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294" w:tblpY="679"/>
        <w:tblW w:w="9078" w:type="dxa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4825"/>
      </w:tblGrid>
      <w:tr w:rsidR="00EA465C" w:rsidRPr="00BA567A" w14:paraId="6A532EC0" w14:textId="77777777" w:rsidTr="000348BA">
        <w:trPr>
          <w:trHeight w:val="416"/>
        </w:trPr>
        <w:tc>
          <w:tcPr>
            <w:tcW w:w="709" w:type="dxa"/>
            <w:vAlign w:val="center"/>
          </w:tcPr>
          <w:p w14:paraId="2529E3B0" w14:textId="017865C9" w:rsidR="001E40AE" w:rsidRPr="00BA567A" w:rsidRDefault="001E40AE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531091D5" w14:textId="34476AD7" w:rsidR="001E40AE" w:rsidRPr="00BA567A" w:rsidRDefault="001E40AE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原地点</w:t>
            </w:r>
          </w:p>
        </w:tc>
        <w:tc>
          <w:tcPr>
            <w:tcW w:w="1843" w:type="dxa"/>
            <w:vAlign w:val="center"/>
          </w:tcPr>
          <w:p w14:paraId="3DB777C3" w14:textId="38669843" w:rsidR="001E40AE" w:rsidRPr="00BA567A" w:rsidRDefault="001E40AE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目标地点</w:t>
            </w:r>
          </w:p>
        </w:tc>
        <w:tc>
          <w:tcPr>
            <w:tcW w:w="4825" w:type="dxa"/>
            <w:vAlign w:val="center"/>
          </w:tcPr>
          <w:p w14:paraId="427A5672" w14:textId="6A542043" w:rsidR="001E40AE" w:rsidRPr="00BA567A" w:rsidRDefault="001E40AE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工作内容</w:t>
            </w:r>
          </w:p>
        </w:tc>
      </w:tr>
      <w:tr w:rsidR="00A54451" w:rsidRPr="00BA567A" w14:paraId="6D2D06E0" w14:textId="77777777" w:rsidTr="000348BA">
        <w:trPr>
          <w:trHeight w:val="2544"/>
        </w:trPr>
        <w:tc>
          <w:tcPr>
            <w:tcW w:w="709" w:type="dxa"/>
            <w:vAlign w:val="center"/>
          </w:tcPr>
          <w:p w14:paraId="26FBC8C0" w14:textId="709F1AEC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4513AC7" w14:textId="51D443B1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图书馆110</w:t>
            </w:r>
            <w:r w:rsidR="0089412A" w:rsidRPr="00BA567A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1843" w:type="dxa"/>
            <w:vAlign w:val="center"/>
          </w:tcPr>
          <w:p w14:paraId="5B48B3A4" w14:textId="6A4EF691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笃行楼102</w:t>
            </w:r>
            <w:r w:rsidR="0089412A" w:rsidRPr="00BA567A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4825" w:type="dxa"/>
            <w:vAlign w:val="center"/>
          </w:tcPr>
          <w:p w14:paraId="6D888E48" w14:textId="6E33AC48" w:rsidR="00A57D14" w:rsidRPr="00BA567A" w:rsidRDefault="00176BBA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讲台等</w:t>
            </w:r>
            <w:r w:rsidR="00A94F0C" w:rsidRPr="00BA567A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搬</w:t>
            </w:r>
            <w:r w:rsidR="00E91A74">
              <w:rPr>
                <w:rFonts w:ascii="仿宋" w:eastAsia="仿宋" w:hAnsi="仿宋" w:hint="eastAsia"/>
                <w:sz w:val="24"/>
                <w:szCs w:val="24"/>
              </w:rPr>
              <w:t>运结束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后</w:t>
            </w:r>
            <w:r w:rsidR="00E91A74"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="007F47AB">
              <w:rPr>
                <w:rFonts w:ascii="仿宋" w:eastAsia="仿宋" w:hAnsi="仿宋" w:hint="eastAsia"/>
                <w:sz w:val="24"/>
                <w:szCs w:val="24"/>
              </w:rPr>
              <w:t>场地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卫生保洁。</w:t>
            </w:r>
          </w:p>
          <w:p w14:paraId="0F208222" w14:textId="5ABBE553" w:rsidR="00A57D14" w:rsidRPr="00BA567A" w:rsidRDefault="00A54451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noProof/>
                <w:sz w:val="24"/>
                <w:szCs w:val="24"/>
              </w:rPr>
              <w:drawing>
                <wp:inline distT="0" distB="0" distL="0" distR="0" wp14:anchorId="755993A4" wp14:editId="4C2D6AA6">
                  <wp:extent cx="2771775" cy="1343025"/>
                  <wp:effectExtent l="0" t="0" r="9525" b="9525"/>
                  <wp:docPr id="18398387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83878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9089" cy="136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5C" w:rsidRPr="00BA567A" w14:paraId="4CC3D062" w14:textId="77777777" w:rsidTr="000348BA">
        <w:trPr>
          <w:trHeight w:val="2678"/>
        </w:trPr>
        <w:tc>
          <w:tcPr>
            <w:tcW w:w="709" w:type="dxa"/>
            <w:vAlign w:val="center"/>
          </w:tcPr>
          <w:p w14:paraId="143565B4" w14:textId="0F0EFF4B" w:rsidR="00A57D14" w:rsidRPr="00BA567A" w:rsidRDefault="001C4A35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F8B57B8" w14:textId="4A8DB9BC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图书馆120</w:t>
            </w:r>
            <w:r w:rsidR="0089412A" w:rsidRPr="00BA567A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1843" w:type="dxa"/>
            <w:vAlign w:val="center"/>
          </w:tcPr>
          <w:p w14:paraId="7FB129EC" w14:textId="306AA048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笃行楼102</w:t>
            </w:r>
            <w:r w:rsidR="0089412A" w:rsidRPr="00BA567A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4825" w:type="dxa"/>
            <w:vAlign w:val="center"/>
          </w:tcPr>
          <w:p w14:paraId="31447AC9" w14:textId="05BE3CEB" w:rsidR="00A57D14" w:rsidRPr="00E91A74" w:rsidRDefault="00A57D14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书架、踏板等</w:t>
            </w:r>
            <w:r w:rsidR="00A94F0C" w:rsidRPr="00BA567A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搬</w:t>
            </w:r>
            <w:r w:rsidR="00E91A74">
              <w:rPr>
                <w:rFonts w:ascii="仿宋" w:eastAsia="仿宋" w:hAnsi="仿宋" w:hint="eastAsia"/>
                <w:sz w:val="24"/>
                <w:szCs w:val="24"/>
              </w:rPr>
              <w:t>运结束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后</w:t>
            </w:r>
            <w:r w:rsidR="00E91A74"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="007F47AB">
              <w:rPr>
                <w:rFonts w:ascii="仿宋" w:eastAsia="仿宋" w:hAnsi="仿宋" w:hint="eastAsia"/>
                <w:sz w:val="24"/>
                <w:szCs w:val="24"/>
              </w:rPr>
              <w:t>场地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卫生保洁。</w:t>
            </w:r>
          </w:p>
          <w:p w14:paraId="4AA23B25" w14:textId="20EBFE17" w:rsidR="00A57D14" w:rsidRPr="00BA567A" w:rsidRDefault="00436849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noProof/>
                <w:sz w:val="24"/>
                <w:szCs w:val="24"/>
              </w:rPr>
              <w:drawing>
                <wp:inline distT="0" distB="0" distL="0" distR="0" wp14:anchorId="55C71E65" wp14:editId="26D9BA8D">
                  <wp:extent cx="2762250" cy="1419225"/>
                  <wp:effectExtent l="0" t="0" r="0" b="9525"/>
                  <wp:docPr id="23430797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68991" cy="142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5C" w:rsidRPr="00BA567A" w14:paraId="7E772CB6" w14:textId="77777777" w:rsidTr="000348BA">
        <w:trPr>
          <w:trHeight w:val="4108"/>
        </w:trPr>
        <w:tc>
          <w:tcPr>
            <w:tcW w:w="709" w:type="dxa"/>
            <w:vAlign w:val="center"/>
          </w:tcPr>
          <w:p w14:paraId="70A11B1D" w14:textId="6C71682A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F9A1933" w14:textId="4F81D3A7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  <w:r w:rsidR="001C4A35" w:rsidRPr="00BA567A">
              <w:rPr>
                <w:rFonts w:ascii="仿宋" w:eastAsia="仿宋" w:hAnsi="仿宋" w:hint="eastAsia"/>
                <w:sz w:val="24"/>
                <w:szCs w:val="24"/>
              </w:rPr>
              <w:t>105</w:t>
            </w:r>
            <w:r w:rsidR="0089412A" w:rsidRPr="00BA567A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1843" w:type="dxa"/>
            <w:vAlign w:val="center"/>
          </w:tcPr>
          <w:p w14:paraId="24A95FDB" w14:textId="3C9371B8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图书馆120</w:t>
            </w:r>
            <w:r w:rsidR="0089412A" w:rsidRPr="00BA567A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  <w:p w14:paraId="05C5A880" w14:textId="1AAC3A0D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图书馆110</w:t>
            </w:r>
            <w:r w:rsidR="0089412A" w:rsidRPr="00BA567A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4825" w:type="dxa"/>
            <w:vAlign w:val="center"/>
          </w:tcPr>
          <w:p w14:paraId="58EECCA8" w14:textId="4F9BBA25" w:rsidR="001C4A35" w:rsidRPr="00BA567A" w:rsidRDefault="00F1291C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1C4A35" w:rsidRPr="00BA567A">
              <w:rPr>
                <w:rFonts w:ascii="仿宋" w:eastAsia="仿宋" w:hAnsi="仿宋" w:hint="eastAsia"/>
                <w:sz w:val="24"/>
                <w:szCs w:val="24"/>
              </w:rPr>
              <w:t>新书架（约43个）</w:t>
            </w:r>
            <w:r w:rsidRPr="00BA567A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B33833" w:rsidRPr="00BA567A">
              <w:rPr>
                <w:rFonts w:ascii="仿宋" w:eastAsia="仿宋" w:hAnsi="仿宋" w:hint="eastAsia"/>
                <w:sz w:val="24"/>
                <w:szCs w:val="24"/>
              </w:rPr>
              <w:t>搬运</w:t>
            </w:r>
            <w:r w:rsidR="00BA567A" w:rsidRPr="00BA567A">
              <w:rPr>
                <w:rFonts w:ascii="仿宋" w:eastAsia="仿宋" w:hAnsi="仿宋" w:hint="eastAsia"/>
                <w:sz w:val="24"/>
                <w:szCs w:val="24"/>
              </w:rPr>
              <w:t>至校方指定位置并</w:t>
            </w:r>
            <w:r w:rsidR="00B33833" w:rsidRPr="00BA567A">
              <w:rPr>
                <w:rFonts w:ascii="仿宋" w:eastAsia="仿宋" w:hAnsi="仿宋" w:hint="eastAsia"/>
                <w:sz w:val="24"/>
                <w:szCs w:val="24"/>
              </w:rPr>
              <w:t>摆放整齐</w:t>
            </w:r>
            <w:r w:rsidR="00BA567A" w:rsidRPr="00BA567A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B33833" w:rsidRPr="00BA567A">
              <w:rPr>
                <w:rFonts w:ascii="仿宋" w:eastAsia="仿宋" w:hAnsi="仿宋" w:hint="eastAsia"/>
                <w:sz w:val="24"/>
                <w:szCs w:val="24"/>
              </w:rPr>
              <w:t>只搬运，不包括书架拆装</w:t>
            </w:r>
            <w:r w:rsidR="001C4A35" w:rsidRPr="00BA567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2241C6F7" w14:textId="6A7194BD" w:rsidR="00A57D14" w:rsidRPr="00BA567A" w:rsidRDefault="00F1291C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1C4A35" w:rsidRPr="00BA567A">
              <w:rPr>
                <w:rFonts w:ascii="仿宋" w:eastAsia="仿宋" w:hAnsi="仿宋" w:hint="eastAsia"/>
                <w:sz w:val="24"/>
                <w:szCs w:val="24"/>
              </w:rPr>
              <w:t>书籍（</w:t>
            </w:r>
            <w:r w:rsidR="007564FB" w:rsidRPr="00BA567A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="001C4A35" w:rsidRPr="00BA567A">
              <w:rPr>
                <w:rFonts w:ascii="仿宋" w:eastAsia="仿宋" w:hAnsi="仿宋" w:hint="eastAsia"/>
                <w:sz w:val="24"/>
                <w:szCs w:val="24"/>
              </w:rPr>
              <w:t>8万册）</w:t>
            </w:r>
            <w:r w:rsidRPr="00BA567A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8E29D9" w:rsidRPr="00BA567A">
              <w:rPr>
                <w:rFonts w:ascii="仿宋" w:eastAsia="仿宋" w:hAnsi="仿宋" w:hint="eastAsia"/>
                <w:sz w:val="24"/>
                <w:szCs w:val="24"/>
              </w:rPr>
              <w:t>搬运至</w:t>
            </w:r>
            <w:r w:rsidR="00BA567A" w:rsidRPr="00BA567A">
              <w:rPr>
                <w:rFonts w:ascii="仿宋" w:eastAsia="仿宋" w:hAnsi="仿宋" w:hint="eastAsia"/>
                <w:sz w:val="24"/>
                <w:szCs w:val="24"/>
              </w:rPr>
              <w:t>校方</w:t>
            </w:r>
            <w:r w:rsidR="008E29D9" w:rsidRPr="00BA567A">
              <w:rPr>
                <w:rFonts w:ascii="仿宋" w:eastAsia="仿宋" w:hAnsi="仿宋" w:hint="eastAsia"/>
                <w:sz w:val="24"/>
                <w:szCs w:val="24"/>
              </w:rPr>
              <w:t>指定位置，搬运</w:t>
            </w:r>
            <w:r w:rsidR="001C4A35" w:rsidRPr="00BA567A">
              <w:rPr>
                <w:rFonts w:ascii="仿宋" w:eastAsia="仿宋" w:hAnsi="仿宋" w:hint="eastAsia"/>
                <w:sz w:val="24"/>
                <w:szCs w:val="24"/>
              </w:rPr>
              <w:t>工具自备。</w:t>
            </w:r>
          </w:p>
          <w:p w14:paraId="0A3EC378" w14:textId="15C01A50" w:rsidR="00A94F0C" w:rsidRPr="00BA567A" w:rsidRDefault="00A94F0C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3.搬</w:t>
            </w:r>
            <w:r w:rsidR="00E91A74">
              <w:rPr>
                <w:rFonts w:ascii="仿宋" w:eastAsia="仿宋" w:hAnsi="仿宋" w:hint="eastAsia"/>
                <w:sz w:val="24"/>
                <w:szCs w:val="24"/>
              </w:rPr>
              <w:t>运结束</w:t>
            </w:r>
            <w:r w:rsidRPr="00BA567A">
              <w:rPr>
                <w:rFonts w:ascii="仿宋" w:eastAsia="仿宋" w:hAnsi="仿宋" w:hint="eastAsia"/>
                <w:sz w:val="24"/>
                <w:szCs w:val="24"/>
              </w:rPr>
              <w:t>后</w:t>
            </w:r>
            <w:r w:rsidR="00E91A74"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Pr="00BA567A"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="007F47AB">
              <w:rPr>
                <w:rFonts w:ascii="仿宋" w:eastAsia="仿宋" w:hAnsi="仿宋" w:hint="eastAsia"/>
                <w:sz w:val="24"/>
                <w:szCs w:val="24"/>
              </w:rPr>
              <w:t>场地</w:t>
            </w:r>
            <w:r w:rsidRPr="00BA567A">
              <w:rPr>
                <w:rFonts w:ascii="仿宋" w:eastAsia="仿宋" w:hAnsi="仿宋" w:hint="eastAsia"/>
                <w:sz w:val="24"/>
                <w:szCs w:val="24"/>
              </w:rPr>
              <w:t>卫生保洁。</w:t>
            </w:r>
          </w:p>
          <w:p w14:paraId="0ADDEA6E" w14:textId="3B2FFB9A" w:rsidR="001C4A35" w:rsidRPr="00BA567A" w:rsidRDefault="00436849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1C4220C9" wp14:editId="5F7501FA">
                  <wp:extent cx="2790825" cy="1628140"/>
                  <wp:effectExtent l="0" t="0" r="0" b="0"/>
                  <wp:docPr id="19588850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551" cy="163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5C" w:rsidRPr="00BA567A" w14:paraId="102DDE91" w14:textId="77777777" w:rsidTr="000348BA">
        <w:trPr>
          <w:trHeight w:val="2010"/>
        </w:trPr>
        <w:tc>
          <w:tcPr>
            <w:tcW w:w="709" w:type="dxa"/>
            <w:vAlign w:val="center"/>
          </w:tcPr>
          <w:p w14:paraId="63CDFFC4" w14:textId="7EAF88F6" w:rsidR="00A57D14" w:rsidRPr="00BA567A" w:rsidRDefault="00357303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0D9E182" w14:textId="154ABDC9" w:rsidR="00A57D14" w:rsidRPr="00BA567A" w:rsidRDefault="00A57D14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笃行楼102</w:t>
            </w:r>
            <w:r w:rsidR="0089412A" w:rsidRPr="00BA567A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1843" w:type="dxa"/>
            <w:vAlign w:val="center"/>
          </w:tcPr>
          <w:p w14:paraId="71AD3A39" w14:textId="25EBF2FC" w:rsidR="00A57D14" w:rsidRPr="00BA567A" w:rsidRDefault="00176BBA" w:rsidP="00034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笃行楼</w:t>
            </w:r>
            <w:r w:rsidR="00A57D14" w:rsidRPr="00BA567A">
              <w:rPr>
                <w:rFonts w:ascii="仿宋" w:eastAsia="仿宋" w:hAnsi="仿宋" w:hint="eastAsia"/>
                <w:sz w:val="24"/>
                <w:szCs w:val="24"/>
              </w:rPr>
              <w:t>107</w:t>
            </w:r>
            <w:r w:rsidR="0089412A" w:rsidRPr="00BA567A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</w:tc>
        <w:tc>
          <w:tcPr>
            <w:tcW w:w="4825" w:type="dxa"/>
            <w:vAlign w:val="center"/>
          </w:tcPr>
          <w:p w14:paraId="7C2C3123" w14:textId="40F1CDDB" w:rsidR="00A57D14" w:rsidRPr="00E91A74" w:rsidRDefault="00176BBA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 w:hint="eastAsia"/>
                <w:sz w:val="24"/>
                <w:szCs w:val="24"/>
              </w:rPr>
              <w:t>电脑等</w:t>
            </w:r>
            <w:r w:rsidR="00A94F0C" w:rsidRPr="00BA567A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搬</w:t>
            </w:r>
            <w:r w:rsidR="00E91A74">
              <w:rPr>
                <w:rFonts w:ascii="仿宋" w:eastAsia="仿宋" w:hAnsi="仿宋" w:hint="eastAsia"/>
                <w:sz w:val="24"/>
                <w:szCs w:val="24"/>
              </w:rPr>
              <w:t>运结束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后</w:t>
            </w:r>
            <w:r w:rsidR="00E91A74"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="007F47AB">
              <w:rPr>
                <w:rFonts w:ascii="仿宋" w:eastAsia="仿宋" w:hAnsi="仿宋" w:hint="eastAsia"/>
                <w:sz w:val="24"/>
                <w:szCs w:val="24"/>
              </w:rPr>
              <w:t>场地</w:t>
            </w:r>
            <w:r w:rsidR="00E91A74" w:rsidRPr="00BA567A">
              <w:rPr>
                <w:rFonts w:ascii="仿宋" w:eastAsia="仿宋" w:hAnsi="仿宋" w:hint="eastAsia"/>
                <w:sz w:val="24"/>
                <w:szCs w:val="24"/>
              </w:rPr>
              <w:t>卫生保洁。</w:t>
            </w:r>
          </w:p>
          <w:p w14:paraId="1D9FA29B" w14:textId="527DA160" w:rsidR="00176BBA" w:rsidRPr="00BA567A" w:rsidRDefault="00176BBA" w:rsidP="000348BA">
            <w:pPr>
              <w:rPr>
                <w:rFonts w:ascii="仿宋" w:eastAsia="仿宋" w:hAnsi="仿宋"/>
                <w:sz w:val="24"/>
                <w:szCs w:val="24"/>
              </w:rPr>
            </w:pPr>
            <w:r w:rsidRPr="00BA567A"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6501BF41" wp14:editId="77F725E0">
                  <wp:extent cx="2809875" cy="1476375"/>
                  <wp:effectExtent l="0" t="0" r="9525" b="9525"/>
                  <wp:docPr id="74673786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051" cy="149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435D5" w14:textId="6768F169" w:rsidR="00F719A5" w:rsidRPr="00470F13" w:rsidRDefault="002A7DA2" w:rsidP="001E40AE">
      <w:pPr>
        <w:jc w:val="center"/>
        <w:rPr>
          <w:rFonts w:ascii="仿宋" w:eastAsia="仿宋" w:hAnsi="仿宋"/>
          <w:b/>
          <w:bCs/>
          <w:color w:val="FF0000"/>
          <w:sz w:val="28"/>
          <w:szCs w:val="28"/>
        </w:rPr>
      </w:pPr>
      <w:r w:rsidRPr="002A7DA2">
        <w:rPr>
          <w:rFonts w:ascii="仿宋" w:eastAsia="仿宋" w:hAnsi="仿宋" w:hint="eastAsia"/>
          <w:b/>
          <w:bCs/>
          <w:color w:val="FF0000"/>
          <w:sz w:val="28"/>
          <w:szCs w:val="28"/>
        </w:rPr>
        <w:t>江苏财会职业学院图书馆物资搬运</w:t>
      </w:r>
      <w:r w:rsidR="001E40AE" w:rsidRPr="00470F13">
        <w:rPr>
          <w:rFonts w:ascii="仿宋" w:eastAsia="仿宋" w:hAnsi="仿宋" w:hint="eastAsia"/>
          <w:b/>
          <w:bCs/>
          <w:color w:val="FF0000"/>
          <w:sz w:val="28"/>
          <w:szCs w:val="28"/>
        </w:rPr>
        <w:t>工作量清单</w:t>
      </w:r>
    </w:p>
    <w:p w14:paraId="77A1C20C" w14:textId="77777777" w:rsidR="00975015" w:rsidRDefault="00975015" w:rsidP="000348BA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07D72B06" w14:textId="77777777" w:rsidR="003801E3" w:rsidRDefault="003801E3" w:rsidP="003801E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注：</w:t>
      </w:r>
    </w:p>
    <w:p w14:paraId="39686693" w14:textId="09A78598" w:rsidR="003801E3" w:rsidRDefault="003801E3" w:rsidP="003801E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5314D7">
        <w:rPr>
          <w:rFonts w:ascii="仿宋" w:eastAsia="仿宋" w:hAnsi="仿宋" w:hint="eastAsia"/>
          <w:sz w:val="24"/>
          <w:szCs w:val="24"/>
        </w:rPr>
        <w:t>本项目为固定总价项目且默认投标人的报价中包含了人工费、运输费、工具损耗</w:t>
      </w:r>
      <w:r>
        <w:rPr>
          <w:rFonts w:ascii="仿宋" w:eastAsia="仿宋" w:hAnsi="仿宋" w:hint="eastAsia"/>
          <w:sz w:val="24"/>
          <w:szCs w:val="24"/>
        </w:rPr>
        <w:t>费</w:t>
      </w:r>
      <w:r w:rsidR="005314D7">
        <w:rPr>
          <w:rFonts w:ascii="仿宋" w:eastAsia="仿宋" w:hAnsi="仿宋" w:hint="eastAsia"/>
          <w:sz w:val="24"/>
          <w:szCs w:val="24"/>
        </w:rPr>
        <w:t>、税费等一切费用</w:t>
      </w:r>
      <w:r>
        <w:rPr>
          <w:rFonts w:ascii="仿宋" w:eastAsia="仿宋" w:hAnsi="仿宋" w:hint="eastAsia"/>
          <w:sz w:val="24"/>
          <w:szCs w:val="24"/>
        </w:rPr>
        <w:t>，招标人不支付任何额外费用。</w:t>
      </w:r>
    </w:p>
    <w:p w14:paraId="5EE6E610" w14:textId="0528B196" w:rsidR="003801E3" w:rsidRPr="00C722C0" w:rsidRDefault="003801E3" w:rsidP="00011FB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2.本工作量清单仅为定性描述，</w:t>
      </w:r>
      <w:r w:rsidR="005314D7">
        <w:rPr>
          <w:rFonts w:ascii="仿宋" w:eastAsia="仿宋" w:hAnsi="仿宋" w:hint="eastAsia"/>
          <w:sz w:val="24"/>
          <w:szCs w:val="24"/>
        </w:rPr>
        <w:t>请投标人在</w:t>
      </w:r>
      <w:r w:rsidR="000348BA">
        <w:rPr>
          <w:rFonts w:ascii="仿宋" w:eastAsia="仿宋" w:hAnsi="仿宋" w:hint="eastAsia"/>
          <w:sz w:val="24"/>
          <w:szCs w:val="24"/>
        </w:rPr>
        <w:t>投标前</w:t>
      </w:r>
      <w:r w:rsidR="005314D7">
        <w:rPr>
          <w:rFonts w:ascii="仿宋" w:eastAsia="仿宋" w:hAnsi="仿宋" w:hint="eastAsia"/>
          <w:sz w:val="24"/>
          <w:szCs w:val="24"/>
        </w:rPr>
        <w:t>仔细</w:t>
      </w:r>
      <w:r w:rsidR="00C722C0">
        <w:rPr>
          <w:rFonts w:ascii="仿宋" w:eastAsia="仿宋" w:hAnsi="仿宋" w:hint="eastAsia"/>
          <w:sz w:val="24"/>
          <w:szCs w:val="24"/>
        </w:rPr>
        <w:t>踏勘</w:t>
      </w:r>
      <w:r w:rsidR="005314D7">
        <w:rPr>
          <w:rFonts w:ascii="仿宋" w:eastAsia="仿宋" w:hAnsi="仿宋" w:hint="eastAsia"/>
          <w:sz w:val="24"/>
          <w:szCs w:val="24"/>
        </w:rPr>
        <w:t>现场，合理报价</w:t>
      </w:r>
      <w:r w:rsidR="00C722C0">
        <w:rPr>
          <w:rFonts w:ascii="仿宋" w:eastAsia="仿宋" w:hAnsi="仿宋" w:hint="eastAsia"/>
          <w:sz w:val="24"/>
          <w:szCs w:val="24"/>
        </w:rPr>
        <w:t>，一旦投标人提交了投标文件，</w:t>
      </w:r>
      <w:r w:rsidR="000348BA">
        <w:rPr>
          <w:rFonts w:ascii="仿宋" w:eastAsia="仿宋" w:hAnsi="仿宋" w:hint="eastAsia"/>
          <w:sz w:val="24"/>
          <w:szCs w:val="24"/>
        </w:rPr>
        <w:t>即</w:t>
      </w:r>
      <w:r w:rsidR="00C722C0">
        <w:rPr>
          <w:rFonts w:ascii="仿宋" w:eastAsia="仿宋" w:hAnsi="仿宋" w:hint="eastAsia"/>
          <w:sz w:val="24"/>
          <w:szCs w:val="24"/>
        </w:rPr>
        <w:t>视为对现场已经进行了充分勘察</w:t>
      </w:r>
      <w:r w:rsidR="00975015">
        <w:rPr>
          <w:rFonts w:ascii="仿宋" w:eastAsia="仿宋" w:hAnsi="仿宋" w:hint="eastAsia"/>
          <w:sz w:val="24"/>
          <w:szCs w:val="24"/>
        </w:rPr>
        <w:t>。</w:t>
      </w:r>
    </w:p>
    <w:sectPr w:rsidR="003801E3" w:rsidRPr="00C722C0" w:rsidSect="0062521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90A4" w14:textId="77777777" w:rsidR="00625218" w:rsidRDefault="00625218" w:rsidP="00470F13">
      <w:r>
        <w:separator/>
      </w:r>
    </w:p>
  </w:endnote>
  <w:endnote w:type="continuationSeparator" w:id="0">
    <w:p w14:paraId="02D1BE85" w14:textId="77777777" w:rsidR="00625218" w:rsidRDefault="00625218" w:rsidP="0047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1CFF" w14:textId="77777777" w:rsidR="00625218" w:rsidRDefault="00625218" w:rsidP="00470F13">
      <w:r>
        <w:separator/>
      </w:r>
    </w:p>
  </w:footnote>
  <w:footnote w:type="continuationSeparator" w:id="0">
    <w:p w14:paraId="0C499629" w14:textId="77777777" w:rsidR="00625218" w:rsidRDefault="00625218" w:rsidP="0047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DC"/>
    <w:rsid w:val="00011FB3"/>
    <w:rsid w:val="000348BA"/>
    <w:rsid w:val="000E3E28"/>
    <w:rsid w:val="000E7B7B"/>
    <w:rsid w:val="001672FE"/>
    <w:rsid w:val="00176BBA"/>
    <w:rsid w:val="001B4C70"/>
    <w:rsid w:val="001C4A35"/>
    <w:rsid w:val="001E40AE"/>
    <w:rsid w:val="002A240C"/>
    <w:rsid w:val="002A7DA2"/>
    <w:rsid w:val="00357303"/>
    <w:rsid w:val="003801E3"/>
    <w:rsid w:val="00436849"/>
    <w:rsid w:val="00470F13"/>
    <w:rsid w:val="004B140F"/>
    <w:rsid w:val="005314D7"/>
    <w:rsid w:val="00625218"/>
    <w:rsid w:val="006A4CEF"/>
    <w:rsid w:val="006B774E"/>
    <w:rsid w:val="007564FB"/>
    <w:rsid w:val="007D7C85"/>
    <w:rsid w:val="007F28E1"/>
    <w:rsid w:val="007F47AB"/>
    <w:rsid w:val="0089412A"/>
    <w:rsid w:val="008E29D9"/>
    <w:rsid w:val="00975015"/>
    <w:rsid w:val="009A46FC"/>
    <w:rsid w:val="00A54451"/>
    <w:rsid w:val="00A57D14"/>
    <w:rsid w:val="00A62200"/>
    <w:rsid w:val="00A82C5E"/>
    <w:rsid w:val="00A94F0C"/>
    <w:rsid w:val="00B33833"/>
    <w:rsid w:val="00BA567A"/>
    <w:rsid w:val="00C722C0"/>
    <w:rsid w:val="00D179DC"/>
    <w:rsid w:val="00E91A74"/>
    <w:rsid w:val="00EA465C"/>
    <w:rsid w:val="00F1291C"/>
    <w:rsid w:val="00F719A5"/>
    <w:rsid w:val="00F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DB2B5"/>
  <w15:chartTrackingRefBased/>
  <w15:docId w15:val="{DC3EDD67-AD93-45BC-B928-717FA3F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9D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70F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0F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0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0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34</cp:revision>
  <dcterms:created xsi:type="dcterms:W3CDTF">2024-04-24T06:36:00Z</dcterms:created>
  <dcterms:modified xsi:type="dcterms:W3CDTF">2024-04-25T02:08:00Z</dcterms:modified>
</cp:coreProperties>
</file>