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各系需要提供的材料</w:t>
      </w:r>
      <w:r>
        <w:rPr>
          <w:rFonts w:hint="eastAsia"/>
          <w:b/>
          <w:sz w:val="28"/>
          <w:szCs w:val="28"/>
        </w:rPr>
        <w:t>: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M7-1-4-(1)</w:t>
      </w:r>
      <w:r>
        <w:rPr>
          <w:rFonts w:hint="eastAsia"/>
          <w:szCs w:val="21"/>
        </w:rPr>
        <w:t>：会计专业毕业生成才典型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M7-1-4-(2)</w:t>
      </w:r>
      <w:r>
        <w:rPr>
          <w:rFonts w:hint="eastAsia"/>
          <w:szCs w:val="21"/>
        </w:rPr>
        <w:t>：其他专业毕业生成才典型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成才典型填写相关表格，在校园网招生就业栏目的下载专区中下载。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M8-1-1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）：各系或专业</w:t>
      </w:r>
      <w:proofErr w:type="gramStart"/>
      <w:r>
        <w:rPr>
          <w:rFonts w:hint="eastAsia"/>
          <w:szCs w:val="21"/>
        </w:rPr>
        <w:t>校企业</w:t>
      </w:r>
      <w:proofErr w:type="gramEnd"/>
      <w:r>
        <w:rPr>
          <w:rFonts w:hint="eastAsia"/>
          <w:szCs w:val="21"/>
        </w:rPr>
        <w:t>合作协议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M8-1-1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）：各系或专业</w:t>
      </w:r>
      <w:proofErr w:type="gramStart"/>
      <w:r>
        <w:rPr>
          <w:rFonts w:hint="eastAsia"/>
          <w:szCs w:val="21"/>
        </w:rPr>
        <w:t>校企业</w:t>
      </w:r>
      <w:proofErr w:type="gramEnd"/>
      <w:r>
        <w:rPr>
          <w:rFonts w:hint="eastAsia"/>
          <w:szCs w:val="21"/>
        </w:rPr>
        <w:t>基地建设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合作协议参考模板在校园网招生就业栏目的下载专区中下载。基地建设每个系写一份情况分析或类似总结性质的文字材料。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、高</w:t>
      </w:r>
      <w:r>
        <w:rPr>
          <w:rFonts w:hint="eastAsia"/>
          <w:szCs w:val="21"/>
        </w:rPr>
        <w:t>07</w:t>
      </w:r>
      <w:r>
        <w:rPr>
          <w:rFonts w:hint="eastAsia"/>
          <w:szCs w:val="21"/>
        </w:rPr>
        <w:t>、高</w:t>
      </w:r>
      <w:r>
        <w:rPr>
          <w:rFonts w:hint="eastAsia"/>
          <w:szCs w:val="21"/>
        </w:rPr>
        <w:t>08</w:t>
      </w:r>
      <w:r>
        <w:rPr>
          <w:rFonts w:hint="eastAsia"/>
          <w:szCs w:val="21"/>
        </w:rPr>
        <w:t>的毕业生跟踪调查表，分学生填写和用人单位填写二种，每个班学生填写和单位填写的</w:t>
      </w:r>
      <w:r>
        <w:rPr>
          <w:rFonts w:hint="eastAsia"/>
          <w:b/>
          <w:color w:val="FF0000"/>
          <w:szCs w:val="21"/>
        </w:rPr>
        <w:t>新</w:t>
      </w:r>
      <w:r>
        <w:rPr>
          <w:rFonts w:hint="eastAsia"/>
          <w:szCs w:val="21"/>
        </w:rPr>
        <w:t>交表不少于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份，</w:t>
      </w:r>
      <w:r>
        <w:rPr>
          <w:rFonts w:hint="eastAsia"/>
          <w:b/>
          <w:color w:val="FF0000"/>
          <w:szCs w:val="21"/>
        </w:rPr>
        <w:t>不能是同一个单位的</w:t>
      </w:r>
      <w:r>
        <w:rPr>
          <w:rFonts w:hint="eastAsia"/>
          <w:szCs w:val="21"/>
        </w:rPr>
        <w:t>，表格在校园网招生就业栏目的下载专区中下载。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、各系选派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名学生干部于星期天下午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点到行政楼</w:t>
      </w:r>
      <w:r>
        <w:rPr>
          <w:rFonts w:hint="eastAsia"/>
          <w:szCs w:val="21"/>
        </w:rPr>
        <w:t>112</w:t>
      </w:r>
      <w:r>
        <w:rPr>
          <w:rFonts w:hint="eastAsia"/>
          <w:szCs w:val="21"/>
        </w:rPr>
        <w:t>集合，统一处理毕业生就业管理与顶岗实习系统。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贺从良：</w:t>
      </w:r>
    </w:p>
    <w:p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M8-1-1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）：已经推动项目和合作成效：</w:t>
      </w:r>
      <w:proofErr w:type="gramStart"/>
      <w:r>
        <w:rPr>
          <w:rFonts w:hint="eastAsia"/>
          <w:sz w:val="28"/>
          <w:szCs w:val="28"/>
        </w:rPr>
        <w:t>写服务</w:t>
      </w:r>
      <w:proofErr w:type="gramEnd"/>
      <w:r>
        <w:rPr>
          <w:rFonts w:hint="eastAsia"/>
          <w:sz w:val="28"/>
          <w:szCs w:val="28"/>
        </w:rPr>
        <w:t>外包的。</w:t>
      </w:r>
    </w:p>
    <w:p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M8-2-1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）：合作规则和现有成果：写南澳大学的。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杨柳：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M8-1-1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）：已经推动项目和合作成效：写民政局的。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马成：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M8-2-1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）：合作规则和现有成果：写台湾的。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956"/>
    <w:multiLevelType w:val="hybridMultilevel"/>
    <w:tmpl w:val="90B60098"/>
    <w:lvl w:ilvl="0" w:tplc="D6702C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72</Words>
  <Characters>411</Characters>
  <Application>Microsoft Office Word</Application>
  <DocSecurity>0</DocSecurity>
  <Lines>3</Lines>
  <Paragraphs>1</Paragraphs>
  <ScaleCrop>false</ScaleCrop>
  <Company>Sky123.Org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cp:lastPrinted>2014-11-28T03:45:00Z</cp:lastPrinted>
  <dcterms:created xsi:type="dcterms:W3CDTF">2014-11-27T08:35:00Z</dcterms:created>
  <dcterms:modified xsi:type="dcterms:W3CDTF">2014-11-28T04:47:00Z</dcterms:modified>
</cp:coreProperties>
</file>