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FD" w:rsidRDefault="00D122FD">
      <w:pPr>
        <w:adjustRightInd w:val="0"/>
        <w:snapToGrid w:val="0"/>
        <w:spacing w:line="400" w:lineRule="atLeast"/>
        <w:jc w:val="center"/>
        <w:rPr>
          <w:rFonts w:ascii="宋体" w:hAnsi="宋体" w:hint="eastAsia"/>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outlineLvl w:val="0"/>
        <w:rPr>
          <w:rFonts w:ascii="宋体" w:hAnsi="宋体"/>
          <w:bCs/>
          <w:snapToGrid w:val="0"/>
          <w:kern w:val="0"/>
          <w:sz w:val="48"/>
          <w:szCs w:val="48"/>
        </w:rPr>
      </w:pPr>
    </w:p>
    <w:p w:rsidR="00D122FD" w:rsidRDefault="00FA03D8">
      <w:pPr>
        <w:adjustRightInd w:val="0"/>
        <w:snapToGrid w:val="0"/>
        <w:spacing w:line="1000" w:lineRule="exact"/>
        <w:jc w:val="center"/>
        <w:outlineLvl w:val="0"/>
        <w:rPr>
          <w:rFonts w:ascii="宋体" w:hAnsi="宋体"/>
          <w:bCs/>
          <w:snapToGrid w:val="0"/>
          <w:kern w:val="0"/>
          <w:sz w:val="48"/>
          <w:szCs w:val="48"/>
        </w:rPr>
      </w:pPr>
      <w:r>
        <w:rPr>
          <w:rFonts w:ascii="宋体" w:hAnsi="宋体" w:hint="eastAsia"/>
          <w:bCs/>
          <w:snapToGrid w:val="0"/>
          <w:kern w:val="0"/>
          <w:sz w:val="48"/>
          <w:szCs w:val="48"/>
        </w:rPr>
        <w:t>江苏财会职业学院景观区域维修项目</w:t>
      </w:r>
    </w:p>
    <w:p w:rsidR="00D122FD" w:rsidRDefault="00FA03D8">
      <w:pPr>
        <w:adjustRightInd w:val="0"/>
        <w:snapToGrid w:val="0"/>
        <w:spacing w:line="1000" w:lineRule="exact"/>
        <w:jc w:val="center"/>
        <w:outlineLvl w:val="0"/>
        <w:rPr>
          <w:rFonts w:ascii="宋体" w:hAnsi="宋体"/>
          <w:bCs/>
          <w:snapToGrid w:val="0"/>
          <w:kern w:val="0"/>
          <w:sz w:val="48"/>
          <w:szCs w:val="48"/>
        </w:rPr>
      </w:pPr>
      <w:r>
        <w:rPr>
          <w:rFonts w:ascii="宋体" w:hAnsi="宋体" w:hint="eastAsia"/>
          <w:bCs/>
          <w:snapToGrid w:val="0"/>
          <w:kern w:val="0"/>
          <w:sz w:val="48"/>
          <w:szCs w:val="48"/>
        </w:rPr>
        <w:t>招标文件</w:t>
      </w:r>
    </w:p>
    <w:p w:rsidR="00D122FD" w:rsidRDefault="00D122FD">
      <w:pPr>
        <w:adjustRightInd w:val="0"/>
        <w:snapToGrid w:val="0"/>
        <w:spacing w:line="400" w:lineRule="atLeast"/>
        <w:jc w:val="center"/>
        <w:outlineLvl w:val="0"/>
        <w:rPr>
          <w:rFonts w:ascii="宋体" w:hAnsi="宋体"/>
          <w:bCs/>
          <w:snapToGrid w:val="0"/>
          <w:kern w:val="0"/>
          <w:sz w:val="32"/>
          <w:szCs w:val="32"/>
        </w:rPr>
      </w:pPr>
    </w:p>
    <w:p w:rsidR="00D122FD" w:rsidRDefault="00FA03D8">
      <w:pPr>
        <w:adjustRightInd w:val="0"/>
        <w:snapToGrid w:val="0"/>
        <w:spacing w:line="400" w:lineRule="atLeast"/>
        <w:jc w:val="center"/>
        <w:rPr>
          <w:rFonts w:ascii="宋体" w:hAnsi="宋体"/>
          <w:bCs/>
          <w:snapToGrid w:val="0"/>
          <w:kern w:val="0"/>
          <w:sz w:val="32"/>
          <w:szCs w:val="32"/>
        </w:rPr>
      </w:pPr>
      <w:r>
        <w:rPr>
          <w:rFonts w:ascii="宋体" w:hAnsi="宋体" w:hint="eastAsia"/>
          <w:bCs/>
          <w:snapToGrid w:val="0"/>
          <w:kern w:val="0"/>
          <w:sz w:val="32"/>
          <w:szCs w:val="32"/>
        </w:rPr>
        <w:t>项目编号：</w:t>
      </w: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adjustRightInd w:val="0"/>
        <w:snapToGrid w:val="0"/>
        <w:spacing w:line="400" w:lineRule="atLeast"/>
        <w:jc w:val="center"/>
        <w:rPr>
          <w:rFonts w:ascii="宋体" w:hAnsi="宋体"/>
          <w:b/>
          <w:bCs/>
          <w:snapToGrid w:val="0"/>
          <w:kern w:val="0"/>
          <w:sz w:val="48"/>
          <w:szCs w:val="48"/>
        </w:rPr>
      </w:pPr>
    </w:p>
    <w:p w:rsidR="00D122FD" w:rsidRDefault="00D122FD">
      <w:pPr>
        <w:spacing w:line="360" w:lineRule="auto"/>
        <w:jc w:val="center"/>
        <w:rPr>
          <w:rFonts w:ascii="宋体" w:hAnsi="宋体" w:cs="仿宋"/>
          <w:sz w:val="36"/>
          <w:szCs w:val="36"/>
        </w:rPr>
      </w:pPr>
    </w:p>
    <w:p w:rsidR="00D122FD" w:rsidRDefault="00D122FD">
      <w:pPr>
        <w:spacing w:line="360" w:lineRule="auto"/>
        <w:jc w:val="center"/>
        <w:rPr>
          <w:rFonts w:ascii="宋体" w:hAnsi="宋体" w:cs="仿宋"/>
          <w:sz w:val="36"/>
          <w:szCs w:val="36"/>
        </w:rPr>
      </w:pPr>
    </w:p>
    <w:p w:rsidR="00D122FD" w:rsidRDefault="00D122FD">
      <w:pPr>
        <w:spacing w:line="360" w:lineRule="auto"/>
        <w:jc w:val="center"/>
        <w:rPr>
          <w:rFonts w:ascii="宋体" w:hAnsi="宋体" w:cs="仿宋"/>
          <w:sz w:val="36"/>
          <w:szCs w:val="36"/>
        </w:rPr>
      </w:pPr>
    </w:p>
    <w:p w:rsidR="00D122FD" w:rsidRDefault="00FA03D8">
      <w:pPr>
        <w:adjustRightInd w:val="0"/>
        <w:snapToGrid w:val="0"/>
        <w:spacing w:line="400" w:lineRule="atLeast"/>
        <w:jc w:val="center"/>
        <w:rPr>
          <w:rFonts w:ascii="宋体" w:hAnsi="宋体"/>
          <w:sz w:val="36"/>
          <w:szCs w:val="36"/>
        </w:rPr>
      </w:pPr>
      <w:r>
        <w:rPr>
          <w:rFonts w:ascii="宋体" w:hAnsi="宋体" w:hint="eastAsia"/>
          <w:sz w:val="36"/>
          <w:szCs w:val="36"/>
        </w:rPr>
        <w:t>江苏财会职业学院</w:t>
      </w:r>
    </w:p>
    <w:p w:rsidR="00D122FD" w:rsidRDefault="00FA03D8">
      <w:pPr>
        <w:spacing w:line="360" w:lineRule="auto"/>
        <w:jc w:val="center"/>
        <w:rPr>
          <w:rFonts w:ascii="宋体" w:hAnsi="宋体" w:cs="仿宋"/>
          <w:kern w:val="1"/>
          <w:sz w:val="36"/>
          <w:szCs w:val="36"/>
        </w:rPr>
      </w:pPr>
      <w:r>
        <w:rPr>
          <w:rFonts w:ascii="宋体" w:hAnsi="宋体" w:hint="eastAsia"/>
          <w:sz w:val="36"/>
          <w:szCs w:val="36"/>
        </w:rPr>
        <w:t>二○二一年五月</w:t>
      </w:r>
    </w:p>
    <w:p w:rsidR="00D122FD" w:rsidRDefault="00FA03D8">
      <w:pPr>
        <w:rPr>
          <w:rFonts w:ascii="宋体" w:hAnsi="宋体"/>
          <w:sz w:val="36"/>
          <w:szCs w:val="36"/>
        </w:rPr>
      </w:pPr>
      <w:r>
        <w:rPr>
          <w:rFonts w:ascii="宋体" w:hAnsi="宋体"/>
          <w:sz w:val="36"/>
          <w:szCs w:val="36"/>
        </w:rPr>
        <w:br w:type="page"/>
      </w:r>
    </w:p>
    <w:p w:rsidR="00D122FD" w:rsidRDefault="00D122FD">
      <w:pPr>
        <w:widowControl/>
        <w:jc w:val="center"/>
        <w:rPr>
          <w:rFonts w:ascii="宋体" w:hAnsi="宋体"/>
          <w:sz w:val="36"/>
          <w:szCs w:val="36"/>
        </w:rPr>
      </w:pPr>
    </w:p>
    <w:p w:rsidR="00D122FD" w:rsidRDefault="00FA03D8">
      <w:pPr>
        <w:widowControl/>
        <w:jc w:val="center"/>
        <w:rPr>
          <w:rFonts w:ascii="宋体" w:hAnsi="宋体"/>
          <w:sz w:val="30"/>
          <w:szCs w:val="30"/>
        </w:rPr>
      </w:pPr>
      <w:r>
        <w:rPr>
          <w:rFonts w:ascii="宋体" w:hAnsi="宋体" w:hint="eastAsia"/>
          <w:sz w:val="30"/>
          <w:szCs w:val="30"/>
        </w:rPr>
        <w:t>目  录</w:t>
      </w:r>
    </w:p>
    <w:p w:rsidR="00D122FD" w:rsidRDefault="00D122FD">
      <w:pPr>
        <w:widowControl/>
        <w:jc w:val="center"/>
        <w:rPr>
          <w:rFonts w:ascii="宋体" w:hAnsi="宋体"/>
          <w:sz w:val="30"/>
          <w:szCs w:val="30"/>
        </w:rPr>
      </w:pPr>
    </w:p>
    <w:p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第一章  招标公告</w:t>
      </w:r>
    </w:p>
    <w:p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第二章  投标须知</w:t>
      </w:r>
    </w:p>
    <w:p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第三章  合同文本</w:t>
      </w:r>
    </w:p>
    <w:p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 xml:space="preserve">第四章  </w:t>
      </w:r>
      <w:r>
        <w:rPr>
          <w:rFonts w:ascii="宋体" w:hAnsi="宋体" w:cs="宋体" w:hint="eastAsia"/>
          <w:sz w:val="30"/>
          <w:szCs w:val="30"/>
        </w:rPr>
        <w:t>投标文件格式</w:t>
      </w:r>
    </w:p>
    <w:p w:rsidR="00D122FD" w:rsidRDefault="00FA03D8">
      <w:pPr>
        <w:widowControl/>
        <w:spacing w:line="600" w:lineRule="exact"/>
        <w:ind w:firstLineChars="250" w:firstLine="750"/>
        <w:jc w:val="left"/>
        <w:rPr>
          <w:rFonts w:ascii="宋体" w:hAnsi="宋体" w:cs="宋体"/>
          <w:sz w:val="30"/>
          <w:szCs w:val="30"/>
        </w:rPr>
      </w:pPr>
      <w:r>
        <w:rPr>
          <w:rFonts w:ascii="宋体" w:hAnsi="宋体" w:hint="eastAsia"/>
          <w:sz w:val="30"/>
          <w:szCs w:val="30"/>
        </w:rPr>
        <w:t xml:space="preserve">第五章  </w:t>
      </w:r>
      <w:r>
        <w:rPr>
          <w:rFonts w:ascii="宋体" w:hAnsi="宋体" w:cs="宋体" w:hint="eastAsia"/>
          <w:sz w:val="30"/>
          <w:szCs w:val="30"/>
        </w:rPr>
        <w:t>评分办法</w:t>
      </w:r>
    </w:p>
    <w:p w:rsidR="00D122FD" w:rsidRDefault="00FA03D8">
      <w:pPr>
        <w:widowControl/>
        <w:spacing w:line="600" w:lineRule="exact"/>
        <w:ind w:firstLineChars="250" w:firstLine="750"/>
        <w:jc w:val="left"/>
        <w:rPr>
          <w:rFonts w:ascii="宋体" w:hAnsi="宋体" w:cs="宋体"/>
          <w:sz w:val="30"/>
          <w:szCs w:val="30"/>
        </w:rPr>
      </w:pPr>
      <w:r>
        <w:rPr>
          <w:rFonts w:ascii="宋体" w:hAnsi="宋体" w:cs="宋体" w:hint="eastAsia"/>
          <w:sz w:val="30"/>
          <w:szCs w:val="30"/>
        </w:rPr>
        <w:t>第六章  工程量清单</w:t>
      </w:r>
    </w:p>
    <w:p w:rsidR="00D122FD" w:rsidRDefault="00D122FD">
      <w:pPr>
        <w:widowControl/>
        <w:ind w:firstLineChars="250" w:firstLine="750"/>
        <w:jc w:val="left"/>
        <w:rPr>
          <w:rFonts w:ascii="宋体" w:hAnsi="宋体"/>
          <w:sz w:val="30"/>
          <w:szCs w:val="30"/>
        </w:rPr>
      </w:pPr>
    </w:p>
    <w:p w:rsidR="00D122FD" w:rsidRDefault="00FA03D8">
      <w:pPr>
        <w:widowControl/>
        <w:jc w:val="left"/>
        <w:rPr>
          <w:rFonts w:ascii="宋体" w:hAnsi="宋体"/>
        </w:rPr>
      </w:pPr>
      <w:r>
        <w:rPr>
          <w:rFonts w:ascii="宋体" w:hAnsi="宋体"/>
        </w:rPr>
        <w:br w:type="page"/>
      </w:r>
    </w:p>
    <w:p w:rsidR="00D122FD" w:rsidRDefault="00FA03D8">
      <w:pPr>
        <w:adjustRightInd w:val="0"/>
        <w:snapToGrid w:val="0"/>
        <w:spacing w:line="360" w:lineRule="auto"/>
        <w:jc w:val="center"/>
        <w:rPr>
          <w:rFonts w:ascii="宋体" w:hAnsi="宋体"/>
          <w:sz w:val="36"/>
          <w:szCs w:val="36"/>
        </w:rPr>
      </w:pPr>
      <w:r>
        <w:rPr>
          <w:rFonts w:ascii="宋体" w:hAnsi="宋体" w:hint="eastAsia"/>
          <w:sz w:val="36"/>
          <w:szCs w:val="36"/>
        </w:rPr>
        <w:lastRenderedPageBreak/>
        <w:t>第一章  招标公告</w:t>
      </w:r>
    </w:p>
    <w:p w:rsidR="00D122FD" w:rsidRDefault="00FA03D8">
      <w:pPr>
        <w:widowControl/>
        <w:tabs>
          <w:tab w:val="left" w:pos="540"/>
        </w:tabs>
        <w:wordWrap w:val="0"/>
        <w:adjustRightInd w:val="0"/>
        <w:snapToGrid w:val="0"/>
        <w:spacing w:line="360" w:lineRule="auto"/>
        <w:ind w:right="17" w:firstLine="360"/>
        <w:jc w:val="center"/>
        <w:rPr>
          <w:rFonts w:ascii="宋体" w:hAnsi="宋体" w:cs="宋体"/>
          <w:bCs/>
          <w:color w:val="000000"/>
          <w:kern w:val="0"/>
          <w:sz w:val="28"/>
          <w:szCs w:val="28"/>
        </w:rPr>
      </w:pPr>
      <w:r>
        <w:rPr>
          <w:rFonts w:ascii="宋体" w:hAnsi="宋体" w:cs="宋体" w:hint="eastAsia"/>
          <w:bCs/>
          <w:color w:val="000000"/>
          <w:kern w:val="0"/>
          <w:sz w:val="28"/>
          <w:szCs w:val="28"/>
        </w:rPr>
        <w:t>江苏财会职业学院景观区域维修项目</w:t>
      </w:r>
    </w:p>
    <w:p w:rsidR="00D122FD" w:rsidRDefault="00FA03D8">
      <w:pPr>
        <w:widowControl/>
        <w:tabs>
          <w:tab w:val="left" w:pos="540"/>
        </w:tabs>
        <w:wordWrap w:val="0"/>
        <w:adjustRightInd w:val="0"/>
        <w:snapToGrid w:val="0"/>
        <w:spacing w:line="360" w:lineRule="auto"/>
        <w:ind w:right="17" w:firstLine="360"/>
        <w:jc w:val="center"/>
        <w:rPr>
          <w:rFonts w:ascii="宋体" w:hAnsi="宋体" w:cs="宋体"/>
          <w:bCs/>
          <w:color w:val="000000"/>
          <w:kern w:val="0"/>
          <w:sz w:val="28"/>
          <w:szCs w:val="28"/>
        </w:rPr>
      </w:pPr>
      <w:r>
        <w:rPr>
          <w:rFonts w:ascii="宋体" w:hAnsi="宋体" w:cs="宋体" w:hint="eastAsia"/>
          <w:color w:val="000000"/>
          <w:kern w:val="0"/>
          <w:sz w:val="28"/>
          <w:szCs w:val="28"/>
        </w:rPr>
        <w:t>招标公告</w:t>
      </w:r>
    </w:p>
    <w:p w:rsidR="00D122FD" w:rsidRPr="00DF407E" w:rsidRDefault="00FA03D8" w:rsidP="00DF407E">
      <w:pPr>
        <w:adjustRightInd w:val="0"/>
        <w:snapToGrid w:val="0"/>
        <w:spacing w:line="500" w:lineRule="exact"/>
        <w:ind w:firstLineChars="200" w:firstLine="482"/>
        <w:rPr>
          <w:rFonts w:asciiTheme="majorEastAsia" w:eastAsiaTheme="majorEastAsia" w:hAnsiTheme="majorEastAsia" w:cs="宋体"/>
          <w:b/>
          <w:bCs/>
          <w:color w:val="000000"/>
          <w:kern w:val="0"/>
          <w:sz w:val="24"/>
        </w:rPr>
      </w:pPr>
      <w:r w:rsidRPr="00DF407E">
        <w:rPr>
          <w:rFonts w:asciiTheme="majorEastAsia" w:eastAsiaTheme="majorEastAsia" w:hAnsiTheme="majorEastAsia" w:cs="宋体" w:hint="eastAsia"/>
          <w:b/>
          <w:bCs/>
          <w:color w:val="000000"/>
          <w:kern w:val="0"/>
          <w:sz w:val="24"/>
        </w:rPr>
        <w:t>一、招标条件</w:t>
      </w:r>
    </w:p>
    <w:p w:rsidR="00D122FD" w:rsidRDefault="00FA03D8">
      <w:pPr>
        <w:adjustRightInd w:val="0"/>
        <w:snapToGrid w:val="0"/>
        <w:spacing w:line="500" w:lineRule="exact"/>
        <w:ind w:firstLineChars="200" w:firstLine="480"/>
        <w:rPr>
          <w:rFonts w:ascii="宋体" w:hAnsi="宋体"/>
          <w:sz w:val="24"/>
        </w:rPr>
      </w:pPr>
      <w:r>
        <w:rPr>
          <w:rFonts w:ascii="宋体" w:hAnsi="宋体" w:cs="宋体" w:hint="eastAsia"/>
          <w:bCs/>
          <w:kern w:val="0"/>
          <w:sz w:val="24"/>
          <w:u w:val="single"/>
        </w:rPr>
        <w:t>江苏财会职业学院</w:t>
      </w:r>
      <w:r>
        <w:rPr>
          <w:rFonts w:ascii="宋体" w:hAnsi="宋体" w:hint="eastAsia"/>
          <w:sz w:val="24"/>
        </w:rPr>
        <w:t>（招标人）的</w:t>
      </w:r>
      <w:r>
        <w:rPr>
          <w:rFonts w:ascii="宋体" w:hAnsi="宋体" w:cs="宋体" w:hint="eastAsia"/>
          <w:bCs/>
          <w:kern w:val="0"/>
          <w:sz w:val="24"/>
          <w:u w:val="single"/>
        </w:rPr>
        <w:t>江苏财会职业学院景观区域维修项目</w:t>
      </w:r>
      <w:r>
        <w:rPr>
          <w:rFonts w:ascii="宋体" w:hAnsi="宋体" w:hint="eastAsia"/>
          <w:sz w:val="24"/>
        </w:rPr>
        <w:t>（项目名称）已经由</w:t>
      </w:r>
      <w:r>
        <w:rPr>
          <w:rFonts w:ascii="宋体" w:hAnsi="宋体" w:cs="宋体" w:hint="eastAsia"/>
          <w:bCs/>
          <w:kern w:val="0"/>
          <w:sz w:val="24"/>
        </w:rPr>
        <w:t>相关部门</w:t>
      </w:r>
      <w:r>
        <w:rPr>
          <w:rFonts w:ascii="宋体" w:hAnsi="宋体" w:hint="eastAsia"/>
          <w:sz w:val="24"/>
        </w:rPr>
        <w:t>批准建设。项目已具备招标条件，现对</w:t>
      </w:r>
      <w:r>
        <w:rPr>
          <w:rFonts w:ascii="宋体" w:hAnsi="宋体" w:cs="宋体" w:hint="eastAsia"/>
          <w:bCs/>
          <w:kern w:val="0"/>
          <w:sz w:val="24"/>
          <w:u w:val="single"/>
        </w:rPr>
        <w:t>江苏财会职业学院景观区域维修项目</w:t>
      </w:r>
      <w:r>
        <w:rPr>
          <w:rFonts w:ascii="宋体" w:hAnsi="宋体" w:hint="eastAsia"/>
          <w:sz w:val="24"/>
        </w:rPr>
        <w:t>进行公开招标。</w:t>
      </w:r>
    </w:p>
    <w:p w:rsidR="00D122FD" w:rsidRPr="00DF407E" w:rsidRDefault="00FA03D8" w:rsidP="00DF407E">
      <w:pPr>
        <w:adjustRightInd w:val="0"/>
        <w:snapToGrid w:val="0"/>
        <w:spacing w:line="500" w:lineRule="exact"/>
        <w:ind w:firstLineChars="200" w:firstLine="482"/>
        <w:rPr>
          <w:rFonts w:asciiTheme="majorEastAsia" w:eastAsiaTheme="majorEastAsia" w:hAnsiTheme="majorEastAsia" w:cs="宋体"/>
          <w:b/>
          <w:bCs/>
          <w:color w:val="000000"/>
          <w:kern w:val="0"/>
          <w:sz w:val="24"/>
        </w:rPr>
      </w:pPr>
      <w:r w:rsidRPr="00DF407E">
        <w:rPr>
          <w:rFonts w:asciiTheme="majorEastAsia" w:eastAsiaTheme="majorEastAsia" w:hAnsiTheme="majorEastAsia" w:cs="宋体" w:hint="eastAsia"/>
          <w:b/>
          <w:bCs/>
          <w:color w:val="000000"/>
          <w:kern w:val="0"/>
          <w:sz w:val="24"/>
        </w:rPr>
        <w:t>二、项目概况</w:t>
      </w:r>
    </w:p>
    <w:p w:rsidR="00D122FD" w:rsidRDefault="00FA03D8">
      <w:pPr>
        <w:adjustRightInd w:val="0"/>
        <w:snapToGrid w:val="0"/>
        <w:spacing w:line="500" w:lineRule="exact"/>
        <w:ind w:firstLineChars="200" w:firstLine="480"/>
        <w:rPr>
          <w:rFonts w:ascii="宋体" w:hAnsi="宋体"/>
          <w:bCs/>
          <w:sz w:val="24"/>
        </w:rPr>
      </w:pPr>
      <w:r>
        <w:rPr>
          <w:rFonts w:ascii="宋体" w:hAnsi="宋体" w:hint="eastAsia"/>
          <w:sz w:val="24"/>
        </w:rPr>
        <w:t>（一）项目名称：</w:t>
      </w:r>
      <w:r>
        <w:rPr>
          <w:rFonts w:ascii="宋体" w:hAnsi="宋体" w:cs="宋体" w:hint="eastAsia"/>
          <w:bCs/>
          <w:kern w:val="0"/>
          <w:sz w:val="24"/>
        </w:rPr>
        <w:t>江苏财会职业学院景观区域维修项目</w:t>
      </w:r>
    </w:p>
    <w:p w:rsidR="00D122FD" w:rsidRDefault="00FA03D8">
      <w:pPr>
        <w:adjustRightInd w:val="0"/>
        <w:snapToGrid w:val="0"/>
        <w:spacing w:line="500" w:lineRule="exact"/>
        <w:ind w:firstLineChars="200" w:firstLine="480"/>
        <w:rPr>
          <w:rFonts w:ascii="宋体" w:hAnsi="宋体" w:cs="宋体"/>
          <w:sz w:val="24"/>
        </w:rPr>
      </w:pPr>
      <w:r>
        <w:rPr>
          <w:rFonts w:ascii="宋体" w:hAnsi="宋体" w:hint="eastAsia"/>
          <w:sz w:val="24"/>
        </w:rPr>
        <w:t>（二）项目地点：</w:t>
      </w:r>
      <w:r>
        <w:rPr>
          <w:rFonts w:ascii="宋体" w:hAnsi="宋体" w:cs="宋体" w:hint="eastAsia"/>
          <w:sz w:val="24"/>
        </w:rPr>
        <w:t>花果山路以东，规划学院二路以南，规划学院三路以北，规划学院四路以西</w:t>
      </w:r>
    </w:p>
    <w:p w:rsidR="00D122FD" w:rsidRDefault="00FA03D8">
      <w:pPr>
        <w:adjustRightInd w:val="0"/>
        <w:snapToGrid w:val="0"/>
        <w:spacing w:line="500" w:lineRule="exact"/>
        <w:ind w:firstLineChars="200" w:firstLine="480"/>
        <w:rPr>
          <w:rFonts w:ascii="宋体" w:hAnsi="宋体"/>
          <w:sz w:val="24"/>
        </w:rPr>
      </w:pPr>
      <w:r>
        <w:rPr>
          <w:rFonts w:ascii="宋体" w:hAnsi="宋体" w:hint="eastAsia"/>
          <w:sz w:val="24"/>
        </w:rPr>
        <w:t>（三）合同估算价：约8.3万元</w:t>
      </w:r>
    </w:p>
    <w:p w:rsidR="00D122FD" w:rsidRPr="00DF407E" w:rsidRDefault="00FA03D8">
      <w:pPr>
        <w:adjustRightInd w:val="0"/>
        <w:snapToGrid w:val="0"/>
        <w:spacing w:line="500" w:lineRule="exact"/>
        <w:ind w:firstLineChars="200" w:firstLine="480"/>
        <w:rPr>
          <w:rFonts w:ascii="宋体" w:hAnsi="宋体"/>
          <w:sz w:val="24"/>
        </w:rPr>
      </w:pPr>
      <w:r>
        <w:rPr>
          <w:rFonts w:ascii="宋体" w:hAnsi="宋体" w:hint="eastAsia"/>
          <w:sz w:val="24"/>
        </w:rPr>
        <w:t>（</w:t>
      </w:r>
      <w:r w:rsidRPr="00DF407E">
        <w:rPr>
          <w:rFonts w:ascii="宋体" w:hAnsi="宋体" w:hint="eastAsia"/>
          <w:sz w:val="24"/>
        </w:rPr>
        <w:t>四）工期：</w:t>
      </w:r>
      <w:r w:rsidRPr="00DF407E">
        <w:rPr>
          <w:rFonts w:ascii="宋体" w:hAnsi="宋体" w:hint="eastAsia"/>
          <w:sz w:val="24"/>
          <w:u w:val="single"/>
        </w:rPr>
        <w:t xml:space="preserve">  </w:t>
      </w:r>
      <w:r w:rsidR="009C4A07">
        <w:rPr>
          <w:rFonts w:ascii="宋体" w:hAnsi="宋体" w:hint="eastAsia"/>
          <w:sz w:val="24"/>
          <w:u w:val="single"/>
        </w:rPr>
        <w:t>10</w:t>
      </w:r>
      <w:r w:rsidRPr="00DF407E">
        <w:rPr>
          <w:rFonts w:ascii="宋体" w:hAnsi="宋体" w:hint="eastAsia"/>
          <w:sz w:val="24"/>
          <w:u w:val="single"/>
        </w:rPr>
        <w:t xml:space="preserve"> </w:t>
      </w:r>
      <w:r w:rsidRPr="00DF407E">
        <w:rPr>
          <w:rFonts w:ascii="宋体" w:hAnsi="宋体" w:hint="eastAsia"/>
          <w:sz w:val="24"/>
        </w:rPr>
        <w:t>日历天，开工时间以招标人通知为准。</w:t>
      </w:r>
    </w:p>
    <w:p w:rsidR="00D122FD" w:rsidRPr="00DF407E" w:rsidRDefault="00FA03D8">
      <w:pPr>
        <w:adjustRightInd w:val="0"/>
        <w:snapToGrid w:val="0"/>
        <w:spacing w:line="500" w:lineRule="exact"/>
        <w:ind w:firstLineChars="200" w:firstLine="480"/>
        <w:rPr>
          <w:rFonts w:ascii="宋体" w:hAnsi="宋体" w:cs="宋体"/>
          <w:sz w:val="24"/>
        </w:rPr>
      </w:pPr>
      <w:r w:rsidRPr="00DF407E">
        <w:rPr>
          <w:rFonts w:ascii="宋体" w:hAnsi="宋体" w:cs="宋体" w:hint="eastAsia"/>
          <w:sz w:val="24"/>
        </w:rPr>
        <w:t>（五）工程</w:t>
      </w:r>
      <w:r w:rsidRPr="00DF407E">
        <w:rPr>
          <w:rFonts w:ascii="宋体" w:hAnsi="宋体" w:cs="宋体" w:hint="eastAsia"/>
          <w:kern w:val="0"/>
          <w:sz w:val="24"/>
        </w:rPr>
        <w:t>规模：</w:t>
      </w:r>
      <w:r w:rsidRPr="00DF407E">
        <w:rPr>
          <w:rFonts w:ascii="宋体" w:hAnsi="宋体" w:hint="eastAsia"/>
          <w:sz w:val="24"/>
        </w:rPr>
        <w:t>江苏财会职业学院景观区域维修项目，详见工程量清单</w:t>
      </w:r>
      <w:r w:rsidRPr="00DF407E">
        <w:rPr>
          <w:rFonts w:ascii="宋体" w:hAnsi="宋体" w:cs="宋体" w:hint="eastAsia"/>
          <w:kern w:val="0"/>
          <w:sz w:val="24"/>
        </w:rPr>
        <w:t>。</w:t>
      </w:r>
    </w:p>
    <w:p w:rsidR="00D122FD" w:rsidRPr="00DF407E" w:rsidRDefault="00FA03D8">
      <w:pPr>
        <w:adjustRightInd w:val="0"/>
        <w:snapToGrid w:val="0"/>
        <w:spacing w:line="500" w:lineRule="exact"/>
        <w:ind w:firstLineChars="200" w:firstLine="480"/>
        <w:rPr>
          <w:rFonts w:ascii="宋体" w:hAnsi="宋体" w:cs="宋体"/>
          <w:sz w:val="24"/>
        </w:rPr>
      </w:pPr>
      <w:r w:rsidRPr="00DF407E">
        <w:rPr>
          <w:rFonts w:ascii="宋体" w:hAnsi="宋体" w:cs="宋体" w:hint="eastAsia"/>
          <w:sz w:val="24"/>
        </w:rPr>
        <w:t>（六）质量标准：合格</w:t>
      </w:r>
    </w:p>
    <w:p w:rsidR="00D122FD" w:rsidRPr="00DF407E" w:rsidRDefault="00FA03D8">
      <w:pPr>
        <w:adjustRightInd w:val="0"/>
        <w:snapToGrid w:val="0"/>
        <w:spacing w:line="500" w:lineRule="exact"/>
        <w:ind w:firstLineChars="200" w:firstLine="480"/>
        <w:rPr>
          <w:rFonts w:ascii="宋体" w:hAnsi="宋体"/>
          <w:sz w:val="24"/>
        </w:rPr>
      </w:pPr>
      <w:r w:rsidRPr="00DF407E">
        <w:rPr>
          <w:rFonts w:ascii="宋体" w:hAnsi="宋体" w:cs="宋体" w:hint="eastAsia"/>
          <w:sz w:val="24"/>
        </w:rPr>
        <w:t>（七）标段划分：一个标段</w:t>
      </w:r>
    </w:p>
    <w:p w:rsidR="00D122FD" w:rsidRPr="00DF407E" w:rsidRDefault="00FA03D8" w:rsidP="00DF407E">
      <w:pPr>
        <w:adjustRightInd w:val="0"/>
        <w:snapToGrid w:val="0"/>
        <w:spacing w:line="500" w:lineRule="exact"/>
        <w:ind w:firstLineChars="200" w:firstLine="482"/>
        <w:rPr>
          <w:rFonts w:asciiTheme="majorEastAsia" w:eastAsiaTheme="majorEastAsia" w:hAnsiTheme="majorEastAsia" w:cs="宋体"/>
          <w:b/>
          <w:bCs/>
          <w:color w:val="000000"/>
          <w:kern w:val="0"/>
          <w:sz w:val="24"/>
        </w:rPr>
      </w:pPr>
      <w:r w:rsidRPr="00DF407E">
        <w:rPr>
          <w:rFonts w:asciiTheme="majorEastAsia" w:eastAsiaTheme="majorEastAsia" w:hAnsiTheme="majorEastAsia" w:cs="宋体" w:hint="eastAsia"/>
          <w:b/>
          <w:bCs/>
          <w:color w:val="000000"/>
          <w:kern w:val="0"/>
          <w:sz w:val="24"/>
        </w:rPr>
        <w:t>三、投标人资格要求</w:t>
      </w:r>
    </w:p>
    <w:p w:rsidR="00D122FD" w:rsidRPr="00DF407E" w:rsidRDefault="00FA03D8">
      <w:pPr>
        <w:widowControl/>
        <w:adjustRightInd w:val="0"/>
        <w:snapToGrid w:val="0"/>
        <w:spacing w:line="500" w:lineRule="exact"/>
        <w:ind w:firstLineChars="250" w:firstLine="600"/>
        <w:rPr>
          <w:rFonts w:ascii="宋体" w:hAnsi="宋体" w:cs="宋体"/>
          <w:kern w:val="0"/>
          <w:sz w:val="24"/>
        </w:rPr>
      </w:pPr>
      <w:r w:rsidRPr="00DF407E">
        <w:rPr>
          <w:rFonts w:ascii="宋体" w:hAnsi="宋体" w:cs="宋体" w:hint="eastAsia"/>
          <w:kern w:val="0"/>
          <w:sz w:val="24"/>
        </w:rPr>
        <w:t>1、投标人具备建设行政主管部门核发的建筑工程施工总承包三级及以上资质</w:t>
      </w:r>
      <w:r w:rsidRPr="00DF407E">
        <w:rPr>
          <w:rFonts w:ascii="宋体" w:hAnsi="宋体" w:cs="宋体" w:hint="eastAsia"/>
          <w:sz w:val="24"/>
        </w:rPr>
        <w:t>(在有效期内)</w:t>
      </w:r>
      <w:r w:rsidRPr="00DF407E">
        <w:rPr>
          <w:rFonts w:ascii="宋体" w:hAnsi="宋体" w:cs="宋体" w:hint="eastAsia"/>
          <w:kern w:val="0"/>
          <w:sz w:val="24"/>
        </w:rPr>
        <w:t>，同时具备安全生产许可证</w:t>
      </w:r>
      <w:r w:rsidRPr="00DF407E">
        <w:rPr>
          <w:rFonts w:ascii="宋体" w:hAnsi="宋体" w:cs="宋体" w:hint="eastAsia"/>
          <w:sz w:val="24"/>
        </w:rPr>
        <w:t>(在有效期内)</w:t>
      </w:r>
      <w:r w:rsidRPr="00DF407E">
        <w:rPr>
          <w:rFonts w:ascii="宋体" w:hAnsi="宋体" w:cs="宋体" w:hint="eastAsia"/>
          <w:kern w:val="0"/>
          <w:sz w:val="24"/>
        </w:rPr>
        <w:t>。</w:t>
      </w:r>
    </w:p>
    <w:p w:rsidR="00D122FD" w:rsidRPr="00DF407E" w:rsidRDefault="00FA03D8">
      <w:pPr>
        <w:widowControl/>
        <w:adjustRightInd w:val="0"/>
        <w:snapToGrid w:val="0"/>
        <w:spacing w:line="500" w:lineRule="exact"/>
        <w:ind w:firstLineChars="250" w:firstLine="600"/>
        <w:rPr>
          <w:rFonts w:ascii="宋体" w:hAnsi="宋体" w:cs="宋体"/>
          <w:kern w:val="0"/>
          <w:sz w:val="24"/>
        </w:rPr>
      </w:pPr>
      <w:r w:rsidRPr="00DF407E">
        <w:rPr>
          <w:rFonts w:ascii="宋体" w:hAnsi="宋体" w:cs="宋体" w:hint="eastAsia"/>
          <w:kern w:val="0"/>
          <w:sz w:val="24"/>
        </w:rPr>
        <w:t>2、项目经理具备建设行政主管部门核发的建筑工程专业二级建造师及以上资质，且同时具有安全生产考核合格证（B类）</w:t>
      </w:r>
      <w:r w:rsidRPr="00DF407E">
        <w:rPr>
          <w:rFonts w:ascii="宋体" w:hAnsi="宋体" w:cs="宋体" w:hint="eastAsia"/>
          <w:sz w:val="24"/>
        </w:rPr>
        <w:t>(在有效期内)</w:t>
      </w:r>
      <w:r w:rsidRPr="00DF407E">
        <w:rPr>
          <w:rFonts w:ascii="宋体" w:hAnsi="宋体" w:cs="宋体" w:hint="eastAsia"/>
          <w:kern w:val="0"/>
          <w:sz w:val="24"/>
        </w:rPr>
        <w:t>。</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四、投标书要求</w:t>
      </w:r>
    </w:p>
    <w:p w:rsidR="00DF407E" w:rsidRPr="005574FE" w:rsidRDefault="00DF407E" w:rsidP="00DF407E">
      <w:pPr>
        <w:widowControl/>
        <w:spacing w:line="400" w:lineRule="exact"/>
        <w:ind w:firstLine="475"/>
        <w:jc w:val="left"/>
        <w:rPr>
          <w:rFonts w:asciiTheme="majorEastAsia" w:eastAsiaTheme="majorEastAsia" w:hAnsiTheme="majorEastAsia" w:cs="宋体"/>
          <w:color w:val="FF0000"/>
          <w:kern w:val="0"/>
          <w:sz w:val="24"/>
        </w:rPr>
      </w:pPr>
      <w:r w:rsidRPr="005574FE">
        <w:rPr>
          <w:rFonts w:asciiTheme="majorEastAsia" w:eastAsiaTheme="majorEastAsia" w:hAnsiTheme="majorEastAsia" w:cs="宋体" w:hint="eastAsia"/>
          <w:color w:val="FF0000"/>
          <w:kern w:val="0"/>
          <w:sz w:val="24"/>
        </w:rPr>
        <w:t>1.标书内容：投标报价书（格式参照以上表格）、投标单位工商、税务登记本副本复印件、质量保证及售后服务承诺书等。所有投标材料须加盖公章。</w:t>
      </w:r>
    </w:p>
    <w:p w:rsidR="00DF407E" w:rsidRPr="005574FE" w:rsidRDefault="00DF407E" w:rsidP="00DF407E">
      <w:pPr>
        <w:widowControl/>
        <w:spacing w:line="400" w:lineRule="exact"/>
        <w:ind w:firstLine="475"/>
        <w:jc w:val="left"/>
        <w:rPr>
          <w:rFonts w:asciiTheme="majorEastAsia" w:eastAsiaTheme="majorEastAsia" w:hAnsiTheme="majorEastAsia" w:cs="宋体"/>
          <w:color w:val="FF0000"/>
          <w:kern w:val="0"/>
          <w:sz w:val="24"/>
        </w:rPr>
      </w:pPr>
      <w:r w:rsidRPr="005574FE">
        <w:rPr>
          <w:rFonts w:asciiTheme="majorEastAsia" w:eastAsiaTheme="majorEastAsia" w:hAnsiTheme="majorEastAsia" w:cs="宋体" w:hint="eastAsia"/>
          <w:color w:val="FF0000"/>
          <w:kern w:val="0"/>
          <w:sz w:val="24"/>
        </w:rPr>
        <w:t>2.标书要求正本一份，副本三份，单独密封并盖章；密封袋上注明投标项目、联系人、投标单位等信息。</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五、评标、定标</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lastRenderedPageBreak/>
        <w:t>1.开标时间和地点：在连云港市高新区春晖路8号江苏财会职业学院行政楼会议室。</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2.评标原则：坚持公正、公平、公开、注重信誉的原则；</w:t>
      </w:r>
    </w:p>
    <w:p w:rsidR="00DF407E" w:rsidRDefault="00DF407E" w:rsidP="00DF407E">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3.评标定标方法：招标方将根据招标货物的特点组成评标小组，采用合理低价评标办法，综合考虑投标方的业绩、资质、售后服务承诺、投标报价及投标产品的知名度和性能后，推荐中标候选人。招标方对落标的投标人不作任何解释。</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六、投标文件接收时间和接收地点</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1.接收时间：</w:t>
      </w:r>
      <w:r>
        <w:rPr>
          <w:rFonts w:asciiTheme="majorEastAsia" w:eastAsiaTheme="majorEastAsia" w:hAnsiTheme="majorEastAsia" w:cs="宋体"/>
          <w:color w:val="000000"/>
          <w:kern w:val="0"/>
          <w:sz w:val="24"/>
        </w:rPr>
        <w:t>2020年</w:t>
      </w:r>
      <w:r>
        <w:rPr>
          <w:rFonts w:asciiTheme="majorEastAsia" w:eastAsiaTheme="majorEastAsia" w:hAnsiTheme="majorEastAsia" w:cs="宋体" w:hint="eastAsia"/>
          <w:color w:val="000000"/>
          <w:kern w:val="0"/>
          <w:sz w:val="24"/>
        </w:rPr>
        <w:t>5</w:t>
      </w:r>
      <w:r>
        <w:rPr>
          <w:rFonts w:asciiTheme="majorEastAsia" w:eastAsiaTheme="majorEastAsia" w:hAnsiTheme="majorEastAsia" w:cs="宋体"/>
          <w:color w:val="000000"/>
          <w:kern w:val="0"/>
          <w:sz w:val="24"/>
        </w:rPr>
        <w:t>月</w:t>
      </w:r>
      <w:r>
        <w:rPr>
          <w:rFonts w:asciiTheme="majorEastAsia" w:eastAsiaTheme="majorEastAsia" w:hAnsiTheme="majorEastAsia" w:cs="宋体" w:hint="eastAsia"/>
          <w:color w:val="000000"/>
          <w:kern w:val="0"/>
          <w:sz w:val="24"/>
        </w:rPr>
        <w:t>26</w:t>
      </w:r>
      <w:r>
        <w:rPr>
          <w:rFonts w:asciiTheme="majorEastAsia" w:eastAsiaTheme="majorEastAsia" w:hAnsiTheme="majorEastAsia" w:cs="宋体"/>
          <w:color w:val="000000"/>
          <w:kern w:val="0"/>
          <w:sz w:val="24"/>
        </w:rPr>
        <w:t>日</w:t>
      </w:r>
      <w:r>
        <w:rPr>
          <w:rFonts w:asciiTheme="majorEastAsia" w:eastAsiaTheme="majorEastAsia" w:hAnsiTheme="majorEastAsia" w:cs="宋体" w:hint="eastAsia"/>
          <w:color w:val="000000"/>
          <w:kern w:val="0"/>
          <w:sz w:val="24"/>
        </w:rPr>
        <w:t>1</w:t>
      </w:r>
      <w:r w:rsidR="00811C9E">
        <w:rPr>
          <w:rFonts w:asciiTheme="majorEastAsia" w:eastAsiaTheme="majorEastAsia" w:hAnsiTheme="majorEastAsia" w:cs="宋体" w:hint="eastAsia"/>
          <w:color w:val="000000"/>
          <w:kern w:val="0"/>
          <w:sz w:val="24"/>
        </w:rPr>
        <w:t>5</w:t>
      </w:r>
      <w:r>
        <w:rPr>
          <w:rFonts w:asciiTheme="majorEastAsia" w:eastAsiaTheme="majorEastAsia" w:hAnsiTheme="majorEastAsia" w:cs="宋体" w:hint="eastAsia"/>
          <w:color w:val="000000"/>
          <w:kern w:val="0"/>
          <w:sz w:val="24"/>
        </w:rPr>
        <w:t>：00，迟到或逾期招标人将拒收其投标文件。</w:t>
      </w:r>
    </w:p>
    <w:p w:rsidR="00DF407E" w:rsidRDefault="00DF407E" w:rsidP="00DF407E">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2.接收地点：连云港市高新区春晖路8号江苏财会职业学院行政楼202会议室</w:t>
      </w:r>
    </w:p>
    <w:p w:rsidR="00DF407E" w:rsidRPr="00142B05" w:rsidRDefault="00DF407E" w:rsidP="00DF407E">
      <w:pPr>
        <w:widowControl/>
        <w:spacing w:line="400" w:lineRule="exact"/>
        <w:ind w:firstLine="475"/>
        <w:jc w:val="left"/>
        <w:rPr>
          <w:rFonts w:asciiTheme="majorEastAsia" w:eastAsiaTheme="majorEastAsia" w:hAnsiTheme="majorEastAsia" w:cs="宋体"/>
          <w:b/>
          <w:bCs/>
          <w:color w:val="000000"/>
          <w:kern w:val="0"/>
          <w:sz w:val="24"/>
        </w:rPr>
      </w:pPr>
      <w:r>
        <w:rPr>
          <w:rFonts w:asciiTheme="majorEastAsia" w:eastAsiaTheme="majorEastAsia" w:hAnsiTheme="majorEastAsia" w:cs="宋体" w:hint="eastAsia"/>
          <w:b/>
          <w:bCs/>
          <w:color w:val="000000"/>
          <w:kern w:val="0"/>
          <w:sz w:val="24"/>
        </w:rPr>
        <w:t>七</w:t>
      </w:r>
      <w:r w:rsidRPr="00142B05">
        <w:rPr>
          <w:rFonts w:asciiTheme="majorEastAsia" w:eastAsiaTheme="majorEastAsia" w:hAnsiTheme="majorEastAsia" w:cs="宋体" w:hint="eastAsia"/>
          <w:b/>
          <w:bCs/>
          <w:color w:val="000000"/>
          <w:kern w:val="0"/>
          <w:sz w:val="24"/>
        </w:rPr>
        <w:t>、其他</w:t>
      </w:r>
    </w:p>
    <w:p w:rsidR="00DF407E" w:rsidRPr="00142B05" w:rsidRDefault="00DF407E" w:rsidP="00DF407E">
      <w:pPr>
        <w:widowControl/>
        <w:spacing w:line="400" w:lineRule="exact"/>
        <w:ind w:firstLine="475"/>
        <w:jc w:val="left"/>
        <w:rPr>
          <w:rFonts w:asciiTheme="majorEastAsia" w:eastAsiaTheme="majorEastAsia" w:hAnsiTheme="majorEastAsia" w:cs="宋体"/>
          <w:color w:val="FF0000"/>
          <w:kern w:val="0"/>
          <w:sz w:val="24"/>
        </w:rPr>
      </w:pPr>
      <w:r w:rsidRPr="00142B05">
        <w:rPr>
          <w:rFonts w:asciiTheme="majorEastAsia" w:eastAsiaTheme="majorEastAsia" w:hAnsiTheme="majorEastAsia" w:cs="宋体" w:hint="eastAsia"/>
          <w:color w:val="FF0000"/>
          <w:kern w:val="0"/>
          <w:sz w:val="24"/>
        </w:rPr>
        <w:t>1、本项目采用资格后审，招标文件自行下载，费用200元（开标</w:t>
      </w:r>
      <w:r>
        <w:rPr>
          <w:rFonts w:asciiTheme="majorEastAsia" w:eastAsiaTheme="majorEastAsia" w:hAnsiTheme="majorEastAsia" w:cs="宋体" w:hint="eastAsia"/>
          <w:color w:val="FF0000"/>
          <w:kern w:val="0"/>
          <w:sz w:val="24"/>
        </w:rPr>
        <w:t>会议开始之前</w:t>
      </w:r>
      <w:r w:rsidRPr="00142B05">
        <w:rPr>
          <w:rFonts w:asciiTheme="majorEastAsia" w:eastAsiaTheme="majorEastAsia" w:hAnsiTheme="majorEastAsia" w:cs="宋体" w:hint="eastAsia"/>
          <w:color w:val="FF0000"/>
          <w:kern w:val="0"/>
          <w:sz w:val="24"/>
        </w:rPr>
        <w:t>交）。</w:t>
      </w:r>
      <w:r>
        <w:rPr>
          <w:rFonts w:asciiTheme="majorEastAsia" w:eastAsiaTheme="majorEastAsia" w:hAnsiTheme="majorEastAsia" w:cs="宋体" w:hint="eastAsia"/>
          <w:color w:val="FF0000"/>
          <w:kern w:val="0"/>
          <w:sz w:val="24"/>
        </w:rPr>
        <w:t>不交此费用视为无效标。</w:t>
      </w:r>
    </w:p>
    <w:p w:rsidR="00DF407E" w:rsidRPr="00142B05" w:rsidRDefault="00DF407E" w:rsidP="00DF407E">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FF0000"/>
          <w:kern w:val="0"/>
          <w:sz w:val="24"/>
        </w:rPr>
        <w:t>2、投标</w:t>
      </w:r>
      <w:r>
        <w:rPr>
          <w:rFonts w:asciiTheme="majorEastAsia" w:eastAsiaTheme="majorEastAsia" w:hAnsiTheme="majorEastAsia" w:cs="宋体" w:hint="eastAsia"/>
          <w:color w:val="FF0000"/>
          <w:kern w:val="0"/>
          <w:sz w:val="24"/>
        </w:rPr>
        <w:t>人中标后应交</w:t>
      </w:r>
      <w:r w:rsidRPr="00142B05">
        <w:rPr>
          <w:rFonts w:asciiTheme="majorEastAsia" w:eastAsiaTheme="majorEastAsia" w:hAnsiTheme="majorEastAsia" w:cs="宋体" w:hint="eastAsia"/>
          <w:color w:val="FF0000"/>
          <w:kern w:val="0"/>
          <w:sz w:val="24"/>
        </w:rPr>
        <w:t>履约保证金。</w:t>
      </w:r>
      <w:r>
        <w:rPr>
          <w:rFonts w:asciiTheme="majorEastAsia" w:eastAsiaTheme="majorEastAsia" w:hAnsiTheme="majorEastAsia" w:cs="宋体" w:hint="eastAsia"/>
          <w:color w:val="FF0000"/>
          <w:kern w:val="0"/>
          <w:sz w:val="24"/>
        </w:rPr>
        <w:t>不交此费用视为放弃中标资格。</w:t>
      </w:r>
    </w:p>
    <w:p w:rsidR="00DF407E" w:rsidRPr="00142B05" w:rsidRDefault="00DF407E" w:rsidP="00DF407E">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333333"/>
          <w:kern w:val="0"/>
          <w:sz w:val="24"/>
        </w:rPr>
        <w:t>3、招标人谢绝挂靠单位参与本项目的投标。如在招投标过程中发现挂靠单位投标并中标的，将取消其中标资格,没收投标保证金。</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sidRPr="00142B05">
        <w:rPr>
          <w:rFonts w:asciiTheme="majorEastAsia" w:eastAsiaTheme="majorEastAsia" w:hAnsiTheme="majorEastAsia" w:cs="宋体" w:hint="eastAsia"/>
          <w:color w:val="333333"/>
          <w:kern w:val="0"/>
          <w:sz w:val="24"/>
        </w:rPr>
        <w:t>4、投标企业整个招投标活动所提交的所有材料都必须是真实有效的，一旦发现有虚假行为，招标人将立即中止该投标人的投标活动，并上报相关主管部门追究责任。</w:t>
      </w:r>
    </w:p>
    <w:p w:rsidR="00DF407E" w:rsidRPr="00142B05" w:rsidRDefault="00DF407E" w:rsidP="00DF407E">
      <w:pPr>
        <w:spacing w:line="400" w:lineRule="exact"/>
        <w:ind w:firstLineChars="200" w:firstLine="480"/>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333333"/>
          <w:kern w:val="0"/>
          <w:sz w:val="24"/>
        </w:rPr>
        <w:t>5、</w:t>
      </w:r>
      <w:r w:rsidRPr="00102F90">
        <w:rPr>
          <w:rFonts w:asciiTheme="majorEastAsia" w:eastAsiaTheme="majorEastAsia" w:hAnsiTheme="majorEastAsia" w:cs="宋体" w:hint="eastAsia"/>
          <w:color w:val="333333"/>
          <w:kern w:val="0"/>
          <w:sz w:val="24"/>
        </w:rPr>
        <w:t>如果评标委员发现投标人报价过高或开标时不满足３家，招标人有权可以选择重新招标，也可以直接</w:t>
      </w:r>
      <w:r>
        <w:rPr>
          <w:rFonts w:asciiTheme="majorEastAsia" w:eastAsiaTheme="majorEastAsia" w:hAnsiTheme="majorEastAsia" w:cs="宋体" w:hint="eastAsia"/>
          <w:color w:val="333333"/>
          <w:kern w:val="0"/>
          <w:sz w:val="24"/>
        </w:rPr>
        <w:t>更改采用其他</w:t>
      </w:r>
      <w:r w:rsidRPr="00102F90">
        <w:rPr>
          <w:rFonts w:asciiTheme="majorEastAsia" w:eastAsiaTheme="majorEastAsia" w:hAnsiTheme="majorEastAsia" w:cs="宋体" w:hint="eastAsia"/>
          <w:color w:val="333333"/>
          <w:kern w:val="0"/>
          <w:sz w:val="24"/>
        </w:rPr>
        <w:t>招标形式</w:t>
      </w:r>
      <w:r>
        <w:rPr>
          <w:rFonts w:asciiTheme="majorEastAsia" w:eastAsiaTheme="majorEastAsia" w:hAnsiTheme="majorEastAsia" w:cs="宋体" w:hint="eastAsia"/>
          <w:color w:val="333333"/>
          <w:kern w:val="0"/>
          <w:sz w:val="24"/>
        </w:rPr>
        <w:t>进行</w:t>
      </w:r>
      <w:r w:rsidRPr="00102F90">
        <w:rPr>
          <w:rFonts w:asciiTheme="majorEastAsia" w:eastAsiaTheme="majorEastAsia" w:hAnsiTheme="majorEastAsia" w:cs="宋体" w:hint="eastAsia"/>
          <w:color w:val="333333"/>
          <w:kern w:val="0"/>
          <w:sz w:val="24"/>
        </w:rPr>
        <w:t>。</w:t>
      </w:r>
    </w:p>
    <w:p w:rsidR="00DF407E" w:rsidRDefault="00DF407E" w:rsidP="00DF407E">
      <w:pPr>
        <w:widowControl/>
        <w:spacing w:line="400" w:lineRule="exact"/>
        <w:ind w:firstLine="475"/>
        <w:jc w:val="left"/>
        <w:rPr>
          <w:rFonts w:asciiTheme="majorEastAsia" w:eastAsiaTheme="majorEastAsia" w:hAnsiTheme="majorEastAsia" w:cs="宋体"/>
          <w:color w:val="333333"/>
          <w:kern w:val="0"/>
          <w:sz w:val="24"/>
        </w:rPr>
      </w:pPr>
      <w:r>
        <w:rPr>
          <w:rFonts w:asciiTheme="majorEastAsia" w:eastAsiaTheme="majorEastAsia" w:hAnsiTheme="majorEastAsia" w:cs="宋体" w:hint="eastAsia"/>
          <w:b/>
          <w:bCs/>
          <w:color w:val="000000"/>
          <w:kern w:val="0"/>
          <w:sz w:val="24"/>
        </w:rPr>
        <w:t>八、联系方式：</w:t>
      </w:r>
    </w:p>
    <w:p w:rsidR="00DF407E" w:rsidRDefault="00DF407E" w:rsidP="00DF407E">
      <w:pPr>
        <w:widowControl/>
        <w:spacing w:line="400" w:lineRule="exact"/>
        <w:ind w:firstLine="475"/>
        <w:jc w:val="lef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联系人：李老师 联系电话：0518-85899812</w:t>
      </w:r>
    </w:p>
    <w:p w:rsidR="00DF407E" w:rsidRDefault="00DF407E" w:rsidP="00DF407E">
      <w:pPr>
        <w:widowControl/>
        <w:spacing w:line="400" w:lineRule="exact"/>
        <w:ind w:firstLineChars="1626" w:firstLine="3902"/>
        <w:jc w:val="left"/>
        <w:rPr>
          <w:rFonts w:asciiTheme="majorEastAsia" w:eastAsiaTheme="majorEastAsia" w:hAnsiTheme="majorEastAsia" w:cs="宋体"/>
          <w:color w:val="000000"/>
          <w:kern w:val="0"/>
          <w:sz w:val="24"/>
        </w:rPr>
      </w:pPr>
    </w:p>
    <w:p w:rsidR="00DF407E" w:rsidRDefault="00DF407E" w:rsidP="00DF407E">
      <w:pPr>
        <w:widowControl/>
        <w:spacing w:line="400" w:lineRule="exact"/>
        <w:ind w:firstLineChars="1626" w:firstLine="3902"/>
        <w:jc w:val="left"/>
        <w:rPr>
          <w:rFonts w:asciiTheme="majorEastAsia" w:eastAsiaTheme="majorEastAsia" w:hAnsiTheme="majorEastAsia" w:cs="宋体"/>
          <w:color w:val="000000"/>
          <w:kern w:val="0"/>
          <w:sz w:val="24"/>
        </w:rPr>
      </w:pPr>
    </w:p>
    <w:p w:rsidR="00DF407E" w:rsidRDefault="00DF407E" w:rsidP="00DF407E">
      <w:pPr>
        <w:widowControl/>
        <w:wordWrap w:val="0"/>
        <w:spacing w:line="400" w:lineRule="exact"/>
        <w:ind w:firstLineChars="1626" w:firstLine="3902"/>
        <w:jc w:val="right"/>
        <w:rPr>
          <w:rFonts w:asciiTheme="majorEastAsia" w:eastAsiaTheme="majorEastAsia" w:hAnsiTheme="majorEastAsia" w:cs="宋体"/>
          <w:color w:val="333333"/>
          <w:kern w:val="0"/>
          <w:sz w:val="24"/>
        </w:rPr>
      </w:pPr>
      <w:r>
        <w:rPr>
          <w:rFonts w:asciiTheme="majorEastAsia" w:eastAsiaTheme="majorEastAsia" w:hAnsiTheme="majorEastAsia" w:cs="宋体" w:hint="eastAsia"/>
          <w:color w:val="000000"/>
          <w:kern w:val="0"/>
          <w:sz w:val="24"/>
        </w:rPr>
        <w:t>江苏财会职业学院</w:t>
      </w:r>
    </w:p>
    <w:p w:rsidR="00DF407E" w:rsidRDefault="00DF407E" w:rsidP="00DF407E">
      <w:pPr>
        <w:widowControl/>
        <w:spacing w:line="400" w:lineRule="exact"/>
        <w:ind w:firstLineChars="1826" w:firstLine="4382"/>
        <w:jc w:val="right"/>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20</w:t>
      </w:r>
      <w:r>
        <w:rPr>
          <w:rFonts w:asciiTheme="majorEastAsia" w:eastAsiaTheme="majorEastAsia" w:hAnsiTheme="majorEastAsia" w:cs="宋体"/>
          <w:color w:val="000000"/>
          <w:kern w:val="0"/>
          <w:sz w:val="24"/>
        </w:rPr>
        <w:t>2</w:t>
      </w:r>
      <w:r>
        <w:rPr>
          <w:rFonts w:asciiTheme="majorEastAsia" w:eastAsiaTheme="majorEastAsia" w:hAnsiTheme="majorEastAsia" w:cs="宋体" w:hint="eastAsia"/>
          <w:color w:val="000000"/>
          <w:kern w:val="0"/>
          <w:sz w:val="24"/>
        </w:rPr>
        <w:t>1年5月13日</w:t>
      </w:r>
    </w:p>
    <w:p w:rsidR="00DF407E" w:rsidRDefault="00DF407E">
      <w:pPr>
        <w:widowControl/>
        <w:jc w:val="center"/>
        <w:rPr>
          <w:rFonts w:ascii="宋体" w:hAnsi="宋体" w:hint="eastAsia"/>
          <w:sz w:val="44"/>
          <w:szCs w:val="44"/>
        </w:rPr>
      </w:pPr>
    </w:p>
    <w:p w:rsidR="00DF407E" w:rsidRDefault="00DF407E">
      <w:pPr>
        <w:widowControl/>
        <w:jc w:val="center"/>
        <w:rPr>
          <w:rFonts w:ascii="宋体" w:hAnsi="宋体" w:hint="eastAsia"/>
          <w:sz w:val="44"/>
          <w:szCs w:val="44"/>
        </w:rPr>
      </w:pPr>
    </w:p>
    <w:p w:rsidR="00DF407E" w:rsidRDefault="00DF407E">
      <w:pPr>
        <w:widowControl/>
        <w:jc w:val="center"/>
        <w:rPr>
          <w:rFonts w:ascii="宋体" w:hAnsi="宋体" w:hint="eastAsia"/>
          <w:sz w:val="44"/>
          <w:szCs w:val="44"/>
        </w:rPr>
      </w:pPr>
    </w:p>
    <w:p w:rsidR="00DF407E" w:rsidRDefault="00DF407E">
      <w:pPr>
        <w:widowControl/>
        <w:jc w:val="center"/>
        <w:rPr>
          <w:rFonts w:ascii="宋体" w:hAnsi="宋体" w:hint="eastAsia"/>
          <w:sz w:val="44"/>
          <w:szCs w:val="44"/>
        </w:rPr>
      </w:pPr>
    </w:p>
    <w:p w:rsidR="00D122FD" w:rsidRDefault="00FA03D8">
      <w:pPr>
        <w:widowControl/>
        <w:jc w:val="center"/>
        <w:rPr>
          <w:rFonts w:ascii="宋体" w:hAnsi="宋体"/>
          <w:sz w:val="44"/>
          <w:szCs w:val="44"/>
        </w:rPr>
      </w:pPr>
      <w:r>
        <w:rPr>
          <w:rFonts w:ascii="宋体" w:hAnsi="宋体" w:hint="eastAsia"/>
          <w:sz w:val="44"/>
          <w:szCs w:val="44"/>
        </w:rPr>
        <w:lastRenderedPageBreak/>
        <w:t>第二章  投标须知</w:t>
      </w:r>
    </w:p>
    <w:p w:rsidR="00D122FD" w:rsidRDefault="00FA03D8">
      <w:pPr>
        <w:adjustRightInd w:val="0"/>
        <w:snapToGrid w:val="0"/>
        <w:spacing w:beforeLines="50" w:before="156" w:afterLines="50" w:after="156" w:line="440" w:lineRule="atLeast"/>
        <w:jc w:val="center"/>
        <w:rPr>
          <w:rFonts w:ascii="宋体" w:hAnsi="宋体"/>
          <w:sz w:val="28"/>
          <w:szCs w:val="28"/>
        </w:rPr>
      </w:pPr>
      <w:r>
        <w:rPr>
          <w:rFonts w:ascii="宋体" w:hAnsi="宋体" w:hint="eastAsia"/>
          <w:sz w:val="28"/>
          <w:szCs w:val="28"/>
        </w:rPr>
        <w:t>投标人须知前附表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9057"/>
      </w:tblGrid>
      <w:tr w:rsidR="00D122FD">
        <w:trPr>
          <w:trHeight w:val="929"/>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b/>
                <w:sz w:val="24"/>
              </w:rPr>
            </w:pPr>
            <w:r>
              <w:rPr>
                <w:rFonts w:ascii="宋体" w:hAnsi="宋体" w:hint="eastAsia"/>
                <w:b/>
                <w:sz w:val="24"/>
              </w:rPr>
              <w:t>序号</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b/>
                <w:sz w:val="28"/>
                <w:szCs w:val="28"/>
              </w:rPr>
            </w:pPr>
            <w:r>
              <w:rPr>
                <w:rFonts w:ascii="宋体" w:hAnsi="宋体" w:hint="eastAsia"/>
                <w:b/>
                <w:sz w:val="28"/>
                <w:szCs w:val="28"/>
              </w:rPr>
              <w:t xml:space="preserve">内  容  </w:t>
            </w:r>
            <w:proofErr w:type="gramStart"/>
            <w:r>
              <w:rPr>
                <w:rFonts w:ascii="宋体" w:hAnsi="宋体" w:hint="eastAsia"/>
                <w:b/>
                <w:sz w:val="28"/>
                <w:szCs w:val="28"/>
              </w:rPr>
              <w:t>规</w:t>
            </w:r>
            <w:proofErr w:type="gramEnd"/>
            <w:r>
              <w:rPr>
                <w:rFonts w:ascii="宋体" w:hAnsi="宋体" w:hint="eastAsia"/>
                <w:b/>
                <w:sz w:val="28"/>
                <w:szCs w:val="28"/>
              </w:rPr>
              <w:t xml:space="preserve">  定</w:t>
            </w:r>
          </w:p>
        </w:tc>
      </w:tr>
      <w:tr w:rsidR="00D122FD">
        <w:trPr>
          <w:trHeight w:val="2787"/>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1</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rPr>
                <w:rFonts w:ascii="宋体" w:hAnsi="宋体" w:cs="宋体"/>
                <w:sz w:val="24"/>
              </w:rPr>
            </w:pPr>
            <w:r>
              <w:rPr>
                <w:rFonts w:ascii="宋体" w:hAnsi="宋体" w:cs="宋体" w:hint="eastAsia"/>
                <w:sz w:val="24"/>
              </w:rPr>
              <w:t>项目名称：江苏财会职业学院景观区域维修项目</w:t>
            </w:r>
          </w:p>
          <w:p w:rsidR="00D122FD" w:rsidRDefault="00FA03D8">
            <w:pPr>
              <w:adjustRightInd w:val="0"/>
              <w:snapToGrid w:val="0"/>
              <w:spacing w:line="440" w:lineRule="atLeast"/>
              <w:rPr>
                <w:rFonts w:ascii="宋体" w:hAnsi="宋体" w:cs="宋体"/>
                <w:sz w:val="24"/>
              </w:rPr>
            </w:pPr>
            <w:r>
              <w:rPr>
                <w:rFonts w:ascii="宋体" w:hAnsi="宋体" w:cs="宋体" w:hint="eastAsia"/>
                <w:sz w:val="24"/>
              </w:rPr>
              <w:t>项目地点：花果山路以东，规划学院二路以南，规划学院三路以北，规划学院四路以西</w:t>
            </w:r>
          </w:p>
          <w:p w:rsidR="00D122FD" w:rsidRDefault="00FA03D8">
            <w:pPr>
              <w:spacing w:line="500" w:lineRule="exact"/>
              <w:rPr>
                <w:rFonts w:ascii="宋体" w:hAnsi="宋体" w:cs="宋体"/>
                <w:sz w:val="24"/>
              </w:rPr>
            </w:pPr>
            <w:r>
              <w:rPr>
                <w:rFonts w:ascii="宋体" w:hAnsi="宋体" w:cs="宋体" w:hint="eastAsia"/>
                <w:sz w:val="24"/>
              </w:rPr>
              <w:t>项目内容：景观区域维修项目，具体详见工程量清单。</w:t>
            </w:r>
          </w:p>
          <w:p w:rsidR="00D122FD" w:rsidRDefault="00FA03D8">
            <w:pPr>
              <w:spacing w:line="500" w:lineRule="exact"/>
              <w:rPr>
                <w:rFonts w:ascii="宋体" w:hAnsi="宋体" w:cs="宋体"/>
                <w:sz w:val="24"/>
              </w:rPr>
            </w:pPr>
            <w:r>
              <w:rPr>
                <w:rFonts w:ascii="宋体" w:hAnsi="宋体" w:cs="宋体" w:hint="eastAsia"/>
                <w:sz w:val="24"/>
              </w:rPr>
              <w:t>合同估算价：约8.3万元</w:t>
            </w:r>
          </w:p>
          <w:p w:rsidR="00D122FD" w:rsidRDefault="00FA03D8">
            <w:pPr>
              <w:spacing w:line="440" w:lineRule="atLeast"/>
              <w:rPr>
                <w:rFonts w:ascii="宋体" w:hAnsi="宋体"/>
                <w:sz w:val="24"/>
              </w:rPr>
            </w:pPr>
            <w:r>
              <w:rPr>
                <w:rFonts w:ascii="宋体" w:hAnsi="宋体" w:hint="eastAsia"/>
                <w:sz w:val="24"/>
              </w:rPr>
              <w:t>工期：</w:t>
            </w:r>
            <w:r>
              <w:rPr>
                <w:rFonts w:ascii="宋体" w:hAnsi="宋体" w:hint="eastAsia"/>
                <w:sz w:val="24"/>
                <w:highlight w:val="yellow"/>
                <w:u w:val="single"/>
              </w:rPr>
              <w:t xml:space="preserve">  </w:t>
            </w:r>
            <w:r w:rsidR="009C4A07">
              <w:rPr>
                <w:rFonts w:ascii="宋体" w:hAnsi="宋体" w:hint="eastAsia"/>
                <w:sz w:val="24"/>
                <w:highlight w:val="yellow"/>
                <w:u w:val="single"/>
              </w:rPr>
              <w:t>10</w:t>
            </w:r>
            <w:r>
              <w:rPr>
                <w:rFonts w:ascii="宋体" w:hAnsi="宋体" w:hint="eastAsia"/>
                <w:sz w:val="24"/>
                <w:highlight w:val="yellow"/>
                <w:u w:val="single"/>
              </w:rPr>
              <w:t xml:space="preserve"> </w:t>
            </w:r>
            <w:r>
              <w:rPr>
                <w:rFonts w:ascii="宋体" w:hAnsi="宋体" w:hint="eastAsia"/>
                <w:sz w:val="24"/>
                <w:highlight w:val="yellow"/>
              </w:rPr>
              <w:t>日历天</w:t>
            </w:r>
            <w:r>
              <w:rPr>
                <w:rFonts w:ascii="宋体" w:hAnsi="宋体" w:hint="eastAsia"/>
                <w:sz w:val="24"/>
              </w:rPr>
              <w:t>，开工时间以招标人通知为准。</w:t>
            </w:r>
          </w:p>
          <w:p w:rsidR="00D122FD" w:rsidRDefault="00FA03D8">
            <w:pPr>
              <w:spacing w:line="440" w:lineRule="atLeast"/>
              <w:rPr>
                <w:rFonts w:ascii="宋体" w:hAnsi="宋体" w:cs="宋体"/>
                <w:kern w:val="0"/>
                <w:sz w:val="24"/>
              </w:rPr>
            </w:pPr>
            <w:r>
              <w:rPr>
                <w:rFonts w:ascii="宋体" w:hAnsi="宋体" w:cs="宋体" w:hint="eastAsia"/>
                <w:sz w:val="24"/>
              </w:rPr>
              <w:t>工程</w:t>
            </w:r>
            <w:r>
              <w:rPr>
                <w:rFonts w:ascii="宋体" w:hAnsi="宋体" w:cs="宋体" w:hint="eastAsia"/>
                <w:kern w:val="0"/>
                <w:sz w:val="24"/>
              </w:rPr>
              <w:t>规模：</w:t>
            </w:r>
            <w:r>
              <w:rPr>
                <w:rFonts w:ascii="宋体" w:hAnsi="宋体" w:hint="eastAsia"/>
                <w:sz w:val="24"/>
              </w:rPr>
              <w:t>江苏财会职业学院景观区域维修项目，详见工程量清单</w:t>
            </w:r>
            <w:r>
              <w:rPr>
                <w:rFonts w:ascii="宋体" w:hAnsi="宋体" w:cs="宋体" w:hint="eastAsia"/>
                <w:kern w:val="0"/>
                <w:sz w:val="24"/>
              </w:rPr>
              <w:t>。</w:t>
            </w:r>
          </w:p>
          <w:p w:rsidR="00D122FD" w:rsidRDefault="00FA03D8">
            <w:pPr>
              <w:spacing w:line="440" w:lineRule="atLeast"/>
              <w:rPr>
                <w:rFonts w:ascii="宋体" w:hAnsi="宋体" w:cs="宋体"/>
                <w:sz w:val="24"/>
              </w:rPr>
            </w:pPr>
            <w:r>
              <w:rPr>
                <w:rFonts w:ascii="宋体" w:hAnsi="宋体" w:cs="宋体" w:hint="eastAsia"/>
                <w:sz w:val="24"/>
              </w:rPr>
              <w:t>质量标准：合格</w:t>
            </w:r>
          </w:p>
          <w:p w:rsidR="00D122FD" w:rsidRDefault="00FA03D8">
            <w:pPr>
              <w:spacing w:line="440" w:lineRule="atLeast"/>
              <w:rPr>
                <w:rFonts w:ascii="宋体" w:hAnsi="宋体" w:cs="宋体"/>
                <w:sz w:val="24"/>
              </w:rPr>
            </w:pPr>
            <w:r>
              <w:rPr>
                <w:rFonts w:ascii="宋体" w:hAnsi="宋体" w:cs="宋体" w:hint="eastAsia"/>
                <w:sz w:val="24"/>
              </w:rPr>
              <w:t>标段划分：一个标段</w:t>
            </w:r>
          </w:p>
        </w:tc>
      </w:tr>
      <w:tr w:rsidR="00D122FD">
        <w:trPr>
          <w:trHeight w:hRule="exact" w:val="720"/>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2</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rPr>
                <w:rFonts w:ascii="宋体" w:hAnsi="宋体" w:cs="宋体"/>
                <w:sz w:val="24"/>
              </w:rPr>
            </w:pPr>
            <w:r>
              <w:rPr>
                <w:rFonts w:ascii="宋体" w:hAnsi="宋体" w:cs="宋体" w:hint="eastAsia"/>
                <w:sz w:val="24"/>
              </w:rPr>
              <w:t>投标有效期为：60天（日历天）</w:t>
            </w:r>
          </w:p>
        </w:tc>
      </w:tr>
      <w:tr w:rsidR="00D122FD">
        <w:trPr>
          <w:trHeight w:hRule="exact" w:val="806"/>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3</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rsidP="00DF407E">
            <w:pPr>
              <w:adjustRightInd w:val="0"/>
              <w:snapToGrid w:val="0"/>
              <w:spacing w:line="440" w:lineRule="atLeast"/>
              <w:rPr>
                <w:rFonts w:ascii="宋体" w:hAnsi="宋体" w:cs="宋体"/>
                <w:sz w:val="24"/>
              </w:rPr>
            </w:pPr>
            <w:r>
              <w:rPr>
                <w:rFonts w:ascii="宋体" w:hAnsi="宋体" w:cs="宋体" w:hint="eastAsia"/>
                <w:sz w:val="24"/>
              </w:rPr>
              <w:t>投标文件份数：正本一份，副本</w:t>
            </w:r>
            <w:r w:rsidR="00DF407E">
              <w:rPr>
                <w:rFonts w:ascii="宋体" w:hAnsi="宋体" w:cs="宋体" w:hint="eastAsia"/>
                <w:sz w:val="24"/>
              </w:rPr>
              <w:t>三</w:t>
            </w:r>
            <w:r>
              <w:rPr>
                <w:rFonts w:ascii="宋体" w:hAnsi="宋体" w:cs="宋体" w:hint="eastAsia"/>
                <w:sz w:val="24"/>
              </w:rPr>
              <w:t>份。投标文件一律采用A4纸装订。</w:t>
            </w:r>
          </w:p>
        </w:tc>
      </w:tr>
      <w:tr w:rsidR="00D122FD">
        <w:trPr>
          <w:trHeight w:val="2409"/>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4</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rPr>
                <w:rFonts w:ascii="宋体" w:hAnsi="宋体" w:cs="宋体"/>
                <w:sz w:val="24"/>
              </w:rPr>
            </w:pPr>
            <w:r>
              <w:rPr>
                <w:rFonts w:ascii="宋体" w:hAnsi="宋体" w:cs="宋体" w:hint="eastAsia"/>
                <w:sz w:val="24"/>
              </w:rPr>
              <w:t>投标文件送达截止时间：</w:t>
            </w:r>
            <w:r>
              <w:rPr>
                <w:rFonts w:ascii="宋体" w:hAnsi="宋体" w:cs="宋体" w:hint="eastAsia"/>
                <w:sz w:val="24"/>
                <w:highlight w:val="yellow"/>
              </w:rPr>
              <w:t xml:space="preserve">2021年 </w:t>
            </w:r>
            <w:r w:rsidR="00DF407E">
              <w:rPr>
                <w:rFonts w:ascii="宋体" w:hAnsi="宋体" w:cs="宋体" w:hint="eastAsia"/>
                <w:sz w:val="24"/>
                <w:highlight w:val="yellow"/>
              </w:rPr>
              <w:t>5</w:t>
            </w:r>
            <w:r>
              <w:rPr>
                <w:rFonts w:ascii="宋体" w:hAnsi="宋体" w:cs="宋体" w:hint="eastAsia"/>
                <w:sz w:val="24"/>
                <w:highlight w:val="yellow"/>
              </w:rPr>
              <w:t xml:space="preserve">月 </w:t>
            </w:r>
            <w:r w:rsidR="00DF407E">
              <w:rPr>
                <w:rFonts w:ascii="宋体" w:hAnsi="宋体" w:cs="宋体" w:hint="eastAsia"/>
                <w:sz w:val="24"/>
                <w:highlight w:val="yellow"/>
              </w:rPr>
              <w:t>26</w:t>
            </w:r>
            <w:r>
              <w:rPr>
                <w:rFonts w:ascii="宋体" w:hAnsi="宋体" w:cs="宋体" w:hint="eastAsia"/>
                <w:sz w:val="24"/>
                <w:highlight w:val="yellow"/>
              </w:rPr>
              <w:t>日</w:t>
            </w:r>
            <w:r>
              <w:rPr>
                <w:rFonts w:ascii="宋体" w:hAnsi="宋体" w:cs="宋体" w:hint="eastAsia"/>
                <w:sz w:val="24"/>
              </w:rPr>
              <w:t>15时00分。逾期送达或不符合规定的投标文件恕不接受。</w:t>
            </w:r>
          </w:p>
          <w:p w:rsidR="00D122FD" w:rsidRDefault="00FA03D8">
            <w:pPr>
              <w:adjustRightInd w:val="0"/>
              <w:snapToGrid w:val="0"/>
              <w:spacing w:line="440" w:lineRule="atLeast"/>
              <w:rPr>
                <w:rFonts w:ascii="宋体" w:hAnsi="宋体" w:cs="宋体"/>
                <w:spacing w:val="-6"/>
                <w:sz w:val="24"/>
              </w:rPr>
            </w:pPr>
            <w:r>
              <w:rPr>
                <w:rFonts w:ascii="宋体" w:hAnsi="宋体" w:cs="宋体" w:hint="eastAsia"/>
                <w:sz w:val="24"/>
              </w:rPr>
              <w:t>开标时间：</w:t>
            </w:r>
            <w:r>
              <w:rPr>
                <w:rFonts w:ascii="宋体" w:hAnsi="宋体" w:cs="宋体" w:hint="eastAsia"/>
                <w:sz w:val="24"/>
                <w:highlight w:val="yellow"/>
              </w:rPr>
              <w:t xml:space="preserve">2021年 </w:t>
            </w:r>
            <w:r w:rsidR="00DF407E">
              <w:rPr>
                <w:rFonts w:ascii="宋体" w:hAnsi="宋体" w:cs="宋体" w:hint="eastAsia"/>
                <w:sz w:val="24"/>
                <w:highlight w:val="yellow"/>
              </w:rPr>
              <w:t>5</w:t>
            </w:r>
            <w:r>
              <w:rPr>
                <w:rFonts w:ascii="宋体" w:hAnsi="宋体" w:cs="宋体" w:hint="eastAsia"/>
                <w:sz w:val="24"/>
                <w:highlight w:val="yellow"/>
              </w:rPr>
              <w:t>月</w:t>
            </w:r>
            <w:r w:rsidR="00DF407E">
              <w:rPr>
                <w:rFonts w:ascii="宋体" w:hAnsi="宋体" w:cs="宋体" w:hint="eastAsia"/>
                <w:sz w:val="24"/>
                <w:highlight w:val="yellow"/>
              </w:rPr>
              <w:t>26</w:t>
            </w:r>
            <w:r>
              <w:rPr>
                <w:rFonts w:ascii="宋体" w:hAnsi="宋体" w:cs="宋体" w:hint="eastAsia"/>
                <w:sz w:val="24"/>
                <w:highlight w:val="yellow"/>
              </w:rPr>
              <w:t>日</w:t>
            </w:r>
            <w:r w:rsidR="00DF407E">
              <w:rPr>
                <w:rFonts w:ascii="宋体" w:hAnsi="宋体" w:cs="宋体" w:hint="eastAsia"/>
                <w:spacing w:val="-6"/>
                <w:sz w:val="24"/>
                <w:highlight w:val="yellow"/>
              </w:rPr>
              <w:t>15</w:t>
            </w:r>
            <w:r>
              <w:rPr>
                <w:rFonts w:ascii="宋体" w:hAnsi="宋体" w:cs="宋体" w:hint="eastAsia"/>
                <w:spacing w:val="-6"/>
                <w:sz w:val="24"/>
                <w:highlight w:val="yellow"/>
              </w:rPr>
              <w:t xml:space="preserve">时 </w:t>
            </w:r>
            <w:r w:rsidR="00DF407E">
              <w:rPr>
                <w:rFonts w:ascii="宋体" w:hAnsi="宋体" w:cs="宋体" w:hint="eastAsia"/>
                <w:spacing w:val="-6"/>
                <w:sz w:val="24"/>
                <w:highlight w:val="yellow"/>
              </w:rPr>
              <w:t>00</w:t>
            </w:r>
            <w:r>
              <w:rPr>
                <w:rFonts w:ascii="宋体" w:hAnsi="宋体" w:cs="宋体" w:hint="eastAsia"/>
                <w:spacing w:val="-6"/>
                <w:sz w:val="24"/>
                <w:highlight w:val="yellow"/>
              </w:rPr>
              <w:t>分</w:t>
            </w:r>
            <w:r>
              <w:rPr>
                <w:rFonts w:ascii="宋体" w:hAnsi="宋体" w:cs="宋体" w:hint="eastAsia"/>
                <w:spacing w:val="-6"/>
                <w:sz w:val="24"/>
              </w:rPr>
              <w:t>。请投标单位法人代表或法人授权委托人持个人身份证准时出席。</w:t>
            </w:r>
          </w:p>
          <w:p w:rsidR="00D122FD" w:rsidRDefault="00FA03D8">
            <w:pPr>
              <w:adjustRightInd w:val="0"/>
              <w:snapToGrid w:val="0"/>
              <w:spacing w:line="440" w:lineRule="atLeast"/>
              <w:rPr>
                <w:rFonts w:ascii="宋体" w:hAnsi="宋体" w:cs="宋体"/>
                <w:sz w:val="24"/>
              </w:rPr>
            </w:pPr>
            <w:r>
              <w:rPr>
                <w:rFonts w:ascii="宋体" w:hAnsi="宋体" w:cs="宋体" w:hint="eastAsia"/>
                <w:sz w:val="24"/>
              </w:rPr>
              <w:t>地    点：</w:t>
            </w:r>
            <w:r>
              <w:rPr>
                <w:rFonts w:ascii="宋体" w:hAnsi="宋体" w:cs="宋体" w:hint="eastAsia"/>
                <w:bCs/>
                <w:color w:val="000000"/>
                <w:sz w:val="24"/>
                <w:highlight w:val="yellow"/>
              </w:rPr>
              <w:t>江苏财会职业学院</w:t>
            </w:r>
            <w:r w:rsidR="00DF407E">
              <w:rPr>
                <w:rFonts w:ascii="宋体" w:hAnsi="宋体" w:cs="宋体" w:hint="eastAsia"/>
                <w:bCs/>
                <w:color w:val="000000"/>
                <w:sz w:val="24"/>
              </w:rPr>
              <w:t>行政楼202室</w:t>
            </w:r>
          </w:p>
        </w:tc>
      </w:tr>
      <w:tr w:rsidR="00D122FD">
        <w:trPr>
          <w:trHeight w:hRule="exact" w:val="1986"/>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5</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rPr>
                <w:rFonts w:ascii="宋体" w:hAnsi="宋体" w:cs="宋体"/>
                <w:spacing w:val="-6"/>
                <w:sz w:val="24"/>
              </w:rPr>
            </w:pPr>
            <w:r>
              <w:rPr>
                <w:rFonts w:ascii="宋体" w:hAnsi="宋体" w:cs="宋体" w:hint="eastAsia"/>
                <w:spacing w:val="-6"/>
                <w:sz w:val="24"/>
              </w:rPr>
              <w:t>本项目采用资格后审，投标单位在投标时提交以下原件供评标委员会审查。</w:t>
            </w:r>
          </w:p>
          <w:p w:rsidR="00D122FD" w:rsidRDefault="00FA03D8">
            <w:pPr>
              <w:spacing w:line="500" w:lineRule="exact"/>
              <w:ind w:firstLineChars="150" w:firstLine="342"/>
              <w:jc w:val="left"/>
              <w:rPr>
                <w:rFonts w:ascii="宋体" w:hAnsi="宋体" w:cs="宋体"/>
                <w:bCs/>
                <w:color w:val="000000"/>
                <w:sz w:val="24"/>
              </w:rPr>
            </w:pPr>
            <w:r>
              <w:rPr>
                <w:rFonts w:ascii="宋体" w:hAnsi="宋体" w:cs="宋体" w:hint="eastAsia"/>
                <w:spacing w:val="-6"/>
                <w:sz w:val="24"/>
              </w:rPr>
              <w:t>企业营业执照；企业资质证书；企业安全生产许可证；项目负责人资质证书、安全B类证；项目负责人劳动合同、社会保险缴纳证明；投标人承诺书（格式见招标文件）；</w:t>
            </w:r>
          </w:p>
        </w:tc>
      </w:tr>
      <w:tr w:rsidR="00D122FD">
        <w:trPr>
          <w:trHeight w:hRule="exact" w:val="2980"/>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lastRenderedPageBreak/>
              <w:t>6</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投标费用：</w:t>
            </w:r>
          </w:p>
          <w:p w:rsidR="00D122FD" w:rsidRDefault="00FA03D8">
            <w:pPr>
              <w:tabs>
                <w:tab w:val="left" w:pos="0"/>
              </w:tabs>
              <w:spacing w:line="440" w:lineRule="exact"/>
              <w:rPr>
                <w:rFonts w:ascii="宋体" w:hAnsi="宋体" w:cs="宋体"/>
                <w:sz w:val="24"/>
              </w:rPr>
            </w:pPr>
            <w:r>
              <w:rPr>
                <w:rFonts w:ascii="宋体" w:hAnsi="宋体" w:cs="宋体" w:hint="eastAsia"/>
                <w:sz w:val="24"/>
              </w:rPr>
              <w:t>●投标人应承担其编制投标文件以及递交投标文件所涉及的一切费用。无论投标结果如何，招标人对上述费用不负任何责任。</w:t>
            </w:r>
          </w:p>
          <w:p w:rsidR="00D122FD" w:rsidRDefault="00FA03D8">
            <w:pPr>
              <w:tabs>
                <w:tab w:val="left" w:pos="0"/>
              </w:tabs>
              <w:spacing w:line="440" w:lineRule="exact"/>
              <w:rPr>
                <w:rFonts w:ascii="宋体" w:hAnsi="宋体" w:cs="宋体"/>
                <w:sz w:val="24"/>
              </w:rPr>
            </w:pPr>
            <w:r>
              <w:rPr>
                <w:rFonts w:ascii="宋体" w:hAnsi="宋体" w:cs="宋体" w:hint="eastAsia"/>
                <w:sz w:val="24"/>
              </w:rPr>
              <w:t>●招标人不给予未中标单位有关补偿费用。</w:t>
            </w:r>
          </w:p>
        </w:tc>
      </w:tr>
      <w:tr w:rsidR="00D122FD">
        <w:trPr>
          <w:trHeight w:hRule="exact" w:val="2114"/>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7</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投标报价：</w:t>
            </w:r>
          </w:p>
          <w:p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投标文件中只允许有一个报价，投标报价应按招标文件中工程量清单格式填报；投标报价包括施工材料、人工、税金、运输、装卸、保险、管理、材料保管费、运输损耗费、投标费、保修及不可预见费等全部费用；</w:t>
            </w:r>
          </w:p>
        </w:tc>
      </w:tr>
      <w:tr w:rsidR="00D122FD">
        <w:trPr>
          <w:trHeight w:hRule="exact" w:val="712"/>
          <w:jc w:val="center"/>
        </w:trPr>
        <w:tc>
          <w:tcPr>
            <w:tcW w:w="543" w:type="dxa"/>
            <w:tcBorders>
              <w:top w:val="single" w:sz="4" w:space="0" w:color="auto"/>
              <w:left w:val="single" w:sz="4" w:space="0" w:color="auto"/>
              <w:bottom w:val="single" w:sz="4" w:space="0" w:color="auto"/>
              <w:right w:val="single" w:sz="4" w:space="0" w:color="auto"/>
            </w:tcBorders>
            <w:vAlign w:val="center"/>
          </w:tcPr>
          <w:p w:rsidR="00D122FD" w:rsidRDefault="00FA03D8">
            <w:pPr>
              <w:adjustRightInd w:val="0"/>
              <w:snapToGrid w:val="0"/>
              <w:spacing w:line="440" w:lineRule="atLeast"/>
              <w:jc w:val="center"/>
              <w:rPr>
                <w:rFonts w:ascii="宋体" w:hAnsi="宋体" w:cs="宋体"/>
                <w:sz w:val="24"/>
              </w:rPr>
            </w:pPr>
            <w:r>
              <w:rPr>
                <w:rFonts w:ascii="宋体" w:hAnsi="宋体" w:cs="宋体" w:hint="eastAsia"/>
                <w:sz w:val="24"/>
              </w:rPr>
              <w:t>8</w:t>
            </w:r>
          </w:p>
        </w:tc>
        <w:tc>
          <w:tcPr>
            <w:tcW w:w="9057" w:type="dxa"/>
            <w:tcBorders>
              <w:top w:val="single" w:sz="4" w:space="0" w:color="auto"/>
              <w:left w:val="single" w:sz="4" w:space="0" w:color="auto"/>
              <w:bottom w:val="single" w:sz="4" w:space="0" w:color="auto"/>
              <w:right w:val="single" w:sz="4" w:space="0" w:color="auto"/>
            </w:tcBorders>
            <w:vAlign w:val="center"/>
          </w:tcPr>
          <w:p w:rsidR="00D122FD" w:rsidRDefault="00FA03D8">
            <w:pPr>
              <w:tabs>
                <w:tab w:val="left" w:pos="0"/>
              </w:tabs>
              <w:spacing w:line="440" w:lineRule="exact"/>
              <w:rPr>
                <w:rFonts w:ascii="宋体" w:hAnsi="宋体" w:cs="宋体"/>
                <w:spacing w:val="-6"/>
                <w:sz w:val="24"/>
              </w:rPr>
            </w:pPr>
            <w:r>
              <w:rPr>
                <w:rFonts w:ascii="宋体" w:hAnsi="宋体" w:cs="宋体" w:hint="eastAsia"/>
                <w:spacing w:val="-6"/>
                <w:sz w:val="24"/>
              </w:rPr>
              <w:t>本工程招标控制价为：835305元，超过招标控制价的投标报价按无效标处理。</w:t>
            </w:r>
          </w:p>
        </w:tc>
      </w:tr>
    </w:tbl>
    <w:p w:rsidR="00D122FD" w:rsidRDefault="00D122FD">
      <w:pPr>
        <w:adjustRightInd w:val="0"/>
        <w:snapToGrid w:val="0"/>
        <w:spacing w:beforeLines="50" w:before="156" w:afterLines="50" w:after="156" w:line="360" w:lineRule="auto"/>
        <w:rPr>
          <w:rFonts w:ascii="宋体" w:hAnsi="宋体" w:cs="宋体"/>
          <w:b/>
          <w:bCs/>
          <w:sz w:val="32"/>
          <w:szCs w:val="32"/>
        </w:rPr>
      </w:pPr>
    </w:p>
    <w:p w:rsidR="00D122FD" w:rsidRDefault="00FA03D8">
      <w:pPr>
        <w:widowControl/>
        <w:jc w:val="left"/>
        <w:rPr>
          <w:rFonts w:ascii="宋体" w:hAnsi="宋体" w:cs="宋体"/>
          <w:b/>
          <w:bCs/>
          <w:sz w:val="32"/>
          <w:szCs w:val="32"/>
        </w:rPr>
      </w:pPr>
      <w:r>
        <w:rPr>
          <w:rFonts w:ascii="宋体" w:hAnsi="宋体" w:cs="宋体"/>
          <w:b/>
          <w:bCs/>
          <w:sz w:val="32"/>
          <w:szCs w:val="32"/>
        </w:rPr>
        <w:br w:type="page"/>
      </w:r>
    </w:p>
    <w:p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lastRenderedPageBreak/>
        <w:t>一、总则</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1.1适用范围：本招标文件仅适用于本项目招标公告中所叙述项目。</w:t>
      </w:r>
    </w:p>
    <w:p w:rsidR="00D122FD" w:rsidRDefault="00FA03D8">
      <w:pPr>
        <w:adjustRightInd w:val="0"/>
        <w:snapToGrid w:val="0"/>
        <w:spacing w:line="500" w:lineRule="exact"/>
        <w:rPr>
          <w:rFonts w:ascii="宋体" w:hAnsi="宋体" w:cs="宋体"/>
          <w:sz w:val="24"/>
        </w:rPr>
      </w:pPr>
      <w:r>
        <w:rPr>
          <w:rFonts w:ascii="宋体" w:hAnsi="宋体" w:cs="宋体" w:hint="eastAsia"/>
          <w:sz w:val="24"/>
        </w:rPr>
        <w:t xml:space="preserve">    1.2投标人应仔细阅读招标文件的所有内容，按招标文件的要求提供投标文件，并保证所提供的全部材料的真实性，以确保投标对招标文件做出实质性响应。</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1.3如果投标人投标报价不能满足招标人的要求，招标人有权拒绝全部投标，重新组织招标。</w:t>
      </w:r>
    </w:p>
    <w:p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二、资格条件</w:t>
      </w:r>
    </w:p>
    <w:p w:rsidR="00D122FD" w:rsidRPr="009B6450" w:rsidRDefault="00FA03D8">
      <w:pPr>
        <w:adjustRightInd w:val="0"/>
        <w:snapToGrid w:val="0"/>
        <w:spacing w:line="440" w:lineRule="atLeast"/>
        <w:ind w:firstLineChars="200" w:firstLine="480"/>
        <w:rPr>
          <w:rFonts w:ascii="宋体" w:hAnsi="宋体" w:cs="宋体"/>
          <w:sz w:val="24"/>
        </w:rPr>
      </w:pPr>
      <w:r w:rsidRPr="009B6450">
        <w:rPr>
          <w:rFonts w:ascii="宋体" w:hAnsi="宋体" w:cs="宋体" w:hint="eastAsia"/>
          <w:sz w:val="24"/>
        </w:rPr>
        <w:t>2.1投标人具备建设行政主管部门核发的建筑工程施工总承包三级及</w:t>
      </w:r>
      <w:proofErr w:type="gramStart"/>
      <w:r w:rsidRPr="009B6450">
        <w:rPr>
          <w:rFonts w:ascii="宋体" w:hAnsi="宋体" w:cs="宋体" w:hint="eastAsia"/>
          <w:sz w:val="24"/>
        </w:rPr>
        <w:t>以上资质以上资质</w:t>
      </w:r>
      <w:proofErr w:type="gramEnd"/>
      <w:r w:rsidRPr="009B6450">
        <w:rPr>
          <w:rFonts w:ascii="宋体" w:hAnsi="宋体" w:cs="宋体" w:hint="eastAsia"/>
          <w:sz w:val="24"/>
        </w:rPr>
        <w:t>(在有效期内)，同时具备安全生产许可证(在有效期内)，具有独立订立合同的能力，并在人员、设备、资金等方面具有相应的施工能力。</w:t>
      </w:r>
    </w:p>
    <w:p w:rsidR="00D122FD" w:rsidRDefault="00FA03D8">
      <w:pPr>
        <w:adjustRightInd w:val="0"/>
        <w:snapToGrid w:val="0"/>
        <w:spacing w:line="440" w:lineRule="atLeast"/>
        <w:ind w:firstLineChars="200" w:firstLine="480"/>
        <w:rPr>
          <w:rFonts w:ascii="宋体" w:hAnsi="宋体" w:cs="宋体"/>
          <w:sz w:val="24"/>
        </w:rPr>
      </w:pPr>
      <w:r w:rsidRPr="009B6450">
        <w:rPr>
          <w:rFonts w:ascii="宋体" w:hAnsi="宋体" w:cs="宋体" w:hint="eastAsia"/>
          <w:sz w:val="24"/>
        </w:rPr>
        <w:t>2.2</w:t>
      </w:r>
      <w:r w:rsidRPr="009B6450">
        <w:rPr>
          <w:rFonts w:ascii="宋体" w:hAnsi="宋体" w:cs="宋体" w:hint="eastAsia"/>
          <w:kern w:val="0"/>
          <w:sz w:val="24"/>
        </w:rPr>
        <w:t>项目经理具备建设行政主管部门核发的建筑工程专业二级建造师及以上资质，且同时具有安全生产考核合格证（B类）</w:t>
      </w:r>
      <w:r w:rsidRPr="009B6450">
        <w:rPr>
          <w:rFonts w:ascii="宋体" w:hAnsi="宋体" w:cs="宋体" w:hint="eastAsia"/>
          <w:sz w:val="24"/>
        </w:rPr>
        <w:t>(在有效期内)。</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2.3、投标人不得存在下列情形之一：</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（1）为招标人不具有独立法人资格的附属机构（单位）；</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（2）为本招标项目的监理人、代建人、项目管理人，以及为本招标项目提供招标代理、设计服务的；</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（3）与本招标项目的监理人、代建人、招标代理机构同为一个法定代表人的，或者相互控股、参股的；</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（4）与招标人存在利害关系可能影响招标公正性的；</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（5）单位负责人为同一人或者存在控股、管理关系的不同单位；</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（6）处于被责令停业、财产被接管、冻结和破产状态，以及投标资格被取消或者被暂停且在暂停期内；</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（7）因拖欠工人工资或者发生质量安全事故被有关部门限制在招标项目所在地承接工程的；</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（8）投标人近3年内有行贿犯罪行为且被记录，或者法定代表人有行贿犯罪记录且</w:t>
      </w:r>
      <w:proofErr w:type="gramStart"/>
      <w:r>
        <w:rPr>
          <w:rFonts w:ascii="宋体" w:hAnsi="宋体" w:cs="宋体" w:hint="eastAsia"/>
          <w:sz w:val="24"/>
        </w:rPr>
        <w:t>自记录</w:t>
      </w:r>
      <w:proofErr w:type="gramEnd"/>
      <w:r>
        <w:rPr>
          <w:rFonts w:ascii="宋体" w:hAnsi="宋体" w:cs="宋体" w:hint="eastAsia"/>
          <w:sz w:val="24"/>
        </w:rPr>
        <w:t>之日起未超过5年的。</w:t>
      </w:r>
    </w:p>
    <w:p w:rsidR="00D122FD" w:rsidRDefault="00FA03D8">
      <w:pPr>
        <w:adjustRightInd w:val="0"/>
        <w:snapToGrid w:val="0"/>
        <w:spacing w:line="440" w:lineRule="atLeast"/>
        <w:ind w:firstLineChars="200" w:firstLine="480"/>
        <w:rPr>
          <w:rFonts w:ascii="宋体" w:hAnsi="宋体" w:cs="宋体"/>
          <w:sz w:val="24"/>
        </w:rPr>
      </w:pPr>
      <w:r>
        <w:rPr>
          <w:rFonts w:ascii="宋体" w:hAnsi="宋体" w:cs="宋体" w:hint="eastAsia"/>
          <w:sz w:val="24"/>
        </w:rPr>
        <w:t>2.4、 本次招标不接受联合体投标。</w:t>
      </w:r>
    </w:p>
    <w:p w:rsidR="00D122FD" w:rsidRDefault="00FA03D8">
      <w:pPr>
        <w:spacing w:line="500" w:lineRule="exact"/>
        <w:jc w:val="left"/>
        <w:rPr>
          <w:rFonts w:ascii="宋体" w:hAnsi="宋体" w:cs="宋体"/>
          <w:b/>
          <w:bCs/>
          <w:sz w:val="32"/>
          <w:szCs w:val="32"/>
        </w:rPr>
      </w:pPr>
      <w:r>
        <w:rPr>
          <w:rFonts w:ascii="宋体" w:hAnsi="宋体" w:cs="宋体" w:hint="eastAsia"/>
          <w:b/>
          <w:bCs/>
          <w:sz w:val="32"/>
          <w:szCs w:val="32"/>
        </w:rPr>
        <w:t>三、招标文件</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lastRenderedPageBreak/>
        <w:t>3.1招标文件包括下列内容：</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（1）招标公告</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（2）投标须知</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（3）合同文本</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（4）投标文件格式</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（5）评标办法</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（6）工程量清单</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（7）招标人对招标文件的修改及对投标人提出的补充通知。</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3.2 除上述内容外，招标人以书面形式发出的对招标文件的澄清或修改内容，均为招标文件的组成部分，对招标人和投标人起约束作用。</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3.3 投标人获取招标文件后，应仔细核查招标文件的所有内容，如有残缺等问题应在获取招标文件 3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D122FD" w:rsidRDefault="00FA03D8">
      <w:pPr>
        <w:adjustRightInd w:val="0"/>
        <w:snapToGrid w:val="0"/>
        <w:spacing w:beforeLines="50" w:before="156" w:afterLines="50" w:after="156" w:line="360" w:lineRule="auto"/>
        <w:rPr>
          <w:rFonts w:ascii="宋体" w:hAnsi="宋体" w:cs="宋体"/>
          <w:b/>
          <w:bCs/>
          <w:sz w:val="32"/>
          <w:szCs w:val="32"/>
        </w:rPr>
      </w:pPr>
      <w:r>
        <w:rPr>
          <w:rFonts w:ascii="宋体" w:hAnsi="宋体" w:cs="宋体" w:hint="eastAsia"/>
          <w:b/>
          <w:bCs/>
          <w:sz w:val="32"/>
          <w:szCs w:val="32"/>
        </w:rPr>
        <w:t>四、投标报价格式及投标文件的编制</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4.1本次招标采用固定单价合同。</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4.2投标文件中只允许有一个报价，投标报价应按招标文件中工程量清单格式填报；</w:t>
      </w:r>
      <w:r>
        <w:rPr>
          <w:rFonts w:ascii="宋体" w:hAnsi="宋体" w:cs="宋体" w:hint="eastAsia"/>
          <w:spacing w:val="-6"/>
          <w:sz w:val="24"/>
        </w:rPr>
        <w:t>投标报价包括施工材料、人工、税金、运输、装卸、保险、管理、材料保管费、运输损耗费、投标费、保修及不可预见费等全部费用；</w:t>
      </w:r>
      <w:r>
        <w:rPr>
          <w:rFonts w:ascii="宋体" w:hAnsi="宋体" w:cs="宋体" w:hint="eastAsia"/>
          <w:sz w:val="24"/>
        </w:rPr>
        <w:t>；</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4.3 投标人应按照招标人提供的技术要求完整填报单价及总价，主要材料要注明产地。投标人不得私自修改工程量，否则按无效标处理。 </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4.4投标人只能提出一个不变价格，招标人不接受任何选择性报价，投标报价如有优惠，须在单价中反映。</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 xml:space="preserve">4.5 </w:t>
      </w:r>
      <w:r>
        <w:rPr>
          <w:rFonts w:ascii="宋体" w:hAnsi="宋体" w:cs="宋体" w:hint="eastAsia"/>
          <w:color w:val="FF0000"/>
          <w:sz w:val="24"/>
        </w:rPr>
        <w:t>实际工程量</w:t>
      </w:r>
      <w:r>
        <w:rPr>
          <w:rFonts w:ascii="宋体" w:hAnsi="宋体" w:cs="宋体" w:hint="eastAsia"/>
          <w:sz w:val="24"/>
        </w:rPr>
        <w:t>可能有一定的变化，招标人有权根据工程实际情况对数量进</w:t>
      </w:r>
      <w:r>
        <w:rPr>
          <w:rFonts w:ascii="宋体" w:hAnsi="宋体" w:cs="宋体" w:hint="eastAsia"/>
          <w:sz w:val="24"/>
        </w:rPr>
        <w:lastRenderedPageBreak/>
        <w:t>行增减调整，工程量按实结算，投标人应承担由此带来的风险。</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4.6 投标人必须对所提供的材料涉及的一切专利费和执照费等承担责任，并负责保护招标人的利益不受任何损害。一切由于文字、商标和技术专利侵权引起的法律裁决、诉讼和费用均由投标人负责，与招标人无关。投标人提供的材料所涉及的有关专利费、执照费和</w:t>
      </w:r>
      <w:proofErr w:type="gramStart"/>
      <w:r>
        <w:rPr>
          <w:rFonts w:ascii="宋体" w:hAnsi="宋体" w:cs="宋体" w:hint="eastAsia"/>
          <w:sz w:val="24"/>
        </w:rPr>
        <w:t>其它这</w:t>
      </w:r>
      <w:proofErr w:type="gramEnd"/>
      <w:r>
        <w:rPr>
          <w:rFonts w:ascii="宋体" w:hAnsi="宋体" w:cs="宋体" w:hint="eastAsia"/>
          <w:sz w:val="24"/>
        </w:rPr>
        <w:t>方面的费用均包括在投标单价和总价中。</w:t>
      </w:r>
    </w:p>
    <w:p w:rsidR="00D122FD" w:rsidRDefault="00FA03D8">
      <w:pPr>
        <w:adjustRightInd w:val="0"/>
        <w:snapToGrid w:val="0"/>
        <w:spacing w:beforeLines="50" w:before="156" w:afterLines="50" w:after="156" w:line="360" w:lineRule="auto"/>
        <w:ind w:firstLineChars="200" w:firstLine="480"/>
        <w:rPr>
          <w:rFonts w:ascii="宋体" w:hAnsi="宋体" w:cs="宋体"/>
          <w:sz w:val="24"/>
        </w:rPr>
      </w:pPr>
      <w:r>
        <w:rPr>
          <w:rFonts w:ascii="宋体" w:hAnsi="宋体" w:cs="宋体" w:hint="eastAsia"/>
          <w:sz w:val="24"/>
        </w:rPr>
        <w:t>4.7 投标人应充分考虑制造期间的市场风险和国家政策性调整风险系数，并计入报价，今后不作调整。</w:t>
      </w:r>
    </w:p>
    <w:p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4.8投标人编制投标文件，应按照招标文件所规定的格式、内容、逐项填写齐全，并提交全部资格证明文件的复印件（复印件应加盖投标单位公章），否则投标无效。</w:t>
      </w:r>
    </w:p>
    <w:p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4.9投标人递交的投标文件，正本一份，副本四份。正本和副本如有差别，以正本为准。文字大写的数据与数字表示有差别，以大写为准；投标文件应装入同一档案袋内，密封后在封签处加盖单位公章和法人代表印章。</w:t>
      </w:r>
    </w:p>
    <w:p w:rsidR="00D122FD" w:rsidRDefault="00FA03D8">
      <w:pPr>
        <w:widowControl/>
        <w:adjustRightInd w:val="0"/>
        <w:snapToGrid w:val="0"/>
        <w:spacing w:line="500" w:lineRule="exact"/>
        <w:ind w:firstLine="480"/>
        <w:jc w:val="left"/>
        <w:rPr>
          <w:rFonts w:ascii="宋体" w:hAnsi="宋体" w:cs="宋体"/>
          <w:sz w:val="24"/>
        </w:rPr>
      </w:pPr>
      <w:r>
        <w:rPr>
          <w:rFonts w:ascii="宋体" w:hAnsi="宋体" w:cs="宋体" w:hint="eastAsia"/>
          <w:sz w:val="24"/>
        </w:rPr>
        <w:t>4.10投标文件组成</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①投标函</w:t>
      </w:r>
    </w:p>
    <w:p w:rsidR="00D122FD" w:rsidRDefault="00FA03D8">
      <w:pPr>
        <w:adjustRightInd w:val="0"/>
        <w:snapToGrid w:val="0"/>
        <w:spacing w:line="500" w:lineRule="exact"/>
        <w:ind w:firstLineChars="200" w:firstLine="480"/>
        <w:rPr>
          <w:rFonts w:ascii="宋体" w:hAnsi="宋体" w:cs="宋体"/>
          <w:sz w:val="24"/>
        </w:rPr>
      </w:pPr>
      <w:r>
        <w:rPr>
          <w:rFonts w:ascii="宋体" w:hAnsi="宋体" w:cs="宋体" w:hint="eastAsia"/>
          <w:sz w:val="24"/>
        </w:rPr>
        <w:t>②授权委托书</w:t>
      </w:r>
    </w:p>
    <w:p w:rsidR="00D122FD" w:rsidRDefault="00FA03D8">
      <w:pPr>
        <w:adjustRightInd w:val="0"/>
        <w:snapToGrid w:val="0"/>
        <w:spacing w:line="500" w:lineRule="exact"/>
        <w:ind w:leftChars="68" w:left="143" w:firstLineChars="150" w:firstLine="360"/>
        <w:rPr>
          <w:rFonts w:ascii="宋体" w:hAnsi="宋体" w:cs="宋体"/>
          <w:sz w:val="24"/>
        </w:rPr>
      </w:pPr>
      <w:r>
        <w:rPr>
          <w:rFonts w:ascii="宋体" w:hAnsi="宋体" w:cs="宋体" w:hint="eastAsia"/>
          <w:sz w:val="24"/>
        </w:rPr>
        <w:t>③法定代表人身份证明书</w:t>
      </w:r>
    </w:p>
    <w:p w:rsidR="00D122FD" w:rsidRDefault="00FA03D8">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④投标人基本情况表</w:t>
      </w:r>
    </w:p>
    <w:p w:rsidR="00D122FD" w:rsidRDefault="00FA03D8">
      <w:pPr>
        <w:adjustRightInd w:val="0"/>
        <w:snapToGrid w:val="0"/>
        <w:spacing w:line="500" w:lineRule="exact"/>
        <w:ind w:leftChars="68" w:left="143" w:rightChars="132" w:right="277" w:firstLineChars="150" w:firstLine="360"/>
        <w:jc w:val="left"/>
        <w:rPr>
          <w:rFonts w:ascii="宋体" w:hAnsi="宋体" w:cs="宋体"/>
          <w:sz w:val="24"/>
        </w:rPr>
      </w:pPr>
      <w:r>
        <w:rPr>
          <w:rFonts w:ascii="宋体" w:hAnsi="宋体" w:cs="宋体" w:hint="eastAsia"/>
          <w:sz w:val="24"/>
        </w:rPr>
        <w:t>⑤投标人认为需要提供的其他文件或资料</w:t>
      </w:r>
    </w:p>
    <w:p w:rsidR="00D122FD" w:rsidRDefault="00D122FD">
      <w:pPr>
        <w:adjustRightInd w:val="0"/>
        <w:snapToGrid w:val="0"/>
        <w:spacing w:line="500" w:lineRule="exact"/>
        <w:ind w:leftChars="68" w:left="143" w:rightChars="132" w:right="277" w:firstLineChars="150" w:firstLine="360"/>
        <w:jc w:val="left"/>
        <w:rPr>
          <w:rFonts w:ascii="宋体" w:hAnsi="宋体" w:cs="宋体"/>
          <w:sz w:val="24"/>
        </w:rPr>
      </w:pPr>
    </w:p>
    <w:p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五、投标保证金</w:t>
      </w:r>
    </w:p>
    <w:p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5.1投标保证金必须是银行转账，拒收现金和转帐支票。如发生下列情况之一，投标保证金不予退还。</w:t>
      </w:r>
    </w:p>
    <w:p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5.1.1投标人在有效期内自行撤销投标文件；</w:t>
      </w:r>
    </w:p>
    <w:p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5.1.2中标后不按规定签订合同；</w:t>
      </w:r>
    </w:p>
    <w:p w:rsidR="00D122FD" w:rsidRDefault="00FA03D8">
      <w:pPr>
        <w:widowControl/>
        <w:adjustRightInd w:val="0"/>
        <w:snapToGrid w:val="0"/>
        <w:spacing w:line="500" w:lineRule="atLeast"/>
        <w:ind w:firstLine="482"/>
        <w:jc w:val="left"/>
        <w:rPr>
          <w:rFonts w:ascii="宋体" w:hAnsi="宋体" w:cs="宋体"/>
          <w:sz w:val="24"/>
        </w:rPr>
      </w:pPr>
      <w:r>
        <w:rPr>
          <w:rFonts w:ascii="宋体" w:hAnsi="宋体" w:cs="宋体" w:hint="eastAsia"/>
          <w:sz w:val="24"/>
        </w:rPr>
        <w:t>5.1.3在投标中投标单位有弄虚作假等违纪行为。</w:t>
      </w:r>
    </w:p>
    <w:p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lastRenderedPageBreak/>
        <w:t>六、投标文件的递交</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6.1投标文件密封面上应写明：项目名称、招标文件编号、投标人名称。</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6.2投标人必须按照招标文件前附表中规定的时间，将投标文</w:t>
      </w:r>
      <w:r w:rsidRPr="009B6450">
        <w:rPr>
          <w:rFonts w:ascii="宋体" w:hAnsi="宋体" w:cs="宋体" w:hint="eastAsia"/>
          <w:sz w:val="24"/>
        </w:rPr>
        <w:t>件送达江苏财会职业学院行政楼</w:t>
      </w:r>
      <w:r w:rsidR="00DF407E" w:rsidRPr="009B6450">
        <w:rPr>
          <w:rFonts w:ascii="宋体" w:hAnsi="宋体" w:cs="宋体" w:hint="eastAsia"/>
          <w:sz w:val="24"/>
        </w:rPr>
        <w:t>202</w:t>
      </w:r>
      <w:r w:rsidRPr="009B6450">
        <w:rPr>
          <w:rFonts w:ascii="宋体" w:hAnsi="宋体" w:cs="宋体" w:hint="eastAsia"/>
          <w:sz w:val="24"/>
        </w:rPr>
        <w:t>室，逾期送达的投标文件将不予受理。</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6.3有下列情况之一的，其投标无效：</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（1）投标文件中的</w:t>
      </w:r>
      <w:proofErr w:type="gramStart"/>
      <w:r>
        <w:rPr>
          <w:rFonts w:ascii="宋体" w:hAnsi="宋体" w:cs="宋体" w:hint="eastAsia"/>
          <w:sz w:val="24"/>
        </w:rPr>
        <w:t>投标函未加盖</w:t>
      </w:r>
      <w:proofErr w:type="gramEnd"/>
      <w:r>
        <w:rPr>
          <w:rFonts w:ascii="宋体" w:hAnsi="宋体" w:cs="宋体" w:hint="eastAsia"/>
          <w:sz w:val="24"/>
        </w:rPr>
        <w:t>投标人的公章；</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）投标文件中的</w:t>
      </w:r>
      <w:proofErr w:type="gramStart"/>
      <w:r>
        <w:rPr>
          <w:rFonts w:ascii="宋体" w:hAnsi="宋体" w:cs="宋体" w:hint="eastAsia"/>
          <w:sz w:val="24"/>
        </w:rPr>
        <w:t>投标函未加盖</w:t>
      </w:r>
      <w:proofErr w:type="gramEnd"/>
      <w:r>
        <w:rPr>
          <w:rFonts w:ascii="宋体" w:hAnsi="宋体" w:cs="宋体" w:hint="eastAsia"/>
          <w:sz w:val="24"/>
        </w:rPr>
        <w:t>企业法定代表人（或企业法定代表人委托代理人）印章（或签字）的；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）投标函加盖企业法定代表人委托代理人印章（或签字），企业法定代表人委托代理人没有合法、有效的委托书（原件）的；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）开标时投标人代表与投标文件中授权委托代表（必须是投标项目经理）不是同一人的（根据现场开标记录与投标文件比对）；</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（5）投标人资质条件不符合国家有关规定，或者不满足招标文件规定的资格条件的；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（6）投标人名称或组织结构与资格审查时不一致的；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（7）除在投标截止时间前经招标人书面同意外，项目经理与资格审查时不一致的；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（8）组成联合体投标未提供联合体各方共同投标协议的；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（9）在同一招标项目中，联合体成员以自己名义单独投标或者参加其他联合体投标的；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（10）联合体成员与资格审查确定的结果不一致的；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（11）投标报价低于工程成本或者高于招标文件设定的招标控制价或者招标人设置的投标限价的；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（12）同一投标人提交两个及以上不同的投标文件或者投标报价，但招标文件要求提交备选投标的除外；</w:t>
      </w:r>
    </w:p>
    <w:p w:rsidR="00D122FD" w:rsidRDefault="00FA03D8">
      <w:pPr>
        <w:widowControl/>
        <w:adjustRightInd w:val="0"/>
        <w:snapToGrid w:val="0"/>
        <w:spacing w:line="500" w:lineRule="atLeast"/>
        <w:ind w:firstLine="480"/>
        <w:jc w:val="left"/>
        <w:rPr>
          <w:rFonts w:ascii="宋体" w:hAnsi="宋体" w:cs="宋体"/>
          <w:color w:val="FF0000"/>
          <w:sz w:val="24"/>
        </w:rPr>
      </w:pPr>
      <w:r>
        <w:rPr>
          <w:rFonts w:ascii="宋体" w:hAnsi="宋体" w:cs="宋体" w:hint="eastAsia"/>
          <w:sz w:val="24"/>
        </w:rPr>
        <w:t>（13）投标文件中已标价工程量清单与招标文件规定的暂估价、暂列金额</w:t>
      </w:r>
      <w:proofErr w:type="gramStart"/>
      <w:r>
        <w:rPr>
          <w:rFonts w:ascii="宋体" w:hAnsi="宋体" w:cs="宋体" w:hint="eastAsia"/>
          <w:sz w:val="24"/>
        </w:rPr>
        <w:t>及甲供材料</w:t>
      </w:r>
      <w:proofErr w:type="gramEnd"/>
      <w:r>
        <w:rPr>
          <w:rFonts w:ascii="宋体" w:hAnsi="宋体" w:cs="宋体" w:hint="eastAsia"/>
          <w:sz w:val="24"/>
        </w:rPr>
        <w:t>价格不一致的；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（14）投标文件中已标价工程量清单与招标文件明确列出的不可竞争费用项目或费率或计算基础不一致的；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（15）投标文件的已标价工程量清单与招标文件提供的工程量清单中的项目编码、项目名称、项目特征、计量单位、工程量不一致的；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（16）未按招标文件要求提供投标保证金的；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（17）投标文件载明的招标项目完成期限超过招标文件规定的期限的；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 xml:space="preserve">（18）明显不符合技术规范、技术标准的要求的； </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（19）投标文件载明的货物包装方式、检验标准和方法等不符合招标文件的要求的；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（20）投标文件提出了不能满足招标文件要求或招标人不能接受的工程验收、计量、价款结算和支付办法的；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（21）未按招标文件要求提供电子投标文件，或者投标文件未能解密</w:t>
      </w:r>
      <w:proofErr w:type="gramStart"/>
      <w:r>
        <w:rPr>
          <w:rFonts w:ascii="宋体" w:hAnsi="宋体" w:cs="宋体" w:hint="eastAsia"/>
          <w:sz w:val="24"/>
        </w:rPr>
        <w:t>且按照</w:t>
      </w:r>
      <w:proofErr w:type="gramEnd"/>
      <w:r>
        <w:rPr>
          <w:rFonts w:ascii="宋体" w:hAnsi="宋体" w:cs="宋体" w:hint="eastAsia"/>
          <w:sz w:val="24"/>
        </w:rPr>
        <w:t>招标文件明确的投标文件解密失败的补救方案补救不成功的；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2）不同投标人的投标文件以及投标文件制作过程出现了评标委员会认为不应当雷同的情况的；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3）以他人的名义投标、串通投标、以行贿手段谋取中标或者以其他弄虚作假方式投标的；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4）施工组织设计（施工方案）存在明显技术方案错误、或者不符合招标文件有关暗标要求的；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5）投标文件关键内容模糊、无法辨认的。</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招标文件未明列的无效标条款，不得作为否决投标、判定无效标的依据。评标委员会对投标文件有异议，或者依照有关规定需要</w:t>
      </w:r>
      <w:proofErr w:type="gramStart"/>
      <w:r>
        <w:rPr>
          <w:rFonts w:ascii="宋体" w:hAnsi="宋体" w:cs="宋体" w:hint="eastAsia"/>
          <w:sz w:val="24"/>
        </w:rPr>
        <w:t>作出</w:t>
      </w:r>
      <w:proofErr w:type="gramEnd"/>
      <w:r>
        <w:rPr>
          <w:rFonts w:ascii="宋体" w:hAnsi="宋体" w:cs="宋体" w:hint="eastAsia"/>
          <w:sz w:val="24"/>
        </w:rPr>
        <w:t>无效标决定的，应当向当事人核实有关事项，并将核实情况记录在案。无效标应当由评标委员会集体表决后作出。</w:t>
      </w:r>
    </w:p>
    <w:p w:rsidR="00D122FD" w:rsidRDefault="00D122FD">
      <w:pPr>
        <w:widowControl/>
        <w:adjustRightInd w:val="0"/>
        <w:snapToGrid w:val="0"/>
        <w:spacing w:line="500" w:lineRule="atLeast"/>
        <w:ind w:firstLine="480"/>
        <w:jc w:val="left"/>
        <w:rPr>
          <w:rFonts w:ascii="宋体" w:hAnsi="宋体" w:cs="宋体"/>
          <w:sz w:val="30"/>
          <w:szCs w:val="30"/>
        </w:rPr>
      </w:pPr>
    </w:p>
    <w:p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七、开标</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7.1招标人按招标文件前附表规定的开标时间、地点组织公开开标。</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lastRenderedPageBreak/>
        <w:t>7.2开标时，投标人须由法人代表或法人授权委托代理人参加，并签名报到，证明其出席开标会议，否则，视为自动弃权。</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7.3开标时，监督人员与投标人代表检查投标文件密封情况，确认无误后，由有关工作人员当众拆封，宣读投标人名称、投标价格及招标人认为需要的其他内容并记录。</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7.4招标人在提交投标文件截止时间前收到的所有投标文件，开标时都将当众予以拆封、宣读。</w:t>
      </w:r>
    </w:p>
    <w:p w:rsidR="00D122FD" w:rsidRDefault="00D122FD">
      <w:pPr>
        <w:adjustRightInd w:val="0"/>
        <w:snapToGrid w:val="0"/>
        <w:spacing w:beforeLines="50" w:before="156" w:afterLines="50" w:after="156" w:line="360" w:lineRule="auto"/>
        <w:ind w:firstLineChars="200" w:firstLine="643"/>
        <w:rPr>
          <w:rFonts w:ascii="宋体" w:hAnsi="宋体" w:cs="宋体"/>
          <w:b/>
          <w:bCs/>
          <w:sz w:val="32"/>
          <w:szCs w:val="32"/>
        </w:rPr>
      </w:pPr>
    </w:p>
    <w:p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八、评标</w:t>
      </w:r>
    </w:p>
    <w:p w:rsidR="00D122FD" w:rsidRDefault="00D122FD">
      <w:pPr>
        <w:autoSpaceDN w:val="0"/>
        <w:adjustRightInd w:val="0"/>
        <w:snapToGrid w:val="0"/>
        <w:spacing w:line="360" w:lineRule="auto"/>
        <w:rPr>
          <w:rFonts w:ascii="宋体" w:hAnsi="宋体"/>
          <w:b/>
          <w:color w:val="000000"/>
          <w:sz w:val="28"/>
          <w:szCs w:val="28"/>
        </w:rPr>
      </w:pPr>
    </w:p>
    <w:p w:rsidR="00D122FD" w:rsidRDefault="00FA03D8">
      <w:pPr>
        <w:widowControl/>
        <w:shd w:val="clear" w:color="auto" w:fill="FFFFFF"/>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经评审的最低投标价法</w:t>
      </w:r>
    </w:p>
    <w:p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1、定义：投标人的投标文件能够满足招标文件的实质性要求，并且经评审的投标价格最低的有效投标人应当确定为中标人，但是投标价格低于成本的除外。</w:t>
      </w:r>
    </w:p>
    <w:p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2、本招标项目采用经评审的最低投标价法，评标委员会应当在有效投标文件中，按照评标价由低至高的次序向招标人推荐1至3名中标候选人，并标明排序。评标价相同及其它情形应以抽签方式确定排序。</w:t>
      </w:r>
    </w:p>
    <w:p w:rsidR="00D122FD" w:rsidRDefault="00FA03D8">
      <w:pPr>
        <w:adjustRightInd w:val="0"/>
        <w:snapToGrid w:val="0"/>
        <w:spacing w:beforeLines="50" w:before="156" w:afterLines="50" w:after="156"/>
        <w:ind w:firstLineChars="200" w:firstLine="480"/>
        <w:rPr>
          <w:rFonts w:ascii="宋体" w:hAnsi="宋体" w:cs="宋体"/>
          <w:b/>
          <w:bCs/>
          <w:sz w:val="32"/>
          <w:szCs w:val="32"/>
        </w:rPr>
      </w:pPr>
      <w:r>
        <w:rPr>
          <w:rFonts w:ascii="宋体" w:hAnsi="宋体" w:hint="eastAsia"/>
          <w:color w:val="000000"/>
          <w:kern w:val="0"/>
          <w:sz w:val="24"/>
        </w:rPr>
        <w:t>3、本工程设有招标控制价随招标文件同时发布，投标报价高于招标控制价的作应当作无效标处理予以否决。</w:t>
      </w:r>
    </w:p>
    <w:p w:rsidR="00D122FD" w:rsidRDefault="00D122FD">
      <w:pPr>
        <w:adjustRightInd w:val="0"/>
        <w:snapToGrid w:val="0"/>
        <w:spacing w:beforeLines="50" w:before="156" w:afterLines="50" w:after="156"/>
        <w:ind w:firstLineChars="200" w:firstLine="643"/>
        <w:rPr>
          <w:rFonts w:ascii="宋体" w:hAnsi="宋体" w:cs="宋体"/>
          <w:b/>
          <w:bCs/>
          <w:sz w:val="32"/>
          <w:szCs w:val="32"/>
        </w:rPr>
      </w:pPr>
    </w:p>
    <w:p w:rsidR="00D122FD" w:rsidRDefault="00FA03D8">
      <w:pPr>
        <w:adjustRightInd w:val="0"/>
        <w:snapToGrid w:val="0"/>
        <w:spacing w:beforeLines="50" w:before="156" w:afterLines="50" w:after="156"/>
        <w:ind w:firstLineChars="200" w:firstLine="643"/>
        <w:rPr>
          <w:rFonts w:ascii="宋体" w:hAnsi="宋体" w:cs="宋体"/>
          <w:b/>
          <w:bCs/>
          <w:sz w:val="32"/>
          <w:szCs w:val="32"/>
        </w:rPr>
      </w:pPr>
      <w:r>
        <w:rPr>
          <w:rFonts w:ascii="宋体" w:hAnsi="宋体" w:cs="宋体" w:hint="eastAsia"/>
          <w:b/>
          <w:bCs/>
          <w:sz w:val="32"/>
          <w:szCs w:val="32"/>
        </w:rPr>
        <w:t>九、授予合同</w:t>
      </w:r>
    </w:p>
    <w:p w:rsidR="00D122FD" w:rsidRDefault="00FA03D8">
      <w:pPr>
        <w:widowControl/>
        <w:adjustRightInd w:val="0"/>
        <w:snapToGrid w:val="0"/>
        <w:spacing w:line="500" w:lineRule="atLeast"/>
        <w:ind w:firstLine="480"/>
        <w:jc w:val="left"/>
        <w:rPr>
          <w:rFonts w:ascii="宋体" w:hAnsi="宋体" w:cs="宋体"/>
          <w:sz w:val="24"/>
        </w:rPr>
      </w:pPr>
      <w:r>
        <w:rPr>
          <w:rFonts w:ascii="宋体" w:hAnsi="宋体" w:cs="宋体" w:hint="eastAsia"/>
          <w:sz w:val="24"/>
        </w:rPr>
        <w:t>中标人收到《中标通知书》后，投标人向招标人交纳合同价10%的履约保证金。招标人和中标人应当在30日内，根据《中华人民共和国合同法》、招标文件、投标文件等签订合作协议，否则中标无效。</w:t>
      </w:r>
    </w:p>
    <w:p w:rsidR="00D122FD" w:rsidRDefault="00D122FD">
      <w:pPr>
        <w:widowControl/>
        <w:adjustRightInd w:val="0"/>
        <w:snapToGrid w:val="0"/>
        <w:spacing w:line="500" w:lineRule="atLeast"/>
        <w:ind w:firstLine="480"/>
        <w:jc w:val="left"/>
        <w:rPr>
          <w:rFonts w:ascii="宋体" w:hAnsi="宋体" w:cs="宋体"/>
          <w:sz w:val="24"/>
        </w:rPr>
      </w:pPr>
    </w:p>
    <w:p w:rsidR="00D122FD" w:rsidRDefault="00FA03D8">
      <w:pPr>
        <w:adjustRightInd w:val="0"/>
        <w:snapToGrid w:val="0"/>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十、其他</w:t>
      </w:r>
    </w:p>
    <w:p w:rsidR="003058DD" w:rsidRPr="00650EBE" w:rsidRDefault="00FA03D8" w:rsidP="003058DD">
      <w:pPr>
        <w:widowControl/>
        <w:adjustRightInd w:val="0"/>
        <w:snapToGrid w:val="0"/>
        <w:spacing w:line="500" w:lineRule="atLeast"/>
        <w:ind w:firstLine="480"/>
        <w:jc w:val="left"/>
        <w:rPr>
          <w:rFonts w:ascii="宋体" w:hAnsi="宋体" w:cs="宋体"/>
          <w:b/>
          <w:szCs w:val="21"/>
        </w:rPr>
      </w:pPr>
      <w:r>
        <w:rPr>
          <w:rFonts w:ascii="宋体" w:hAnsi="宋体" w:cs="宋体" w:hint="eastAsia"/>
          <w:sz w:val="24"/>
        </w:rPr>
        <w:lastRenderedPageBreak/>
        <w:t>10.1</w:t>
      </w:r>
      <w:r w:rsidR="003058DD" w:rsidRPr="003058DD">
        <w:rPr>
          <w:rFonts w:ascii="宋体" w:hAnsi="宋体" w:cs="宋体" w:hint="eastAsia"/>
          <w:sz w:val="24"/>
        </w:rPr>
        <w:t>如果开标时投标人不足3家，招标人有权</w:t>
      </w:r>
      <w:bookmarkStart w:id="0" w:name="_GoBack"/>
      <w:bookmarkEnd w:id="0"/>
      <w:r w:rsidR="003058DD">
        <w:rPr>
          <w:rFonts w:ascii="宋体" w:hAnsi="宋体" w:cs="宋体" w:hint="eastAsia"/>
          <w:sz w:val="24"/>
        </w:rPr>
        <w:t>重新招标或直接</w:t>
      </w:r>
      <w:r w:rsidR="003058DD" w:rsidRPr="003058DD">
        <w:rPr>
          <w:rFonts w:ascii="宋体" w:hAnsi="宋体" w:cs="宋体" w:hint="eastAsia"/>
          <w:sz w:val="24"/>
        </w:rPr>
        <w:t>改为竞争性谈判。</w:t>
      </w:r>
    </w:p>
    <w:p w:rsidR="00D122FD" w:rsidRPr="003058DD" w:rsidRDefault="00D122FD">
      <w:pPr>
        <w:widowControl/>
        <w:adjustRightInd w:val="0"/>
        <w:snapToGrid w:val="0"/>
        <w:spacing w:line="500" w:lineRule="atLeast"/>
        <w:ind w:firstLine="480"/>
        <w:jc w:val="left"/>
        <w:rPr>
          <w:rFonts w:ascii="宋体" w:hAnsi="宋体" w:cs="宋体"/>
          <w:sz w:val="24"/>
        </w:rPr>
      </w:pPr>
    </w:p>
    <w:p w:rsidR="00D122FD" w:rsidRDefault="00FA03D8">
      <w:pPr>
        <w:adjustRightInd w:val="0"/>
        <w:snapToGrid w:val="0"/>
        <w:spacing w:line="400" w:lineRule="atLeast"/>
        <w:ind w:firstLine="555"/>
        <w:rPr>
          <w:rFonts w:ascii="宋体" w:hAnsi="宋体" w:cs="宋体"/>
          <w:sz w:val="28"/>
          <w:szCs w:val="28"/>
        </w:rPr>
      </w:pPr>
      <w:r>
        <w:rPr>
          <w:rFonts w:ascii="宋体" w:hAnsi="宋体" w:cs="宋体" w:hint="eastAsia"/>
          <w:sz w:val="28"/>
          <w:szCs w:val="28"/>
        </w:rPr>
        <w:t xml:space="preserve">　</w:t>
      </w:r>
    </w:p>
    <w:p w:rsidR="00D122FD" w:rsidRDefault="00D122FD">
      <w:pPr>
        <w:adjustRightInd w:val="0"/>
        <w:snapToGrid w:val="0"/>
        <w:spacing w:line="400" w:lineRule="atLeast"/>
        <w:rPr>
          <w:rFonts w:ascii="宋体" w:hAnsi="宋体" w:cs="宋体"/>
        </w:rPr>
      </w:pPr>
    </w:p>
    <w:p w:rsidR="00D122FD" w:rsidRDefault="00D122FD">
      <w:pPr>
        <w:adjustRightInd w:val="0"/>
        <w:snapToGrid w:val="0"/>
        <w:spacing w:line="400" w:lineRule="atLeast"/>
        <w:jc w:val="center"/>
        <w:rPr>
          <w:rFonts w:ascii="宋体" w:hAnsi="宋体" w:cs="宋体"/>
          <w:bCs/>
          <w:sz w:val="30"/>
          <w:szCs w:val="30"/>
        </w:rPr>
      </w:pPr>
    </w:p>
    <w:p w:rsidR="00D122FD" w:rsidRDefault="00FA03D8">
      <w:pPr>
        <w:adjustRightInd w:val="0"/>
        <w:snapToGrid w:val="0"/>
        <w:spacing w:line="400" w:lineRule="atLeast"/>
        <w:jc w:val="center"/>
        <w:rPr>
          <w:rFonts w:ascii="宋体" w:hAnsi="宋体" w:cs="宋体"/>
          <w:sz w:val="32"/>
          <w:szCs w:val="32"/>
        </w:rPr>
      </w:pPr>
      <w:r>
        <w:rPr>
          <w:rFonts w:ascii="宋体" w:hAnsi="宋体" w:cs="宋体" w:hint="eastAsia"/>
          <w:sz w:val="32"/>
          <w:szCs w:val="32"/>
        </w:rPr>
        <w:br w:type="page"/>
      </w:r>
    </w:p>
    <w:p w:rsidR="00D122FD" w:rsidRDefault="00D122FD">
      <w:pPr>
        <w:widowControl/>
        <w:spacing w:line="600" w:lineRule="exact"/>
        <w:ind w:firstLineChars="250" w:firstLine="1100"/>
        <w:jc w:val="left"/>
        <w:rPr>
          <w:rFonts w:ascii="宋体" w:hAnsi="宋体" w:cs="宋体"/>
          <w:sz w:val="44"/>
          <w:szCs w:val="44"/>
        </w:rPr>
      </w:pPr>
    </w:p>
    <w:p w:rsidR="00D122FD" w:rsidRDefault="00FA03D8">
      <w:pPr>
        <w:widowControl/>
        <w:spacing w:line="600" w:lineRule="exact"/>
        <w:jc w:val="center"/>
        <w:rPr>
          <w:rFonts w:ascii="宋体" w:hAnsi="宋体" w:cs="宋体"/>
          <w:sz w:val="44"/>
          <w:szCs w:val="44"/>
        </w:rPr>
      </w:pPr>
      <w:r>
        <w:rPr>
          <w:rFonts w:ascii="宋体" w:hAnsi="宋体" w:cs="宋体" w:hint="eastAsia"/>
          <w:sz w:val="44"/>
          <w:szCs w:val="44"/>
        </w:rPr>
        <w:t xml:space="preserve">第三章  </w:t>
      </w:r>
      <w:r>
        <w:rPr>
          <w:rFonts w:ascii="宋体" w:hAnsi="宋体" w:cs="宋体"/>
          <w:sz w:val="44"/>
          <w:szCs w:val="44"/>
        </w:rPr>
        <w:t>合同条款及格式</w:t>
      </w:r>
    </w:p>
    <w:p w:rsidR="00D122FD" w:rsidRDefault="00FA03D8">
      <w:pPr>
        <w:pStyle w:val="1"/>
        <w:rPr>
          <w:rFonts w:ascii="宋体" w:hAnsi="宋体"/>
        </w:rPr>
      </w:pPr>
      <w:bookmarkStart w:id="1" w:name="_Toc23301"/>
      <w:r>
        <w:rPr>
          <w:rFonts w:ascii="宋体" w:hAnsi="宋体"/>
        </w:rPr>
        <w:t xml:space="preserve"> </w:t>
      </w:r>
      <w:bookmarkEnd w:id="1"/>
    </w:p>
    <w:p w:rsidR="00D122FD" w:rsidRDefault="00FA03D8">
      <w:pPr>
        <w:pStyle w:val="0"/>
        <w:jc w:val="center"/>
        <w:rPr>
          <w:rFonts w:ascii="宋体" w:hAnsi="宋体"/>
          <w:bCs/>
          <w:sz w:val="32"/>
          <w:szCs w:val="32"/>
        </w:rPr>
      </w:pPr>
      <w:bookmarkStart w:id="2" w:name="_Toc389065255"/>
      <w:bookmarkStart w:id="3" w:name="_Toc351203480"/>
      <w:bookmarkStart w:id="4" w:name="_Toc296503025"/>
      <w:bookmarkStart w:id="5" w:name="_Toc373227552"/>
      <w:bookmarkStart w:id="6" w:name="_Toc373478199"/>
      <w:bookmarkStart w:id="7" w:name="_Toc296890982"/>
      <w:r>
        <w:rPr>
          <w:rFonts w:ascii="宋体" w:hAnsi="宋体"/>
          <w:bCs/>
          <w:sz w:val="32"/>
          <w:szCs w:val="32"/>
        </w:rPr>
        <w:t>（GF—201</w:t>
      </w:r>
      <w:r>
        <w:rPr>
          <w:rFonts w:ascii="宋体" w:hAnsi="宋体" w:hint="eastAsia"/>
          <w:bCs/>
          <w:sz w:val="32"/>
          <w:szCs w:val="32"/>
        </w:rPr>
        <w:t>7</w:t>
      </w:r>
      <w:r>
        <w:rPr>
          <w:rFonts w:ascii="宋体" w:hAnsi="宋体"/>
          <w:bCs/>
          <w:sz w:val="32"/>
          <w:szCs w:val="32"/>
        </w:rPr>
        <w:t>—</w:t>
      </w:r>
      <w:r>
        <w:rPr>
          <w:rFonts w:ascii="宋体" w:hAnsi="宋体" w:hint="eastAsia"/>
          <w:bCs/>
          <w:sz w:val="32"/>
          <w:szCs w:val="32"/>
        </w:rPr>
        <w:t>0201）</w:t>
      </w:r>
    </w:p>
    <w:p w:rsidR="00D122FD" w:rsidRDefault="00D122FD">
      <w:pPr>
        <w:pStyle w:val="0"/>
        <w:jc w:val="center"/>
        <w:rPr>
          <w:rFonts w:ascii="宋体" w:hAnsi="宋体"/>
          <w:b/>
          <w:sz w:val="52"/>
          <w:szCs w:val="52"/>
        </w:rPr>
      </w:pPr>
    </w:p>
    <w:p w:rsidR="00D122FD" w:rsidRDefault="00D122FD">
      <w:pPr>
        <w:pStyle w:val="0"/>
        <w:jc w:val="center"/>
        <w:rPr>
          <w:rFonts w:ascii="宋体" w:hAnsi="宋体"/>
          <w:b/>
          <w:sz w:val="52"/>
          <w:szCs w:val="52"/>
        </w:rPr>
      </w:pPr>
    </w:p>
    <w:p w:rsidR="00D122FD" w:rsidRDefault="00FA03D8">
      <w:pPr>
        <w:pStyle w:val="0"/>
        <w:jc w:val="center"/>
        <w:rPr>
          <w:rFonts w:ascii="宋体" w:hAnsi="宋体"/>
          <w:b/>
          <w:sz w:val="52"/>
          <w:szCs w:val="52"/>
        </w:rPr>
      </w:pPr>
      <w:r>
        <w:rPr>
          <w:rFonts w:ascii="宋体" w:hAnsi="宋体"/>
          <w:b/>
          <w:sz w:val="72"/>
          <w:szCs w:val="52"/>
        </w:rPr>
        <w:t>建设工程施工合同</w:t>
      </w:r>
      <w:r>
        <w:rPr>
          <w:rFonts w:ascii="宋体" w:hAnsi="宋体"/>
          <w:b/>
          <w:sz w:val="52"/>
          <w:szCs w:val="52"/>
        </w:rPr>
        <w:br/>
        <w:t>（示范文本）</w:t>
      </w:r>
    </w:p>
    <w:p w:rsidR="00D122FD" w:rsidRDefault="00D122FD">
      <w:pPr>
        <w:pStyle w:val="0"/>
        <w:jc w:val="center"/>
        <w:rPr>
          <w:rFonts w:ascii="宋体" w:hAnsi="宋体"/>
          <w:b/>
          <w:sz w:val="52"/>
          <w:szCs w:val="52"/>
        </w:rPr>
      </w:pPr>
    </w:p>
    <w:p w:rsidR="00D122FD" w:rsidRDefault="00D122FD">
      <w:pPr>
        <w:pStyle w:val="0"/>
        <w:jc w:val="center"/>
        <w:rPr>
          <w:rFonts w:ascii="宋体" w:hAnsi="宋体"/>
          <w:b/>
          <w:sz w:val="72"/>
          <w:szCs w:val="72"/>
        </w:rPr>
      </w:pPr>
    </w:p>
    <w:p w:rsidR="00D122FD" w:rsidRDefault="00D122FD">
      <w:pPr>
        <w:pStyle w:val="0"/>
        <w:jc w:val="center"/>
        <w:rPr>
          <w:rFonts w:ascii="宋体" w:hAnsi="宋体"/>
          <w:b/>
          <w:sz w:val="72"/>
          <w:szCs w:val="72"/>
        </w:rPr>
      </w:pPr>
    </w:p>
    <w:p w:rsidR="00D122FD" w:rsidRDefault="00D122FD">
      <w:pPr>
        <w:pStyle w:val="0"/>
        <w:jc w:val="center"/>
        <w:rPr>
          <w:rFonts w:ascii="宋体" w:hAnsi="宋体"/>
          <w:b/>
          <w:sz w:val="52"/>
          <w:szCs w:val="52"/>
        </w:rPr>
      </w:pPr>
    </w:p>
    <w:p w:rsidR="00D122FD" w:rsidRDefault="00D122FD">
      <w:pPr>
        <w:pStyle w:val="0"/>
        <w:rPr>
          <w:rFonts w:ascii="宋体" w:hAnsi="宋体"/>
          <w:b/>
          <w:sz w:val="28"/>
          <w:szCs w:val="28"/>
        </w:rPr>
      </w:pPr>
    </w:p>
    <w:p w:rsidR="00D122FD" w:rsidRDefault="00FA03D8">
      <w:pPr>
        <w:pStyle w:val="3"/>
        <w:jc w:val="center"/>
        <w:rPr>
          <w:rFonts w:ascii="宋体" w:hAnsi="宋体"/>
          <w:b w:val="0"/>
          <w:color w:val="000000"/>
          <w:szCs w:val="44"/>
        </w:rPr>
      </w:pPr>
      <w:r>
        <w:rPr>
          <w:rFonts w:ascii="宋体" w:hAnsi="宋体"/>
        </w:rPr>
        <w:br w:type="page"/>
      </w:r>
      <w:bookmarkStart w:id="8" w:name="_Toc32594"/>
      <w:bookmarkStart w:id="9" w:name="_Toc513149124"/>
      <w:bookmarkStart w:id="10" w:name="_Toc476214322"/>
      <w:r>
        <w:rPr>
          <w:rFonts w:ascii="宋体" w:hAnsi="宋体" w:hint="eastAsia"/>
          <w:color w:val="000000"/>
          <w:szCs w:val="44"/>
        </w:rPr>
        <w:lastRenderedPageBreak/>
        <w:t>第一部分 合同协议书</w:t>
      </w:r>
      <w:bookmarkEnd w:id="8"/>
      <w:bookmarkEnd w:id="9"/>
    </w:p>
    <w:p w:rsidR="00D122FD" w:rsidRDefault="00FA03D8">
      <w:pPr>
        <w:spacing w:line="360" w:lineRule="auto"/>
        <w:rPr>
          <w:rFonts w:ascii="宋体" w:hAnsi="宋体"/>
          <w:b/>
          <w:color w:val="000000"/>
          <w:szCs w:val="30"/>
          <w:u w:val="single"/>
        </w:rPr>
      </w:pPr>
      <w:r>
        <w:rPr>
          <w:rFonts w:ascii="宋体" w:hAnsi="宋体" w:hint="eastAsia"/>
          <w:b/>
          <w:color w:val="000000"/>
          <w:szCs w:val="30"/>
        </w:rPr>
        <w:t>发包人（全称）：</w:t>
      </w:r>
      <w:r>
        <w:rPr>
          <w:rFonts w:ascii="宋体" w:hAnsi="宋体"/>
          <w:color w:val="000000"/>
          <w:szCs w:val="30"/>
          <w:u w:val="single"/>
        </w:rPr>
        <w:t xml:space="preserve">  </w:t>
      </w:r>
      <w:r>
        <w:rPr>
          <w:rFonts w:ascii="宋体" w:hAnsi="宋体" w:hint="eastAsia"/>
          <w:b/>
          <w:color w:val="000000"/>
          <w:szCs w:val="30"/>
          <w:u w:val="single"/>
        </w:rPr>
        <w:t>江苏财会职业学院</w:t>
      </w:r>
      <w:r>
        <w:rPr>
          <w:rFonts w:ascii="宋体" w:hAnsi="宋体"/>
          <w:color w:val="000000"/>
          <w:szCs w:val="30"/>
          <w:u w:val="single"/>
        </w:rPr>
        <w:t xml:space="preserve">  </w:t>
      </w:r>
    </w:p>
    <w:p w:rsidR="00D122FD" w:rsidRDefault="00FA03D8">
      <w:pPr>
        <w:spacing w:line="360" w:lineRule="auto"/>
        <w:rPr>
          <w:rFonts w:ascii="宋体" w:hAnsi="宋体"/>
          <w:color w:val="000000"/>
          <w:szCs w:val="30"/>
          <w:u w:val="single"/>
        </w:rPr>
      </w:pPr>
      <w:r>
        <w:rPr>
          <w:rFonts w:ascii="宋体" w:hAnsi="宋体" w:hint="eastAsia"/>
          <w:b/>
          <w:color w:val="000000"/>
          <w:szCs w:val="30"/>
        </w:rPr>
        <w:t>承包人（全称）：</w:t>
      </w:r>
      <w:r>
        <w:rPr>
          <w:rFonts w:ascii="宋体" w:hAnsi="宋体"/>
          <w:color w:val="000000"/>
          <w:szCs w:val="30"/>
          <w:u w:val="single"/>
        </w:rPr>
        <w:t xml:space="preserve">                    </w:t>
      </w:r>
    </w:p>
    <w:p w:rsidR="00D122FD" w:rsidRDefault="00FA03D8">
      <w:pPr>
        <w:spacing w:line="360" w:lineRule="auto"/>
        <w:ind w:firstLineChars="200" w:firstLine="420"/>
        <w:rPr>
          <w:rFonts w:ascii="宋体" w:hAnsi="宋体"/>
          <w:color w:val="000000"/>
          <w:szCs w:val="30"/>
        </w:rPr>
      </w:pPr>
      <w:r>
        <w:rPr>
          <w:rFonts w:ascii="宋体" w:hAnsi="宋体" w:hint="eastAsia"/>
          <w:color w:val="000000"/>
          <w:szCs w:val="30"/>
        </w:rPr>
        <w:t>根据《中华人民共和国合同法》、《中华人民共和国建筑法》及有关法律规定，遵循平等、自愿、公平和诚实信用的原则，双方就</w:t>
      </w:r>
      <w:r>
        <w:rPr>
          <w:rFonts w:ascii="宋体" w:hAnsi="宋体"/>
          <w:color w:val="000000"/>
          <w:szCs w:val="30"/>
          <w:u w:val="single"/>
        </w:rPr>
        <w:t xml:space="preserve">    </w:t>
      </w:r>
      <w:r>
        <w:rPr>
          <w:rFonts w:ascii="宋体" w:hAnsi="宋体" w:hint="eastAsia"/>
          <w:color w:val="000000"/>
          <w:szCs w:val="30"/>
          <w:u w:val="single"/>
        </w:rPr>
        <w:t xml:space="preserve">景观区域维修项目 </w:t>
      </w:r>
      <w:r>
        <w:rPr>
          <w:rFonts w:ascii="宋体" w:hAnsi="宋体"/>
          <w:color w:val="000000"/>
          <w:szCs w:val="30"/>
          <w:u w:val="single"/>
        </w:rPr>
        <w:t xml:space="preserve"> </w:t>
      </w:r>
      <w:r>
        <w:rPr>
          <w:rFonts w:ascii="宋体" w:hAnsi="宋体" w:hint="eastAsia"/>
          <w:color w:val="000000"/>
          <w:szCs w:val="30"/>
        </w:rPr>
        <w:t>施工及有关事项协商一致，共同达成如下协议：</w:t>
      </w:r>
    </w:p>
    <w:p w:rsidR="00D122FD" w:rsidRDefault="00FA03D8">
      <w:pPr>
        <w:pStyle w:val="4"/>
        <w:spacing w:before="120" w:after="120"/>
        <w:rPr>
          <w:rFonts w:ascii="宋体" w:eastAsia="宋体" w:hAnsi="宋体"/>
          <w:bCs w:val="0"/>
          <w:color w:val="000000"/>
          <w:szCs w:val="32"/>
        </w:rPr>
      </w:pPr>
      <w:bookmarkStart w:id="11" w:name="_Toc351203481"/>
      <w:r>
        <w:rPr>
          <w:rFonts w:ascii="宋体" w:eastAsia="宋体" w:hAnsi="宋体" w:hint="eastAsia"/>
          <w:b w:val="0"/>
          <w:color w:val="000000"/>
          <w:szCs w:val="32"/>
        </w:rPr>
        <w:t>一、工程概况</w:t>
      </w:r>
      <w:bookmarkEnd w:id="11"/>
    </w:p>
    <w:p w:rsidR="00D122FD" w:rsidRDefault="00FA03D8" w:rsidP="00DF407E">
      <w:pPr>
        <w:spacing w:line="360" w:lineRule="auto"/>
        <w:ind w:firstLineChars="196" w:firstLine="412"/>
        <w:rPr>
          <w:rFonts w:ascii="宋体" w:hAnsi="宋体"/>
          <w:color w:val="000000"/>
          <w:szCs w:val="30"/>
          <w:u w:val="single"/>
        </w:rPr>
      </w:pPr>
      <w:r>
        <w:rPr>
          <w:rFonts w:ascii="宋体" w:hAnsi="宋体"/>
          <w:bCs/>
          <w:color w:val="000000"/>
          <w:szCs w:val="30"/>
        </w:rPr>
        <w:t>1.</w:t>
      </w:r>
      <w:r>
        <w:rPr>
          <w:rFonts w:ascii="宋体" w:hAnsi="宋体" w:hint="eastAsia"/>
          <w:bCs/>
          <w:color w:val="000000"/>
          <w:szCs w:val="30"/>
        </w:rPr>
        <w:t>工程名称</w:t>
      </w:r>
      <w:r>
        <w:rPr>
          <w:rFonts w:ascii="宋体" w:hAnsi="宋体" w:hint="eastAsia"/>
          <w:color w:val="000000"/>
          <w:szCs w:val="30"/>
        </w:rPr>
        <w:t>：</w:t>
      </w:r>
      <w:r>
        <w:rPr>
          <w:rFonts w:ascii="宋体" w:hAnsi="宋体"/>
          <w:color w:val="000000"/>
          <w:szCs w:val="30"/>
          <w:u w:val="single"/>
        </w:rPr>
        <w:t xml:space="preserve">   </w:t>
      </w:r>
      <w:r>
        <w:rPr>
          <w:rFonts w:ascii="宋体" w:hAnsi="宋体" w:hint="eastAsia"/>
          <w:color w:val="000000"/>
          <w:szCs w:val="30"/>
          <w:u w:val="single"/>
        </w:rPr>
        <w:t>江苏财会职业学院景观区域维修项目</w:t>
      </w:r>
      <w:r>
        <w:rPr>
          <w:rFonts w:ascii="宋体" w:hAnsi="宋体"/>
          <w:color w:val="000000"/>
          <w:szCs w:val="30"/>
          <w:u w:val="single"/>
        </w:rPr>
        <w:t xml:space="preserve">   </w:t>
      </w:r>
      <w:r>
        <w:rPr>
          <w:rFonts w:ascii="宋体" w:hAnsi="宋体" w:hint="eastAsia"/>
          <w:color w:val="000000"/>
          <w:szCs w:val="30"/>
        </w:rPr>
        <w:t>。</w:t>
      </w:r>
    </w:p>
    <w:p w:rsidR="00D122FD" w:rsidRDefault="00FA03D8" w:rsidP="00DF407E">
      <w:pPr>
        <w:spacing w:line="360" w:lineRule="auto"/>
        <w:ind w:firstLineChars="196" w:firstLine="412"/>
        <w:rPr>
          <w:rFonts w:ascii="宋体" w:hAnsi="宋体"/>
          <w:bCs/>
          <w:color w:val="000000"/>
          <w:szCs w:val="30"/>
        </w:rPr>
      </w:pPr>
      <w:r>
        <w:rPr>
          <w:rFonts w:ascii="宋体" w:hAnsi="宋体"/>
          <w:bCs/>
          <w:color w:val="000000"/>
          <w:szCs w:val="30"/>
        </w:rPr>
        <w:t>2.</w:t>
      </w:r>
      <w:r>
        <w:rPr>
          <w:rFonts w:ascii="宋体" w:hAnsi="宋体" w:hint="eastAsia"/>
          <w:bCs/>
          <w:color w:val="000000"/>
          <w:szCs w:val="30"/>
        </w:rPr>
        <w:t>工程地点：</w:t>
      </w:r>
      <w:r>
        <w:rPr>
          <w:rFonts w:ascii="宋体" w:hAnsi="宋体"/>
          <w:color w:val="000000"/>
          <w:szCs w:val="30"/>
          <w:u w:val="single"/>
        </w:rPr>
        <w:t xml:space="preserve">      </w:t>
      </w:r>
      <w:r>
        <w:rPr>
          <w:rFonts w:ascii="宋体" w:hAnsi="宋体" w:hint="eastAsia"/>
          <w:color w:val="000000"/>
          <w:szCs w:val="30"/>
          <w:u w:val="single"/>
        </w:rPr>
        <w:t xml:space="preserve">江苏财会职业学院    </w:t>
      </w:r>
      <w:r>
        <w:rPr>
          <w:rFonts w:ascii="宋体" w:hAnsi="宋体"/>
          <w:color w:val="000000"/>
          <w:szCs w:val="30"/>
          <w:u w:val="single"/>
        </w:rPr>
        <w:t xml:space="preserve">           </w:t>
      </w:r>
      <w:r>
        <w:rPr>
          <w:rFonts w:ascii="宋体" w:hAnsi="宋体" w:hint="eastAsia"/>
          <w:color w:val="000000"/>
          <w:szCs w:val="30"/>
        </w:rPr>
        <w:t>。</w:t>
      </w:r>
    </w:p>
    <w:p w:rsidR="00D122FD" w:rsidRDefault="00FA03D8">
      <w:pPr>
        <w:pStyle w:val="4"/>
        <w:spacing w:before="120" w:after="120"/>
        <w:rPr>
          <w:rFonts w:ascii="宋体" w:eastAsia="宋体" w:hAnsi="宋体"/>
          <w:b w:val="0"/>
          <w:color w:val="000000"/>
          <w:szCs w:val="32"/>
        </w:rPr>
      </w:pPr>
      <w:bookmarkStart w:id="12" w:name="_Toc351203482"/>
      <w:r>
        <w:rPr>
          <w:rFonts w:ascii="宋体" w:eastAsia="宋体" w:hAnsi="宋体" w:hint="eastAsia"/>
          <w:b w:val="0"/>
          <w:color w:val="000000"/>
          <w:szCs w:val="32"/>
        </w:rPr>
        <w:t>二、合同工期</w:t>
      </w:r>
      <w:bookmarkEnd w:id="12"/>
    </w:p>
    <w:p w:rsidR="00D122FD" w:rsidRDefault="00FA03D8">
      <w:pPr>
        <w:spacing w:line="360" w:lineRule="auto"/>
        <w:ind w:firstLine="459"/>
        <w:rPr>
          <w:rFonts w:ascii="宋体" w:hAnsi="宋体"/>
          <w:color w:val="000000"/>
          <w:szCs w:val="30"/>
        </w:rPr>
      </w:pPr>
      <w:r>
        <w:rPr>
          <w:rFonts w:ascii="宋体" w:hAnsi="宋体" w:hint="eastAsia"/>
          <w:color w:val="000000"/>
          <w:szCs w:val="30"/>
        </w:rPr>
        <w:t>计划开工日期：</w:t>
      </w:r>
      <w:r>
        <w:rPr>
          <w:rFonts w:ascii="宋体" w:hAnsi="宋体"/>
          <w:color w:val="000000"/>
          <w:szCs w:val="30"/>
          <w:u w:val="single"/>
        </w:rPr>
        <w:t xml:space="preserve">          </w:t>
      </w:r>
      <w:r>
        <w:rPr>
          <w:rFonts w:ascii="宋体" w:hAnsi="宋体" w:hint="eastAsia"/>
          <w:color w:val="000000"/>
          <w:szCs w:val="30"/>
        </w:rPr>
        <w:t>年</w:t>
      </w:r>
      <w:r>
        <w:rPr>
          <w:rFonts w:ascii="宋体" w:hAnsi="宋体"/>
          <w:color w:val="000000"/>
          <w:szCs w:val="30"/>
          <w:u w:val="single"/>
        </w:rPr>
        <w:t xml:space="preserve">      </w:t>
      </w:r>
      <w:r>
        <w:rPr>
          <w:rFonts w:ascii="宋体" w:hAnsi="宋体" w:hint="eastAsia"/>
          <w:color w:val="000000"/>
          <w:szCs w:val="30"/>
        </w:rPr>
        <w:t>月</w:t>
      </w:r>
      <w:r>
        <w:rPr>
          <w:rFonts w:ascii="宋体" w:hAnsi="宋体"/>
          <w:color w:val="000000"/>
          <w:szCs w:val="30"/>
          <w:u w:val="single"/>
        </w:rPr>
        <w:t xml:space="preserve">      </w:t>
      </w:r>
      <w:r>
        <w:rPr>
          <w:rFonts w:ascii="宋体" w:hAnsi="宋体" w:hint="eastAsia"/>
          <w:color w:val="000000"/>
          <w:szCs w:val="30"/>
        </w:rPr>
        <w:t>日。</w:t>
      </w:r>
    </w:p>
    <w:p w:rsidR="00D122FD" w:rsidRDefault="00FA03D8">
      <w:pPr>
        <w:spacing w:line="360" w:lineRule="auto"/>
        <w:ind w:firstLine="459"/>
        <w:rPr>
          <w:rFonts w:ascii="宋体" w:hAnsi="宋体"/>
          <w:color w:val="000000"/>
          <w:szCs w:val="30"/>
        </w:rPr>
      </w:pPr>
      <w:r>
        <w:rPr>
          <w:rFonts w:ascii="宋体" w:hAnsi="宋体" w:hint="eastAsia"/>
          <w:color w:val="000000"/>
          <w:szCs w:val="30"/>
        </w:rPr>
        <w:t>计划竣工日期：</w:t>
      </w:r>
      <w:r>
        <w:rPr>
          <w:rFonts w:ascii="宋体" w:hAnsi="宋体"/>
          <w:color w:val="000000"/>
          <w:szCs w:val="30"/>
          <w:u w:val="single"/>
        </w:rPr>
        <w:t xml:space="preserve">          </w:t>
      </w:r>
      <w:r>
        <w:rPr>
          <w:rFonts w:ascii="宋体" w:hAnsi="宋体" w:hint="eastAsia"/>
          <w:color w:val="000000"/>
          <w:szCs w:val="30"/>
        </w:rPr>
        <w:t>年</w:t>
      </w:r>
      <w:r>
        <w:rPr>
          <w:rFonts w:ascii="宋体" w:hAnsi="宋体"/>
          <w:color w:val="000000"/>
          <w:szCs w:val="30"/>
          <w:u w:val="single"/>
        </w:rPr>
        <w:t xml:space="preserve">      </w:t>
      </w:r>
      <w:r>
        <w:rPr>
          <w:rFonts w:ascii="宋体" w:hAnsi="宋体" w:hint="eastAsia"/>
          <w:color w:val="000000"/>
          <w:szCs w:val="30"/>
        </w:rPr>
        <w:t>月</w:t>
      </w:r>
      <w:r>
        <w:rPr>
          <w:rFonts w:ascii="宋体" w:hAnsi="宋体"/>
          <w:color w:val="000000"/>
          <w:szCs w:val="30"/>
          <w:u w:val="single"/>
        </w:rPr>
        <w:t xml:space="preserve">      </w:t>
      </w:r>
      <w:r>
        <w:rPr>
          <w:rFonts w:ascii="宋体" w:hAnsi="宋体" w:hint="eastAsia"/>
          <w:color w:val="000000"/>
          <w:szCs w:val="30"/>
        </w:rPr>
        <w:t>日。</w:t>
      </w:r>
    </w:p>
    <w:p w:rsidR="00D122FD" w:rsidRDefault="00FA03D8">
      <w:pPr>
        <w:spacing w:line="360" w:lineRule="auto"/>
        <w:ind w:firstLine="459"/>
        <w:rPr>
          <w:rFonts w:ascii="宋体" w:hAnsi="宋体"/>
          <w:color w:val="000000"/>
          <w:szCs w:val="30"/>
        </w:rPr>
      </w:pPr>
      <w:r>
        <w:rPr>
          <w:rFonts w:ascii="宋体" w:hAnsi="宋体" w:hint="eastAsia"/>
          <w:color w:val="000000"/>
          <w:szCs w:val="30"/>
        </w:rPr>
        <w:t>工期总日历天数：</w:t>
      </w:r>
      <w:r>
        <w:rPr>
          <w:rFonts w:ascii="宋体" w:hAnsi="宋体"/>
          <w:color w:val="000000"/>
          <w:szCs w:val="30"/>
          <w:u w:val="single"/>
        </w:rPr>
        <w:t xml:space="preserve">          </w:t>
      </w:r>
      <w:r>
        <w:rPr>
          <w:rFonts w:ascii="宋体" w:hAnsi="宋体" w:hint="eastAsia"/>
          <w:color w:val="000000"/>
          <w:szCs w:val="30"/>
        </w:rPr>
        <w:t>天。工期总日历天数与根据前述计划开竣工日期计算的工期天数不一致的，以工期总日历天数为准。</w:t>
      </w:r>
    </w:p>
    <w:p w:rsidR="00D122FD" w:rsidRDefault="00FA03D8">
      <w:pPr>
        <w:pStyle w:val="4"/>
        <w:spacing w:before="120" w:after="120"/>
        <w:rPr>
          <w:rFonts w:ascii="宋体" w:eastAsia="宋体" w:hAnsi="宋体"/>
          <w:bCs w:val="0"/>
          <w:color w:val="000000"/>
          <w:szCs w:val="32"/>
        </w:rPr>
      </w:pPr>
      <w:bookmarkStart w:id="13" w:name="_Toc351203483"/>
      <w:r>
        <w:rPr>
          <w:rFonts w:ascii="宋体" w:eastAsia="宋体" w:hAnsi="宋体" w:hint="eastAsia"/>
          <w:b w:val="0"/>
          <w:color w:val="000000"/>
          <w:szCs w:val="32"/>
        </w:rPr>
        <w:t>三、质量标准</w:t>
      </w:r>
      <w:bookmarkEnd w:id="13"/>
    </w:p>
    <w:p w:rsidR="00D122FD" w:rsidRDefault="00FA03D8">
      <w:pPr>
        <w:spacing w:line="360" w:lineRule="auto"/>
        <w:ind w:firstLine="459"/>
        <w:rPr>
          <w:rFonts w:ascii="宋体" w:hAnsi="宋体"/>
          <w:color w:val="000000"/>
          <w:szCs w:val="30"/>
        </w:rPr>
      </w:pPr>
      <w:r>
        <w:rPr>
          <w:rFonts w:ascii="宋体" w:hAnsi="宋体" w:hint="eastAsia"/>
          <w:color w:val="000000"/>
          <w:szCs w:val="30"/>
        </w:rPr>
        <w:t>工程质量符合</w:t>
      </w:r>
      <w:r>
        <w:rPr>
          <w:rFonts w:ascii="宋体" w:hAnsi="宋体"/>
          <w:color w:val="000000"/>
          <w:szCs w:val="30"/>
          <w:u w:val="single"/>
        </w:rPr>
        <w:t xml:space="preserve">                                  </w:t>
      </w:r>
      <w:r>
        <w:rPr>
          <w:rFonts w:ascii="宋体" w:hAnsi="宋体" w:hint="eastAsia"/>
          <w:color w:val="000000"/>
          <w:szCs w:val="30"/>
        </w:rPr>
        <w:t>标准。</w:t>
      </w:r>
    </w:p>
    <w:p w:rsidR="00D122FD" w:rsidRDefault="00FA03D8">
      <w:pPr>
        <w:pStyle w:val="4"/>
        <w:spacing w:before="120" w:after="120"/>
        <w:rPr>
          <w:rFonts w:ascii="宋体" w:eastAsia="宋体" w:hAnsi="宋体"/>
          <w:bCs w:val="0"/>
          <w:color w:val="000000"/>
          <w:szCs w:val="32"/>
        </w:rPr>
      </w:pPr>
      <w:bookmarkStart w:id="14" w:name="_Toc351203484"/>
      <w:r>
        <w:rPr>
          <w:rFonts w:ascii="宋体" w:eastAsia="宋体" w:hAnsi="宋体" w:hint="eastAsia"/>
          <w:b w:val="0"/>
          <w:color w:val="000000"/>
          <w:szCs w:val="32"/>
        </w:rPr>
        <w:t>四、签约合同价与合同价格形式</w:t>
      </w:r>
      <w:bookmarkEnd w:id="14"/>
      <w:r>
        <w:rPr>
          <w:rFonts w:ascii="宋体" w:eastAsia="宋体" w:hAnsi="宋体"/>
          <w:b w:val="0"/>
          <w:color w:val="000000"/>
          <w:szCs w:val="32"/>
        </w:rPr>
        <w:tab/>
      </w:r>
    </w:p>
    <w:p w:rsidR="00D122FD" w:rsidRDefault="00FA03D8">
      <w:pPr>
        <w:spacing w:line="360" w:lineRule="auto"/>
        <w:ind w:firstLineChars="200" w:firstLine="420"/>
        <w:rPr>
          <w:rFonts w:ascii="宋体" w:hAnsi="宋体"/>
          <w:color w:val="000000"/>
          <w:szCs w:val="30"/>
        </w:rPr>
      </w:pPr>
      <w:r>
        <w:rPr>
          <w:rFonts w:ascii="宋体" w:hAnsi="宋体"/>
          <w:color w:val="000000"/>
          <w:szCs w:val="30"/>
        </w:rPr>
        <w:t>1.</w:t>
      </w:r>
      <w:r>
        <w:rPr>
          <w:rFonts w:ascii="宋体" w:hAnsi="宋体" w:hint="eastAsia"/>
          <w:color w:val="000000"/>
          <w:szCs w:val="30"/>
        </w:rPr>
        <w:t>签约合同价为：</w:t>
      </w:r>
    </w:p>
    <w:p w:rsidR="00D122FD" w:rsidRDefault="00FA03D8">
      <w:pPr>
        <w:spacing w:line="360" w:lineRule="auto"/>
        <w:ind w:firstLineChars="250" w:firstLine="525"/>
        <w:rPr>
          <w:rFonts w:ascii="宋体" w:hAnsi="宋体"/>
          <w:color w:val="000000"/>
          <w:szCs w:val="30"/>
        </w:rPr>
      </w:pPr>
      <w:r>
        <w:rPr>
          <w:rFonts w:ascii="宋体" w:hAnsi="宋体" w:hint="eastAsia"/>
          <w:color w:val="000000"/>
          <w:szCs w:val="30"/>
        </w:rPr>
        <w:t>人民币（大写）</w:t>
      </w:r>
      <w:r>
        <w:rPr>
          <w:rFonts w:ascii="宋体" w:hAnsi="宋体"/>
          <w:color w:val="000000"/>
          <w:szCs w:val="30"/>
          <w:u w:val="single"/>
        </w:rPr>
        <w:t xml:space="preserve">                 </w:t>
      </w:r>
      <w:r>
        <w:rPr>
          <w:rFonts w:ascii="宋体" w:hAnsi="宋体"/>
          <w:color w:val="000000"/>
          <w:szCs w:val="30"/>
        </w:rPr>
        <w:t>(¥</w:t>
      </w:r>
      <w:r>
        <w:rPr>
          <w:rFonts w:ascii="宋体" w:hAnsi="宋体"/>
          <w:color w:val="000000"/>
          <w:szCs w:val="30"/>
          <w:u w:val="single"/>
        </w:rPr>
        <w:t xml:space="preserve">            </w:t>
      </w:r>
      <w:r>
        <w:rPr>
          <w:rFonts w:ascii="宋体" w:hAnsi="宋体" w:hint="eastAsia"/>
          <w:color w:val="000000"/>
          <w:szCs w:val="30"/>
        </w:rPr>
        <w:t>元</w:t>
      </w:r>
      <w:r>
        <w:rPr>
          <w:rFonts w:ascii="宋体" w:hAnsi="宋体"/>
          <w:color w:val="000000"/>
          <w:szCs w:val="30"/>
        </w:rPr>
        <w:t>)</w:t>
      </w:r>
      <w:r>
        <w:rPr>
          <w:rFonts w:ascii="宋体" w:hAnsi="宋体" w:hint="eastAsia"/>
          <w:color w:val="000000"/>
          <w:szCs w:val="30"/>
        </w:rPr>
        <w:t>；</w:t>
      </w:r>
    </w:p>
    <w:p w:rsidR="00D122FD" w:rsidRDefault="00FA03D8">
      <w:pPr>
        <w:pStyle w:val="4"/>
        <w:spacing w:before="120" w:after="120"/>
        <w:rPr>
          <w:rFonts w:ascii="宋体" w:eastAsia="宋体" w:hAnsi="宋体"/>
          <w:b w:val="0"/>
          <w:color w:val="000000"/>
          <w:szCs w:val="32"/>
        </w:rPr>
      </w:pPr>
      <w:bookmarkStart w:id="15" w:name="_Toc351203485"/>
      <w:r>
        <w:rPr>
          <w:rFonts w:ascii="宋体" w:eastAsia="宋体" w:hAnsi="宋体" w:hint="eastAsia"/>
          <w:b w:val="0"/>
          <w:color w:val="000000"/>
          <w:szCs w:val="32"/>
        </w:rPr>
        <w:t>五、</w:t>
      </w:r>
      <w:bookmarkEnd w:id="15"/>
      <w:r>
        <w:rPr>
          <w:rFonts w:ascii="宋体" w:eastAsia="宋体" w:hAnsi="宋体" w:hint="eastAsia"/>
          <w:b w:val="0"/>
          <w:color w:val="000000"/>
          <w:szCs w:val="32"/>
        </w:rPr>
        <w:t>项目经理</w:t>
      </w:r>
    </w:p>
    <w:p w:rsidR="00D122FD" w:rsidRDefault="00FA03D8">
      <w:pPr>
        <w:spacing w:line="360" w:lineRule="auto"/>
        <w:ind w:firstLineChars="200" w:firstLine="420"/>
        <w:rPr>
          <w:rFonts w:ascii="宋体" w:hAnsi="宋体"/>
          <w:color w:val="000000"/>
          <w:szCs w:val="30"/>
        </w:rPr>
      </w:pPr>
      <w:r>
        <w:rPr>
          <w:rFonts w:ascii="宋体" w:hAnsi="宋体" w:hint="eastAsia"/>
          <w:color w:val="000000"/>
          <w:szCs w:val="30"/>
        </w:rPr>
        <w:t>承包人项目经理：</w:t>
      </w:r>
      <w:r>
        <w:rPr>
          <w:rFonts w:ascii="宋体" w:hAnsi="宋体"/>
          <w:color w:val="000000"/>
          <w:szCs w:val="30"/>
          <w:u w:val="single"/>
        </w:rPr>
        <w:t xml:space="preserve">                               </w:t>
      </w:r>
      <w:r>
        <w:rPr>
          <w:rFonts w:ascii="宋体" w:hAnsi="宋体" w:hint="eastAsia"/>
          <w:color w:val="000000"/>
          <w:szCs w:val="30"/>
        </w:rPr>
        <w:t>。</w:t>
      </w:r>
    </w:p>
    <w:p w:rsidR="00D122FD" w:rsidRDefault="00FA03D8">
      <w:pPr>
        <w:pStyle w:val="4"/>
        <w:spacing w:before="120" w:after="120"/>
        <w:rPr>
          <w:rFonts w:ascii="宋体" w:eastAsia="宋体" w:hAnsi="宋体"/>
          <w:bCs w:val="0"/>
          <w:color w:val="000000"/>
          <w:szCs w:val="32"/>
        </w:rPr>
      </w:pPr>
      <w:bookmarkStart w:id="16" w:name="_Toc351203486"/>
      <w:r>
        <w:rPr>
          <w:rFonts w:ascii="宋体" w:eastAsia="宋体" w:hAnsi="宋体" w:hint="eastAsia"/>
          <w:b w:val="0"/>
          <w:color w:val="000000"/>
          <w:szCs w:val="32"/>
        </w:rPr>
        <w:t>六、合同文件构成</w:t>
      </w:r>
      <w:bookmarkEnd w:id="16"/>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本协议书与下列文件一起构成合同文件：</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lastRenderedPageBreak/>
        <w:t>（</w:t>
      </w:r>
      <w:r>
        <w:rPr>
          <w:rFonts w:ascii="宋体" w:hAnsi="宋体"/>
          <w:color w:val="000000"/>
          <w:szCs w:val="30"/>
        </w:rPr>
        <w:t>1</w:t>
      </w:r>
      <w:r>
        <w:rPr>
          <w:rFonts w:ascii="宋体" w:hAnsi="宋体" w:hint="eastAsia"/>
          <w:color w:val="000000"/>
          <w:szCs w:val="30"/>
        </w:rPr>
        <w:t>）中标通知书（如果有）；</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2</w:t>
      </w:r>
      <w:r>
        <w:rPr>
          <w:rFonts w:ascii="宋体" w:hAnsi="宋体" w:hint="eastAsia"/>
          <w:color w:val="000000"/>
          <w:szCs w:val="30"/>
        </w:rPr>
        <w:t>）投标函及其附录（如果有）；</w:t>
      </w:r>
      <w:r>
        <w:rPr>
          <w:rFonts w:ascii="宋体" w:hAnsi="宋体"/>
          <w:color w:val="000000"/>
          <w:szCs w:val="30"/>
        </w:rPr>
        <w:t xml:space="preserve"> </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3</w:t>
      </w:r>
      <w:r>
        <w:rPr>
          <w:rFonts w:ascii="宋体" w:hAnsi="宋体" w:hint="eastAsia"/>
          <w:color w:val="000000"/>
          <w:szCs w:val="30"/>
        </w:rPr>
        <w:t>）专用合同条款及其附件；</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4</w:t>
      </w:r>
      <w:r>
        <w:rPr>
          <w:rFonts w:ascii="宋体" w:hAnsi="宋体" w:hint="eastAsia"/>
          <w:color w:val="000000"/>
          <w:szCs w:val="30"/>
        </w:rPr>
        <w:t>）通用合同条款；</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w:t>
      </w:r>
      <w:r>
        <w:rPr>
          <w:rFonts w:ascii="宋体" w:hAnsi="宋体"/>
          <w:color w:val="000000"/>
          <w:szCs w:val="30"/>
        </w:rPr>
        <w:t>5</w:t>
      </w:r>
      <w:r>
        <w:rPr>
          <w:rFonts w:ascii="宋体" w:hAnsi="宋体" w:hint="eastAsia"/>
          <w:color w:val="000000"/>
          <w:szCs w:val="30"/>
        </w:rPr>
        <w:t>）技术标准和要求；</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（6）已标价工程量清单或预算书；</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（7）其他合同文件。</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在合同订立及履行过程中形成的与合同有关的文件均构成合同文件组成部分。</w:t>
      </w:r>
    </w:p>
    <w:p w:rsidR="00D122FD" w:rsidRDefault="00FA03D8">
      <w:pPr>
        <w:autoSpaceDE w:val="0"/>
        <w:autoSpaceDN w:val="0"/>
        <w:adjustRightInd w:val="0"/>
        <w:spacing w:line="360" w:lineRule="auto"/>
        <w:ind w:firstLineChars="200" w:firstLine="420"/>
        <w:jc w:val="left"/>
        <w:rPr>
          <w:rFonts w:ascii="宋体" w:hAnsi="宋体"/>
          <w:color w:val="000000"/>
          <w:szCs w:val="30"/>
        </w:rPr>
      </w:pPr>
      <w:r>
        <w:rPr>
          <w:rFonts w:ascii="宋体" w:hAnsi="宋体" w:hint="eastAsia"/>
          <w:color w:val="000000"/>
          <w:szCs w:val="30"/>
        </w:rPr>
        <w:t>上述各项合同文件包括合同当事人就该项合同文件所</w:t>
      </w:r>
      <w:proofErr w:type="gramStart"/>
      <w:r>
        <w:rPr>
          <w:rFonts w:ascii="宋体" w:hAnsi="宋体" w:hint="eastAsia"/>
          <w:color w:val="000000"/>
          <w:szCs w:val="30"/>
        </w:rPr>
        <w:t>作出</w:t>
      </w:r>
      <w:proofErr w:type="gramEnd"/>
      <w:r>
        <w:rPr>
          <w:rFonts w:ascii="宋体" w:hAnsi="宋体" w:hint="eastAsia"/>
          <w:color w:val="000000"/>
          <w:szCs w:val="30"/>
        </w:rPr>
        <w:t>的补充和修改，属于同一类内容的文件，应以最新签署的为准。专用合同条款及其附件须经合同当事人签字或盖章。</w:t>
      </w:r>
    </w:p>
    <w:p w:rsidR="00D122FD" w:rsidRDefault="00FA03D8">
      <w:pPr>
        <w:pStyle w:val="4"/>
        <w:spacing w:before="120" w:after="120"/>
        <w:rPr>
          <w:rFonts w:ascii="宋体" w:eastAsia="宋体" w:hAnsi="宋体"/>
          <w:b w:val="0"/>
          <w:bCs w:val="0"/>
          <w:color w:val="000000"/>
          <w:szCs w:val="32"/>
        </w:rPr>
      </w:pPr>
      <w:bookmarkStart w:id="17" w:name="_Toc351203487"/>
      <w:r>
        <w:rPr>
          <w:rFonts w:ascii="宋体" w:eastAsia="宋体" w:hAnsi="宋体" w:hint="eastAsia"/>
          <w:b w:val="0"/>
          <w:color w:val="000000"/>
          <w:szCs w:val="32"/>
        </w:rPr>
        <w:t>七、承诺</w:t>
      </w:r>
      <w:bookmarkEnd w:id="17"/>
    </w:p>
    <w:p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1.</w:t>
      </w:r>
      <w:r>
        <w:rPr>
          <w:rFonts w:ascii="宋体" w:hAnsi="宋体" w:hint="eastAsia"/>
          <w:bCs/>
          <w:color w:val="000000"/>
          <w:szCs w:val="30"/>
        </w:rPr>
        <w:t>发包人承诺按照法律规定履行项目审批手续、筹集工程建设资金并按照合同约定的期限和方式支付合同价款。</w:t>
      </w:r>
    </w:p>
    <w:p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2.</w:t>
      </w:r>
      <w:r>
        <w:rPr>
          <w:rFonts w:ascii="宋体" w:hAnsi="宋体" w:hint="eastAsia"/>
          <w:bCs/>
          <w:color w:val="000000"/>
          <w:szCs w:val="30"/>
        </w:rPr>
        <w:t>承包人承诺按照法律规定及合同约定组织完成工程施工，确保工程质量和安全，不进行转包及违法分包，并在缺陷责任期及保修期内承担相应的工程维修责任。</w:t>
      </w:r>
    </w:p>
    <w:p w:rsidR="00D122FD" w:rsidRDefault="00FA03D8">
      <w:pPr>
        <w:spacing w:line="360" w:lineRule="auto"/>
        <w:ind w:firstLineChars="200" w:firstLine="420"/>
        <w:rPr>
          <w:rFonts w:ascii="宋体" w:hAnsi="宋体"/>
          <w:bCs/>
          <w:color w:val="000000"/>
          <w:szCs w:val="30"/>
        </w:rPr>
      </w:pPr>
      <w:r>
        <w:rPr>
          <w:rFonts w:ascii="宋体" w:hAnsi="宋体"/>
          <w:bCs/>
          <w:color w:val="000000"/>
          <w:szCs w:val="30"/>
        </w:rPr>
        <w:t>3.</w:t>
      </w:r>
      <w:r>
        <w:rPr>
          <w:rFonts w:ascii="宋体" w:hAnsi="宋体" w:hint="eastAsia"/>
          <w:bCs/>
          <w:color w:val="000000"/>
          <w:szCs w:val="30"/>
        </w:rPr>
        <w:t>发包人和承包人通过招投标形式签订合同的，双方理解并承诺不再就同一工程另行签订与合同实质性内容相背离的协议。</w:t>
      </w:r>
    </w:p>
    <w:p w:rsidR="00D122FD" w:rsidRDefault="00FA03D8">
      <w:pPr>
        <w:pStyle w:val="4"/>
        <w:spacing w:before="120" w:after="120"/>
        <w:rPr>
          <w:rFonts w:ascii="宋体" w:eastAsia="宋体" w:hAnsi="宋体"/>
          <w:b w:val="0"/>
          <w:color w:val="000000"/>
          <w:szCs w:val="32"/>
        </w:rPr>
      </w:pPr>
      <w:bookmarkStart w:id="18" w:name="_Toc351203488"/>
      <w:r>
        <w:rPr>
          <w:rFonts w:ascii="宋体" w:eastAsia="宋体" w:hAnsi="宋体" w:hint="eastAsia"/>
          <w:b w:val="0"/>
          <w:color w:val="000000"/>
          <w:szCs w:val="32"/>
        </w:rPr>
        <w:t>八、词语含义</w:t>
      </w:r>
      <w:bookmarkEnd w:id="18"/>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本协议书中词语含义与第二部分通用合同条款中赋予的含义相同。</w:t>
      </w:r>
    </w:p>
    <w:p w:rsidR="00D122FD" w:rsidRDefault="00FA03D8">
      <w:pPr>
        <w:pStyle w:val="4"/>
        <w:spacing w:before="120" w:after="120"/>
        <w:rPr>
          <w:rFonts w:ascii="宋体" w:eastAsia="宋体" w:hAnsi="宋体"/>
          <w:bCs w:val="0"/>
          <w:color w:val="000000"/>
          <w:szCs w:val="32"/>
        </w:rPr>
      </w:pPr>
      <w:bookmarkStart w:id="19" w:name="_Toc351203489"/>
      <w:r>
        <w:rPr>
          <w:rFonts w:ascii="宋体" w:eastAsia="宋体" w:hAnsi="宋体" w:hint="eastAsia"/>
          <w:b w:val="0"/>
          <w:color w:val="000000"/>
          <w:szCs w:val="32"/>
        </w:rPr>
        <w:t>九、签订时间</w:t>
      </w:r>
      <w:bookmarkEnd w:id="19"/>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本合同于</w:t>
      </w:r>
      <w:r>
        <w:rPr>
          <w:rFonts w:ascii="宋体" w:hAnsi="宋体"/>
          <w:bCs/>
          <w:color w:val="000000"/>
          <w:szCs w:val="30"/>
          <w:u w:val="single"/>
        </w:rPr>
        <w:t xml:space="preserve">         </w:t>
      </w:r>
      <w:r>
        <w:rPr>
          <w:rFonts w:ascii="宋体" w:hAnsi="宋体" w:hint="eastAsia"/>
          <w:bCs/>
          <w:color w:val="000000"/>
          <w:szCs w:val="30"/>
        </w:rPr>
        <w:t>年</w:t>
      </w:r>
      <w:r>
        <w:rPr>
          <w:rFonts w:ascii="宋体" w:hAnsi="宋体"/>
          <w:bCs/>
          <w:color w:val="000000"/>
          <w:szCs w:val="30"/>
          <w:u w:val="single"/>
        </w:rPr>
        <w:t xml:space="preserve">    </w:t>
      </w:r>
      <w:r>
        <w:rPr>
          <w:rFonts w:ascii="宋体" w:hAnsi="宋体" w:hint="eastAsia"/>
          <w:bCs/>
          <w:color w:val="000000"/>
          <w:szCs w:val="30"/>
        </w:rPr>
        <w:t>月</w:t>
      </w:r>
      <w:r>
        <w:rPr>
          <w:rFonts w:ascii="宋体" w:hAnsi="宋体"/>
          <w:bCs/>
          <w:color w:val="000000"/>
          <w:szCs w:val="30"/>
          <w:u w:val="single"/>
        </w:rPr>
        <w:t xml:space="preserve">    </w:t>
      </w:r>
      <w:r>
        <w:rPr>
          <w:rFonts w:ascii="宋体" w:hAnsi="宋体" w:hint="eastAsia"/>
          <w:bCs/>
          <w:color w:val="000000"/>
          <w:szCs w:val="30"/>
        </w:rPr>
        <w:t>日签订。</w:t>
      </w:r>
    </w:p>
    <w:p w:rsidR="00D122FD" w:rsidRDefault="00FA03D8">
      <w:pPr>
        <w:pStyle w:val="4"/>
        <w:spacing w:before="120" w:after="120"/>
        <w:rPr>
          <w:rFonts w:ascii="宋体" w:eastAsia="宋体" w:hAnsi="宋体"/>
          <w:bCs w:val="0"/>
          <w:color w:val="000000"/>
          <w:szCs w:val="32"/>
        </w:rPr>
      </w:pPr>
      <w:bookmarkStart w:id="20" w:name="_Toc351203490"/>
      <w:r>
        <w:rPr>
          <w:rFonts w:ascii="宋体" w:eastAsia="宋体" w:hAnsi="宋体" w:hint="eastAsia"/>
          <w:b w:val="0"/>
          <w:color w:val="000000"/>
          <w:szCs w:val="32"/>
        </w:rPr>
        <w:t>十、签订地点</w:t>
      </w:r>
      <w:bookmarkEnd w:id="20"/>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本合同在</w:t>
      </w:r>
      <w:r>
        <w:rPr>
          <w:rFonts w:ascii="宋体" w:hAnsi="宋体"/>
          <w:bCs/>
          <w:color w:val="000000"/>
          <w:szCs w:val="30"/>
          <w:u w:val="single"/>
        </w:rPr>
        <w:t xml:space="preserve">                                    </w:t>
      </w:r>
      <w:r>
        <w:rPr>
          <w:rFonts w:ascii="宋体" w:hAnsi="宋体" w:hint="eastAsia"/>
          <w:bCs/>
          <w:color w:val="000000"/>
          <w:szCs w:val="30"/>
        </w:rPr>
        <w:t>签订。</w:t>
      </w:r>
    </w:p>
    <w:p w:rsidR="00D122FD" w:rsidRDefault="00FA03D8">
      <w:pPr>
        <w:pStyle w:val="4"/>
        <w:spacing w:before="120" w:after="120"/>
        <w:rPr>
          <w:rFonts w:ascii="宋体" w:eastAsia="宋体" w:hAnsi="宋体"/>
          <w:bCs w:val="0"/>
          <w:color w:val="000000"/>
          <w:szCs w:val="32"/>
        </w:rPr>
      </w:pPr>
      <w:bookmarkStart w:id="21" w:name="_Toc351203491"/>
      <w:r>
        <w:rPr>
          <w:rFonts w:ascii="宋体" w:eastAsia="宋体" w:hAnsi="宋体" w:hint="eastAsia"/>
          <w:b w:val="0"/>
          <w:color w:val="000000"/>
          <w:szCs w:val="32"/>
        </w:rPr>
        <w:t>十一、补充协议</w:t>
      </w:r>
      <w:bookmarkEnd w:id="21"/>
    </w:p>
    <w:p w:rsidR="00D122FD" w:rsidRDefault="00FA03D8">
      <w:pPr>
        <w:spacing w:line="360" w:lineRule="auto"/>
        <w:ind w:firstLineChars="200" w:firstLine="420"/>
        <w:rPr>
          <w:rFonts w:ascii="宋体" w:hAnsi="宋体"/>
          <w:b/>
          <w:bCs/>
          <w:color w:val="000000"/>
          <w:szCs w:val="30"/>
        </w:rPr>
      </w:pPr>
      <w:r>
        <w:rPr>
          <w:rFonts w:ascii="宋体" w:hAnsi="宋体" w:hint="eastAsia"/>
          <w:bCs/>
          <w:color w:val="000000"/>
          <w:szCs w:val="30"/>
        </w:rPr>
        <w:t>合同未尽事宜，合同当事人另行签订补充协议，补充协议是合同的组成部分。</w:t>
      </w:r>
    </w:p>
    <w:p w:rsidR="00D122FD" w:rsidRDefault="00FA03D8">
      <w:pPr>
        <w:pStyle w:val="4"/>
        <w:spacing w:before="120" w:after="120"/>
        <w:rPr>
          <w:rFonts w:ascii="宋体" w:eastAsia="宋体" w:hAnsi="宋体"/>
          <w:bCs w:val="0"/>
          <w:color w:val="000000"/>
          <w:szCs w:val="32"/>
        </w:rPr>
      </w:pPr>
      <w:bookmarkStart w:id="22" w:name="_Toc351203492"/>
      <w:r>
        <w:rPr>
          <w:rFonts w:ascii="宋体" w:eastAsia="宋体" w:hAnsi="宋体" w:hint="eastAsia"/>
          <w:b w:val="0"/>
          <w:color w:val="000000"/>
          <w:szCs w:val="32"/>
        </w:rPr>
        <w:lastRenderedPageBreak/>
        <w:t>十二、合同生效</w:t>
      </w:r>
      <w:bookmarkEnd w:id="22"/>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本合同自</w:t>
      </w:r>
      <w:r>
        <w:rPr>
          <w:rFonts w:ascii="宋体" w:hAnsi="宋体"/>
          <w:bCs/>
          <w:color w:val="000000"/>
          <w:szCs w:val="30"/>
          <w:u w:val="single"/>
        </w:rPr>
        <w:t xml:space="preserve">                                   </w:t>
      </w:r>
      <w:r>
        <w:rPr>
          <w:rFonts w:ascii="宋体" w:hAnsi="宋体" w:hint="eastAsia"/>
          <w:bCs/>
          <w:color w:val="000000"/>
          <w:szCs w:val="30"/>
        </w:rPr>
        <w:t>生效。</w:t>
      </w:r>
    </w:p>
    <w:p w:rsidR="00D122FD" w:rsidRDefault="00FA03D8">
      <w:pPr>
        <w:pStyle w:val="4"/>
        <w:spacing w:before="120" w:after="120"/>
        <w:rPr>
          <w:rFonts w:ascii="宋体" w:eastAsia="宋体" w:hAnsi="宋体"/>
          <w:bCs w:val="0"/>
          <w:color w:val="000000"/>
          <w:szCs w:val="32"/>
        </w:rPr>
      </w:pPr>
      <w:bookmarkStart w:id="23" w:name="_Toc351203493"/>
      <w:r>
        <w:rPr>
          <w:rFonts w:ascii="宋体" w:eastAsia="宋体" w:hAnsi="宋体" w:hint="eastAsia"/>
          <w:b w:val="0"/>
          <w:color w:val="000000"/>
          <w:szCs w:val="32"/>
        </w:rPr>
        <w:t>十三、合同份数</w:t>
      </w:r>
      <w:bookmarkEnd w:id="23"/>
    </w:p>
    <w:p w:rsidR="00D122FD" w:rsidRDefault="00FA03D8">
      <w:pPr>
        <w:spacing w:line="360" w:lineRule="auto"/>
        <w:ind w:firstLineChars="200" w:firstLine="420"/>
        <w:rPr>
          <w:rFonts w:ascii="宋体" w:hAnsi="宋体"/>
          <w:bCs/>
          <w:color w:val="000000"/>
          <w:szCs w:val="30"/>
        </w:rPr>
      </w:pPr>
      <w:r>
        <w:rPr>
          <w:rFonts w:ascii="宋体" w:hAnsi="宋体" w:hint="eastAsia"/>
          <w:bCs/>
          <w:color w:val="000000"/>
          <w:szCs w:val="30"/>
        </w:rPr>
        <w:t>本合同一式</w:t>
      </w:r>
      <w:r>
        <w:rPr>
          <w:rFonts w:ascii="宋体" w:hAnsi="宋体"/>
          <w:bCs/>
          <w:color w:val="000000"/>
          <w:szCs w:val="30"/>
          <w:u w:val="single"/>
        </w:rPr>
        <w:t xml:space="preserve">    </w:t>
      </w:r>
      <w:r>
        <w:rPr>
          <w:rFonts w:ascii="宋体" w:hAnsi="宋体" w:hint="eastAsia"/>
          <w:bCs/>
          <w:color w:val="000000"/>
          <w:szCs w:val="30"/>
        </w:rPr>
        <w:t>份，均具有同等法律效力，发包人执</w:t>
      </w:r>
      <w:r>
        <w:rPr>
          <w:rFonts w:ascii="宋体" w:hAnsi="宋体"/>
          <w:bCs/>
          <w:color w:val="000000"/>
          <w:szCs w:val="30"/>
          <w:u w:val="single"/>
        </w:rPr>
        <w:t xml:space="preserve">    </w:t>
      </w:r>
      <w:r>
        <w:rPr>
          <w:rFonts w:ascii="宋体" w:hAnsi="宋体" w:hint="eastAsia"/>
          <w:bCs/>
          <w:color w:val="000000"/>
          <w:szCs w:val="30"/>
        </w:rPr>
        <w:t>份，承包人执</w:t>
      </w:r>
      <w:r>
        <w:rPr>
          <w:rFonts w:ascii="宋体" w:hAnsi="宋体"/>
          <w:bCs/>
          <w:color w:val="000000"/>
          <w:szCs w:val="30"/>
          <w:u w:val="single"/>
        </w:rPr>
        <w:t xml:space="preserve">    </w:t>
      </w:r>
      <w:r>
        <w:rPr>
          <w:rFonts w:ascii="宋体" w:hAnsi="宋体" w:hint="eastAsia"/>
          <w:bCs/>
          <w:color w:val="000000"/>
          <w:szCs w:val="30"/>
        </w:rPr>
        <w:t>份。</w:t>
      </w:r>
    </w:p>
    <w:p w:rsidR="00D122FD" w:rsidRDefault="00D122FD">
      <w:pPr>
        <w:spacing w:line="360" w:lineRule="auto"/>
        <w:rPr>
          <w:rFonts w:ascii="宋体" w:hAnsi="宋体"/>
          <w:bCs/>
          <w:color w:val="000000"/>
          <w:szCs w:val="30"/>
        </w:rPr>
      </w:pPr>
    </w:p>
    <w:p w:rsidR="00D122FD" w:rsidRDefault="00D122FD">
      <w:pPr>
        <w:spacing w:line="360" w:lineRule="auto"/>
        <w:rPr>
          <w:rFonts w:ascii="宋体" w:hAnsi="宋体"/>
          <w:bCs/>
          <w:color w:val="000000"/>
          <w:szCs w:val="30"/>
        </w:rPr>
      </w:pPr>
    </w:p>
    <w:p w:rsidR="00D122FD" w:rsidRDefault="00D122FD">
      <w:pPr>
        <w:spacing w:line="360" w:lineRule="auto"/>
        <w:rPr>
          <w:rFonts w:ascii="宋体" w:hAnsi="宋体"/>
          <w:bCs/>
          <w:color w:val="000000"/>
          <w:szCs w:val="30"/>
        </w:rPr>
      </w:pPr>
    </w:p>
    <w:p w:rsidR="00D122FD" w:rsidRDefault="00D122FD">
      <w:pPr>
        <w:spacing w:line="360" w:lineRule="auto"/>
        <w:rPr>
          <w:rFonts w:ascii="宋体" w:hAnsi="宋体"/>
          <w:color w:val="000000"/>
          <w:szCs w:val="30"/>
        </w:rPr>
      </w:pPr>
    </w:p>
    <w:p w:rsidR="00D122FD" w:rsidRDefault="00FA03D8">
      <w:pPr>
        <w:spacing w:line="360" w:lineRule="auto"/>
        <w:rPr>
          <w:rFonts w:ascii="宋体" w:hAnsi="宋体"/>
          <w:color w:val="000000"/>
          <w:szCs w:val="30"/>
        </w:rPr>
      </w:pPr>
      <w:r>
        <w:rPr>
          <w:rFonts w:ascii="宋体" w:hAnsi="宋体" w:hint="eastAsia"/>
          <w:color w:val="000000"/>
          <w:szCs w:val="30"/>
        </w:rPr>
        <w:t>发包人：</w:t>
      </w:r>
      <w:r>
        <w:rPr>
          <w:rFonts w:ascii="宋体" w:hAnsi="宋体"/>
          <w:color w:val="000000"/>
          <w:szCs w:val="30"/>
        </w:rPr>
        <w:t xml:space="preserve">  (</w:t>
      </w:r>
      <w:r>
        <w:rPr>
          <w:rFonts w:ascii="宋体" w:hAnsi="宋体" w:hint="eastAsia"/>
          <w:color w:val="000000"/>
          <w:szCs w:val="30"/>
        </w:rPr>
        <w:t>公章</w:t>
      </w:r>
      <w:r>
        <w:rPr>
          <w:rFonts w:ascii="宋体" w:hAnsi="宋体"/>
          <w:color w:val="000000"/>
          <w:szCs w:val="30"/>
        </w:rPr>
        <w:t xml:space="preserve">)             </w:t>
      </w:r>
      <w:r>
        <w:rPr>
          <w:rFonts w:ascii="宋体" w:hAnsi="宋体" w:hint="eastAsia"/>
          <w:color w:val="000000"/>
          <w:szCs w:val="30"/>
        </w:rPr>
        <w:t xml:space="preserve">        承包人：</w:t>
      </w:r>
      <w:r>
        <w:rPr>
          <w:rFonts w:ascii="宋体" w:hAnsi="宋体"/>
          <w:color w:val="000000"/>
          <w:szCs w:val="30"/>
        </w:rPr>
        <w:t xml:space="preserve">  (</w:t>
      </w:r>
      <w:r>
        <w:rPr>
          <w:rFonts w:ascii="宋体" w:hAnsi="宋体" w:hint="eastAsia"/>
          <w:color w:val="000000"/>
          <w:szCs w:val="30"/>
        </w:rPr>
        <w:t>公章</w:t>
      </w:r>
      <w:r>
        <w:rPr>
          <w:rFonts w:ascii="宋体" w:hAnsi="宋体"/>
          <w:color w:val="000000"/>
          <w:szCs w:val="30"/>
        </w:rPr>
        <w:t>)</w:t>
      </w:r>
    </w:p>
    <w:p w:rsidR="00D122FD" w:rsidRDefault="00FA03D8">
      <w:pPr>
        <w:spacing w:line="360" w:lineRule="auto"/>
        <w:rPr>
          <w:rFonts w:ascii="宋体" w:hAnsi="宋体"/>
          <w:color w:val="000000"/>
          <w:szCs w:val="30"/>
          <w:u w:val="single"/>
        </w:rPr>
      </w:pPr>
      <w:r>
        <w:rPr>
          <w:rFonts w:ascii="宋体" w:hAnsi="宋体"/>
          <w:color w:val="000000"/>
          <w:szCs w:val="30"/>
        </w:rPr>
        <w:t xml:space="preserve">                                 </w:t>
      </w:r>
    </w:p>
    <w:p w:rsidR="00D122FD" w:rsidRDefault="00FA03D8">
      <w:pPr>
        <w:spacing w:line="360" w:lineRule="auto"/>
        <w:rPr>
          <w:rFonts w:ascii="宋体" w:hAnsi="宋体"/>
          <w:color w:val="000000"/>
          <w:szCs w:val="30"/>
        </w:rPr>
      </w:pPr>
      <w:r>
        <w:rPr>
          <w:rFonts w:ascii="宋体" w:hAnsi="宋体" w:hint="eastAsia"/>
          <w:color w:val="000000"/>
          <w:szCs w:val="30"/>
        </w:rPr>
        <w:t>法定代表人或其委托代理人：</w:t>
      </w:r>
      <w:r>
        <w:rPr>
          <w:rFonts w:ascii="宋体" w:hAnsi="宋体"/>
          <w:color w:val="000000"/>
          <w:szCs w:val="30"/>
        </w:rPr>
        <w:t xml:space="preserve">  </w:t>
      </w:r>
      <w:r>
        <w:rPr>
          <w:rFonts w:ascii="宋体" w:hAnsi="宋体" w:hint="eastAsia"/>
          <w:color w:val="000000"/>
          <w:szCs w:val="30"/>
        </w:rPr>
        <w:t xml:space="preserve">         法定代表人或其委托代理人：</w:t>
      </w:r>
    </w:p>
    <w:p w:rsidR="00D122FD" w:rsidRDefault="00FA03D8">
      <w:pPr>
        <w:spacing w:line="360" w:lineRule="auto"/>
        <w:rPr>
          <w:rFonts w:ascii="宋体" w:hAnsi="宋体"/>
          <w:color w:val="000000"/>
          <w:szCs w:val="30"/>
        </w:rPr>
      </w:pPr>
      <w:r>
        <w:rPr>
          <w:rFonts w:ascii="宋体" w:hAnsi="宋体" w:hint="eastAsia"/>
          <w:color w:val="000000"/>
          <w:szCs w:val="30"/>
        </w:rPr>
        <w:t>（签字）</w:t>
      </w:r>
      <w:r>
        <w:rPr>
          <w:rFonts w:ascii="宋体" w:hAnsi="宋体"/>
          <w:color w:val="000000"/>
          <w:szCs w:val="30"/>
        </w:rPr>
        <w:t xml:space="preserve">                    </w:t>
      </w:r>
      <w:r>
        <w:rPr>
          <w:rFonts w:ascii="宋体" w:hAnsi="宋体" w:hint="eastAsia"/>
          <w:color w:val="000000"/>
          <w:szCs w:val="30"/>
        </w:rPr>
        <w:t xml:space="preserve">          （签字）</w:t>
      </w:r>
    </w:p>
    <w:p w:rsidR="00D122FD" w:rsidRDefault="00D122FD">
      <w:pPr>
        <w:spacing w:line="360" w:lineRule="auto"/>
        <w:rPr>
          <w:rFonts w:ascii="宋体" w:hAnsi="宋体"/>
          <w:color w:val="000000"/>
          <w:szCs w:val="30"/>
          <w:u w:val="single"/>
        </w:rPr>
      </w:pPr>
    </w:p>
    <w:p w:rsidR="00D122FD" w:rsidRDefault="00FA03D8">
      <w:pPr>
        <w:tabs>
          <w:tab w:val="left" w:pos="4410"/>
        </w:tabs>
        <w:spacing w:line="360" w:lineRule="auto"/>
        <w:rPr>
          <w:rFonts w:ascii="宋体" w:hAnsi="宋体"/>
          <w:color w:val="000000"/>
          <w:szCs w:val="30"/>
        </w:rPr>
      </w:pPr>
      <w:r>
        <w:rPr>
          <w:rFonts w:ascii="宋体" w:hAnsi="宋体" w:hint="eastAsia"/>
          <w:color w:val="000000"/>
          <w:szCs w:val="30"/>
        </w:rPr>
        <w:t>组织机构代码：</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组织机构代码：</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地</w:t>
      </w:r>
      <w:r>
        <w:rPr>
          <w:rFonts w:ascii="宋体" w:hAnsi="宋体"/>
          <w:color w:val="000000"/>
          <w:szCs w:val="30"/>
        </w:rPr>
        <w:t xml:space="preserve">  </w:t>
      </w:r>
      <w:r>
        <w:rPr>
          <w:rFonts w:ascii="宋体" w:hAnsi="宋体" w:hint="eastAsia"/>
          <w:color w:val="000000"/>
          <w:szCs w:val="30"/>
        </w:rPr>
        <w:t>址：</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地</w:t>
      </w:r>
      <w:r>
        <w:rPr>
          <w:rFonts w:ascii="宋体" w:hAnsi="宋体"/>
          <w:color w:val="000000"/>
          <w:szCs w:val="30"/>
        </w:rPr>
        <w:t xml:space="preserve">  </w:t>
      </w:r>
      <w:r>
        <w:rPr>
          <w:rFonts w:ascii="宋体" w:hAnsi="宋体" w:hint="eastAsia"/>
          <w:color w:val="000000"/>
          <w:szCs w:val="30"/>
        </w:rPr>
        <w:t>址：</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邮政编码：</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邮政编码：</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u w:val="single"/>
        </w:rPr>
      </w:pPr>
      <w:r>
        <w:rPr>
          <w:rFonts w:ascii="宋体" w:hAnsi="宋体" w:hint="eastAsia"/>
          <w:color w:val="000000"/>
          <w:szCs w:val="30"/>
        </w:rPr>
        <w:t>法定代表人：</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法定代表人：</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委托代理人：</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委托代理人：</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电</w:t>
      </w:r>
      <w:r>
        <w:rPr>
          <w:rFonts w:ascii="宋体" w:hAnsi="宋体"/>
          <w:color w:val="000000"/>
          <w:szCs w:val="30"/>
        </w:rPr>
        <w:t xml:space="preserve">  </w:t>
      </w:r>
      <w:r>
        <w:rPr>
          <w:rFonts w:ascii="宋体" w:hAnsi="宋体" w:hint="eastAsia"/>
          <w:color w:val="000000"/>
          <w:szCs w:val="30"/>
        </w:rPr>
        <w:t>话：</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电</w:t>
      </w:r>
      <w:r>
        <w:rPr>
          <w:rFonts w:ascii="宋体" w:hAnsi="宋体"/>
          <w:color w:val="000000"/>
          <w:szCs w:val="30"/>
        </w:rPr>
        <w:t xml:space="preserve">  </w:t>
      </w:r>
      <w:r>
        <w:rPr>
          <w:rFonts w:ascii="宋体" w:hAnsi="宋体" w:hint="eastAsia"/>
          <w:color w:val="000000"/>
          <w:szCs w:val="30"/>
        </w:rPr>
        <w:t>话：</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传</w:t>
      </w:r>
      <w:r>
        <w:rPr>
          <w:rFonts w:ascii="宋体" w:hAnsi="宋体"/>
          <w:color w:val="000000"/>
          <w:szCs w:val="30"/>
        </w:rPr>
        <w:t xml:space="preserve">  </w:t>
      </w:r>
      <w:r>
        <w:rPr>
          <w:rFonts w:ascii="宋体" w:hAnsi="宋体" w:hint="eastAsia"/>
          <w:color w:val="000000"/>
          <w:szCs w:val="30"/>
        </w:rPr>
        <w:t>真：</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传</w:t>
      </w:r>
      <w:r>
        <w:rPr>
          <w:rFonts w:ascii="宋体" w:hAnsi="宋体"/>
          <w:color w:val="000000"/>
          <w:szCs w:val="30"/>
        </w:rPr>
        <w:t xml:space="preserve">  </w:t>
      </w:r>
      <w:r>
        <w:rPr>
          <w:rFonts w:ascii="宋体" w:hAnsi="宋体" w:hint="eastAsia"/>
          <w:color w:val="000000"/>
          <w:szCs w:val="30"/>
        </w:rPr>
        <w:t>真：</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电子信箱：</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电子信箱：</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r>
        <w:rPr>
          <w:rFonts w:ascii="宋体" w:hAnsi="宋体" w:hint="eastAsia"/>
          <w:color w:val="000000"/>
          <w:szCs w:val="30"/>
        </w:rPr>
        <w:t>开户银行：</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开户银行：</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spacing w:line="360" w:lineRule="auto"/>
        <w:rPr>
          <w:rFonts w:ascii="宋体" w:hAnsi="宋体"/>
          <w:color w:val="000000"/>
          <w:szCs w:val="30"/>
        </w:rPr>
      </w:pPr>
      <w:proofErr w:type="gramStart"/>
      <w:r>
        <w:rPr>
          <w:rFonts w:ascii="宋体" w:hAnsi="宋体" w:hint="eastAsia"/>
          <w:color w:val="000000"/>
          <w:szCs w:val="30"/>
        </w:rPr>
        <w:t>账</w:t>
      </w:r>
      <w:proofErr w:type="gramEnd"/>
      <w:r>
        <w:rPr>
          <w:rFonts w:ascii="宋体" w:hAnsi="宋体"/>
          <w:color w:val="000000"/>
          <w:szCs w:val="30"/>
        </w:rPr>
        <w:t xml:space="preserve">  </w:t>
      </w:r>
      <w:r>
        <w:rPr>
          <w:rFonts w:ascii="宋体" w:hAnsi="宋体" w:hint="eastAsia"/>
          <w:color w:val="000000"/>
          <w:szCs w:val="30"/>
        </w:rPr>
        <w:t>号：</w:t>
      </w:r>
      <w:r>
        <w:rPr>
          <w:rFonts w:ascii="宋体" w:hAnsi="宋体"/>
          <w:color w:val="000000"/>
          <w:szCs w:val="30"/>
          <w:u w:val="single"/>
        </w:rPr>
        <w:t xml:space="preserve">                   </w:t>
      </w:r>
      <w:r>
        <w:rPr>
          <w:rFonts w:ascii="宋体" w:hAnsi="宋体"/>
          <w:color w:val="000000"/>
          <w:szCs w:val="30"/>
        </w:rPr>
        <w:t xml:space="preserve">   </w:t>
      </w:r>
      <w:r>
        <w:rPr>
          <w:rFonts w:ascii="宋体" w:hAnsi="宋体" w:hint="eastAsia"/>
          <w:color w:val="000000"/>
          <w:szCs w:val="30"/>
        </w:rPr>
        <w:t xml:space="preserve">        </w:t>
      </w:r>
      <w:proofErr w:type="gramStart"/>
      <w:r>
        <w:rPr>
          <w:rFonts w:ascii="宋体" w:hAnsi="宋体" w:hint="eastAsia"/>
          <w:color w:val="000000"/>
          <w:szCs w:val="30"/>
        </w:rPr>
        <w:t>账</w:t>
      </w:r>
      <w:proofErr w:type="gramEnd"/>
      <w:r>
        <w:rPr>
          <w:rFonts w:ascii="宋体" w:hAnsi="宋体"/>
          <w:color w:val="000000"/>
          <w:szCs w:val="30"/>
        </w:rPr>
        <w:t xml:space="preserve">  </w:t>
      </w:r>
      <w:r>
        <w:rPr>
          <w:rFonts w:ascii="宋体" w:hAnsi="宋体" w:hint="eastAsia"/>
          <w:color w:val="000000"/>
          <w:szCs w:val="30"/>
        </w:rPr>
        <w:t>号：</w:t>
      </w:r>
      <w:r>
        <w:rPr>
          <w:rFonts w:ascii="宋体" w:hAnsi="宋体"/>
          <w:color w:val="000000"/>
          <w:szCs w:val="30"/>
          <w:u w:val="single"/>
        </w:rPr>
        <w:t xml:space="preserve">                       </w:t>
      </w:r>
      <w:r>
        <w:rPr>
          <w:rFonts w:ascii="宋体" w:hAnsi="宋体" w:hint="eastAsia"/>
          <w:color w:val="000000"/>
          <w:szCs w:val="30"/>
          <w:u w:val="single"/>
        </w:rPr>
        <w:t>.</w:t>
      </w:r>
    </w:p>
    <w:p w:rsidR="00D122FD" w:rsidRDefault="00FA03D8">
      <w:pPr>
        <w:pStyle w:val="3"/>
        <w:jc w:val="center"/>
        <w:rPr>
          <w:rFonts w:ascii="宋体" w:hAnsi="宋体"/>
          <w:color w:val="000000"/>
          <w:szCs w:val="44"/>
        </w:rPr>
      </w:pPr>
      <w:r>
        <w:rPr>
          <w:rFonts w:ascii="宋体" w:hAnsi="宋体" w:hint="eastAsia"/>
          <w:szCs w:val="21"/>
        </w:rPr>
        <w:br w:type="page"/>
      </w:r>
      <w:bookmarkStart w:id="24" w:name="_Toc513149125"/>
      <w:bookmarkStart w:id="25" w:name="_Toc29233"/>
      <w:bookmarkEnd w:id="10"/>
      <w:r>
        <w:rPr>
          <w:rFonts w:ascii="宋体" w:hAnsi="宋体" w:hint="eastAsia"/>
          <w:color w:val="000000"/>
          <w:szCs w:val="44"/>
        </w:rPr>
        <w:lastRenderedPageBreak/>
        <w:t>第二部分 通用合同条款</w:t>
      </w:r>
      <w:bookmarkEnd w:id="24"/>
      <w:bookmarkEnd w:id="25"/>
    </w:p>
    <w:p w:rsidR="00D122FD" w:rsidRDefault="00D122FD">
      <w:pPr>
        <w:spacing w:line="360" w:lineRule="auto"/>
        <w:ind w:firstLineChars="200" w:firstLine="420"/>
        <w:rPr>
          <w:rFonts w:ascii="宋体" w:hAnsi="宋体"/>
          <w:color w:val="000000"/>
          <w:kern w:val="0"/>
          <w:szCs w:val="21"/>
        </w:rPr>
      </w:pPr>
    </w:p>
    <w:p w:rsidR="00D122FD" w:rsidRDefault="00FA03D8">
      <w:pPr>
        <w:pStyle w:val="Blockquote"/>
        <w:spacing w:before="0" w:after="0" w:line="360" w:lineRule="auto"/>
        <w:ind w:left="0" w:right="0"/>
        <w:jc w:val="center"/>
        <w:rPr>
          <w:rFonts w:ascii="宋体" w:hAnsi="宋体" w:cs="宋体"/>
          <w:sz w:val="21"/>
          <w:szCs w:val="21"/>
        </w:rPr>
      </w:pPr>
      <w:r>
        <w:rPr>
          <w:rFonts w:ascii="宋体" w:hAnsi="宋体" w:hint="eastAsia"/>
          <w:b/>
          <w:color w:val="000000"/>
          <w:szCs w:val="21"/>
        </w:rPr>
        <w:t xml:space="preserve">      采用《</w:t>
      </w:r>
      <w:r>
        <w:rPr>
          <w:rFonts w:ascii="宋体" w:hAnsi="宋体"/>
          <w:b/>
          <w:color w:val="000000"/>
          <w:szCs w:val="21"/>
        </w:rPr>
        <w:t>建设工程施工合同（示范文本）</w:t>
      </w:r>
      <w:r>
        <w:rPr>
          <w:rFonts w:ascii="宋体" w:hAnsi="宋体" w:hint="eastAsia"/>
          <w:b/>
          <w:color w:val="000000"/>
          <w:szCs w:val="21"/>
        </w:rPr>
        <w:t>》</w:t>
      </w:r>
      <w:r>
        <w:rPr>
          <w:rFonts w:ascii="宋体" w:hAnsi="宋体"/>
          <w:b/>
          <w:color w:val="000000"/>
          <w:szCs w:val="21"/>
        </w:rPr>
        <w:t>（GF—201</w:t>
      </w:r>
      <w:r>
        <w:rPr>
          <w:rFonts w:ascii="宋体" w:hAnsi="宋体" w:hint="eastAsia"/>
          <w:b/>
          <w:color w:val="000000"/>
          <w:szCs w:val="21"/>
        </w:rPr>
        <w:t>7</w:t>
      </w:r>
      <w:r>
        <w:rPr>
          <w:rFonts w:ascii="宋体" w:hAnsi="宋体"/>
          <w:b/>
          <w:color w:val="000000"/>
          <w:szCs w:val="21"/>
        </w:rPr>
        <w:t>—</w:t>
      </w:r>
      <w:r>
        <w:rPr>
          <w:rFonts w:ascii="宋体" w:hAnsi="宋体" w:hint="eastAsia"/>
          <w:b/>
          <w:color w:val="000000"/>
          <w:szCs w:val="21"/>
        </w:rPr>
        <w:t>0201）。</w:t>
      </w:r>
    </w:p>
    <w:p w:rsidR="00D122FD" w:rsidRDefault="00FA03D8">
      <w:pPr>
        <w:pStyle w:val="3"/>
        <w:jc w:val="center"/>
        <w:rPr>
          <w:rFonts w:ascii="宋体" w:hAnsi="宋体"/>
          <w:color w:val="000000"/>
          <w:sz w:val="28"/>
          <w:szCs w:val="44"/>
        </w:rPr>
      </w:pPr>
      <w:bookmarkStart w:id="26" w:name="_Toc476214323"/>
      <w:r>
        <w:rPr>
          <w:rFonts w:ascii="宋体" w:hAnsi="宋体" w:hint="eastAsia"/>
          <w:szCs w:val="21"/>
        </w:rPr>
        <w:br w:type="page"/>
      </w:r>
      <w:bookmarkStart w:id="27" w:name="_Toc513149126"/>
      <w:bookmarkStart w:id="28" w:name="_Toc23409"/>
      <w:bookmarkEnd w:id="26"/>
      <w:r>
        <w:rPr>
          <w:rFonts w:ascii="宋体" w:hAnsi="宋体" w:hint="eastAsia"/>
          <w:color w:val="000000"/>
          <w:sz w:val="28"/>
          <w:szCs w:val="44"/>
        </w:rPr>
        <w:lastRenderedPageBreak/>
        <w:t>第三部分 专用合同条款</w:t>
      </w:r>
      <w:bookmarkEnd w:id="27"/>
      <w:bookmarkEnd w:id="28"/>
    </w:p>
    <w:p w:rsidR="00D122FD" w:rsidRDefault="00D122FD">
      <w:pPr>
        <w:pStyle w:val="2TimesNewRoman5020"/>
        <w:jc w:val="center"/>
        <w:rPr>
          <w:rFonts w:ascii="宋体" w:eastAsia="宋体" w:hAnsi="宋体"/>
          <w:sz w:val="21"/>
          <w:szCs w:val="21"/>
        </w:rPr>
      </w:pPr>
    </w:p>
    <w:p w:rsidR="00D122FD" w:rsidRDefault="00FA03D8">
      <w:pPr>
        <w:snapToGrid w:val="0"/>
        <w:spacing w:line="360" w:lineRule="auto"/>
        <w:ind w:firstLineChars="200" w:firstLine="420"/>
        <w:rPr>
          <w:rFonts w:ascii="宋体" w:hAnsi="宋体" w:cs="宋体"/>
          <w:szCs w:val="21"/>
        </w:rPr>
      </w:pPr>
      <w:bookmarkStart w:id="29" w:name="_Toc408329809"/>
      <w:r>
        <w:rPr>
          <w:rFonts w:ascii="宋体" w:hAnsi="宋体" w:cs="宋体" w:hint="eastAsia"/>
          <w:szCs w:val="21"/>
        </w:rPr>
        <w:t>1</w:t>
      </w:r>
      <w:bookmarkStart w:id="30" w:name="_Toc292559361"/>
      <w:bookmarkStart w:id="31" w:name="_Toc296890984"/>
      <w:bookmarkStart w:id="32" w:name="_Toc297120456"/>
      <w:bookmarkStart w:id="33" w:name="_Toc296503156"/>
      <w:bookmarkStart w:id="34" w:name="_Toc296346657"/>
      <w:bookmarkStart w:id="35" w:name="_Toc292559866"/>
      <w:bookmarkStart w:id="36" w:name="_Toc296944495"/>
      <w:bookmarkStart w:id="37" w:name="_Toc296891196"/>
      <w:bookmarkStart w:id="38" w:name="_Toc296347155"/>
      <w:bookmarkStart w:id="39" w:name="_Toc297048342"/>
      <w:r>
        <w:rPr>
          <w:rFonts w:ascii="宋体" w:hAnsi="宋体" w:cs="宋体" w:hint="eastAsia"/>
          <w:szCs w:val="21"/>
        </w:rPr>
        <w:t>. 一般约定</w:t>
      </w:r>
      <w:bookmarkEnd w:id="29"/>
    </w:p>
    <w:bookmarkEnd w:id="30"/>
    <w:bookmarkEnd w:id="31"/>
    <w:bookmarkEnd w:id="32"/>
    <w:bookmarkEnd w:id="33"/>
    <w:bookmarkEnd w:id="34"/>
    <w:bookmarkEnd w:id="35"/>
    <w:bookmarkEnd w:id="36"/>
    <w:bookmarkEnd w:id="37"/>
    <w:bookmarkEnd w:id="38"/>
    <w:bookmarkEnd w:id="39"/>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 词语定义</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1.1.1合同</w:t>
      </w:r>
    </w:p>
    <w:p w:rsidR="00D122FD" w:rsidRDefault="00FA03D8">
      <w:pPr>
        <w:snapToGrid w:val="0"/>
        <w:spacing w:line="360" w:lineRule="auto"/>
        <w:ind w:firstLineChars="200" w:firstLine="420"/>
        <w:rPr>
          <w:rFonts w:ascii="宋体" w:hAnsi="宋体" w:cs="宋体"/>
          <w:kern w:val="0"/>
          <w:szCs w:val="21"/>
        </w:rPr>
      </w:pPr>
      <w:r>
        <w:rPr>
          <w:rFonts w:ascii="宋体" w:hAnsi="宋体" w:cs="宋体" w:hint="eastAsia"/>
          <w:kern w:val="0"/>
          <w:szCs w:val="21"/>
        </w:rPr>
        <w:t>1.1.1.1 合同：合同协议书、中标通知书（如果有）、投标函、专用合同条款及其附件、通用合同条款、技术标准和要求、已标价工程量清单或预算书以及其他合同文件。</w:t>
      </w:r>
    </w:p>
    <w:p w:rsidR="00D122FD" w:rsidRDefault="00FA03D8">
      <w:pPr>
        <w:adjustRightInd w:val="0"/>
        <w:snapToGrid w:val="0"/>
        <w:spacing w:line="360" w:lineRule="auto"/>
        <w:ind w:firstLineChars="200" w:firstLine="420"/>
        <w:rPr>
          <w:rFonts w:ascii="宋体" w:hAnsi="宋体" w:cs="宋体"/>
          <w:kern w:val="0"/>
          <w:szCs w:val="21"/>
        </w:rPr>
      </w:pPr>
      <w:r>
        <w:rPr>
          <w:rFonts w:ascii="宋体" w:hAnsi="宋体" w:cs="宋体" w:hint="eastAsia"/>
          <w:szCs w:val="21"/>
        </w:rPr>
        <w:t>1.1.1.2</w:t>
      </w:r>
      <w:r>
        <w:rPr>
          <w:rFonts w:ascii="宋体" w:hAnsi="宋体" w:cs="宋体" w:hint="eastAsia"/>
          <w:kern w:val="0"/>
          <w:szCs w:val="21"/>
        </w:rPr>
        <w:t>其他合同文件包括：</w:t>
      </w:r>
      <w:r>
        <w:rPr>
          <w:rFonts w:ascii="宋体" w:hAnsi="宋体" w:cs="宋体" w:hint="eastAsia"/>
          <w:szCs w:val="21"/>
          <w:u w:val="single"/>
        </w:rPr>
        <w:t>（1）招标文件（含澄清、答疑等补充文件）；（2）标准、规范及有关技术资料；（3）发包人、承包人有关工程的洽商、变更等书面协议或文件视为本合同的组成部分。</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1.2法律</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适用于合同的其他规范性文件：</w:t>
      </w:r>
    </w:p>
    <w:p w:rsidR="00D122FD" w:rsidRDefault="00FA03D8">
      <w:pPr>
        <w:autoSpaceDE w:val="0"/>
        <w:autoSpaceDN w:val="0"/>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中华人民共和国法律、行政法规、部门规章，以及工程所在地的地方法规、自治条例、单行条例和地方政府规章、行业规定建设单位相关规定。</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1.3标准和规范</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适用于工程的标准规范包括：</w:t>
      </w:r>
      <w:r>
        <w:rPr>
          <w:rFonts w:ascii="宋体" w:hAnsi="宋体" w:cs="宋体" w:hint="eastAsia"/>
          <w:kern w:val="0"/>
          <w:szCs w:val="21"/>
          <w:u w:val="single"/>
        </w:rPr>
        <w:t xml:space="preserve">详见设计文件及相关规定 </w:t>
      </w:r>
      <w:r>
        <w:rPr>
          <w:rFonts w:ascii="宋体" w:hAnsi="宋体" w:cs="宋体" w:hint="eastAsia"/>
          <w:kern w:val="0"/>
          <w:szCs w:val="21"/>
        </w:rPr>
        <w:t>。</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1.4合同文件的优先顺序</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合同文件组成及优先顺序为：执行通用条款</w:t>
      </w:r>
    </w:p>
    <w:p w:rsidR="00D122FD" w:rsidRDefault="00FA03D8">
      <w:pPr>
        <w:adjustRightInd w:val="0"/>
        <w:snapToGrid w:val="0"/>
        <w:spacing w:line="360" w:lineRule="auto"/>
        <w:ind w:firstLineChars="213" w:firstLine="447"/>
        <w:rPr>
          <w:rFonts w:ascii="宋体" w:hAnsi="宋体" w:cs="宋体"/>
          <w:szCs w:val="21"/>
        </w:rPr>
      </w:pPr>
      <w:r>
        <w:rPr>
          <w:rFonts w:ascii="宋体" w:hAnsi="宋体" w:cs="宋体" w:hint="eastAsia"/>
          <w:szCs w:val="21"/>
        </w:rPr>
        <w:t>上述各项合同文件包括合同当事人就该项合同文件所</w:t>
      </w:r>
      <w:proofErr w:type="gramStart"/>
      <w:r>
        <w:rPr>
          <w:rFonts w:ascii="宋体" w:hAnsi="宋体" w:cs="宋体" w:hint="eastAsia"/>
          <w:szCs w:val="21"/>
        </w:rPr>
        <w:t>作出</w:t>
      </w:r>
      <w:proofErr w:type="gramEnd"/>
      <w:r>
        <w:rPr>
          <w:rFonts w:ascii="宋体" w:hAnsi="宋体" w:cs="宋体" w:hint="eastAsia"/>
          <w:szCs w:val="21"/>
        </w:rPr>
        <w:t>的补充和修改，属于同一类内容的文件，应以最新签署的为准。</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在合同订立及履行过程中形成的与合同有关的文件均构成合同文件组成部分，并根据其性质确定优先解释顺序。</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 交通运输</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w:t>
      </w:r>
      <w:bookmarkStart w:id="40" w:name="_Toc304295521"/>
      <w:bookmarkStart w:id="41" w:name="_Toc318581155"/>
      <w:bookmarkStart w:id="42" w:name="_Toc303539100"/>
      <w:bookmarkStart w:id="43" w:name="_Toc312677986"/>
      <w:bookmarkStart w:id="44" w:name="_Toc300934943"/>
      <w:r>
        <w:rPr>
          <w:rFonts w:ascii="宋体" w:hAnsi="宋体" w:cs="宋体" w:hint="eastAsia"/>
          <w:szCs w:val="21"/>
        </w:rPr>
        <w:t>.5.1 出入现场的权利</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关于出入现场的权利的约定：</w:t>
      </w:r>
      <w:r>
        <w:rPr>
          <w:rFonts w:ascii="宋体" w:hAnsi="宋体" w:cs="宋体" w:hint="eastAsia"/>
          <w:szCs w:val="21"/>
          <w:u w:val="single"/>
        </w:rPr>
        <w:t xml:space="preserve">施工无关人员不得入内，所有特殊工种人员均应有上岗资格并符合国家有关规定，持有有关部门颁发的资格证书或上岗证，经审核通过后方准佩戴单位岗位证上岗施工 </w:t>
      </w:r>
      <w:r>
        <w:rPr>
          <w:rFonts w:ascii="宋体" w:hAnsi="宋体" w:cs="宋体" w:hint="eastAsia"/>
          <w:szCs w:val="21"/>
        </w:rPr>
        <w:t>。</w:t>
      </w:r>
    </w:p>
    <w:bookmarkEnd w:id="40"/>
    <w:bookmarkEnd w:id="41"/>
    <w:bookmarkEnd w:id="42"/>
    <w:bookmarkEnd w:id="43"/>
    <w:bookmarkEnd w:id="44"/>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w:t>
      </w:r>
      <w:bookmarkStart w:id="45" w:name="_Toc303539101"/>
      <w:bookmarkStart w:id="46" w:name="_Toc318581156"/>
      <w:bookmarkStart w:id="47" w:name="_Toc312677987"/>
      <w:bookmarkStart w:id="48" w:name="_Toc304295522"/>
      <w:bookmarkStart w:id="49" w:name="_Toc300934944"/>
      <w:r>
        <w:rPr>
          <w:rFonts w:ascii="宋体" w:hAnsi="宋体" w:cs="宋体" w:hint="eastAsia"/>
          <w:szCs w:val="21"/>
        </w:rPr>
        <w:t>.5.2场内交通</w:t>
      </w:r>
    </w:p>
    <w:p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关于场外交通和场内交通的边界的约定：</w:t>
      </w:r>
      <w:r>
        <w:rPr>
          <w:rFonts w:ascii="宋体" w:hAnsi="宋体" w:cs="宋体" w:hint="eastAsia"/>
          <w:szCs w:val="21"/>
          <w:u w:val="single"/>
        </w:rPr>
        <w:t xml:space="preserve">  /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关于发包人向承包人免费提供满足工程施工需要的场内道路和交通设施的约定：</w:t>
      </w:r>
      <w:r>
        <w:rPr>
          <w:rFonts w:ascii="宋体" w:hAnsi="宋体" w:cs="宋体" w:hint="eastAsia"/>
          <w:szCs w:val="21"/>
          <w:u w:val="single"/>
        </w:rPr>
        <w:t xml:space="preserve">  除发包人按照合同约定提供的场内道路和交通设施外，承包人负责修建、维修、养护和管理施工所需的其他场内临时道路和交通设施。</w:t>
      </w:r>
      <w:bookmarkStart w:id="50" w:name="_Toc318581157"/>
      <w:bookmarkEnd w:id="45"/>
      <w:bookmarkEnd w:id="46"/>
      <w:bookmarkEnd w:id="47"/>
      <w:bookmarkEnd w:id="48"/>
      <w:bookmarkEnd w:id="49"/>
    </w:p>
    <w:bookmarkEnd w:id="50"/>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lastRenderedPageBreak/>
        <w:t>1.6工程量清单错误的修正</w:t>
      </w:r>
    </w:p>
    <w:p w:rsidR="00D122FD" w:rsidRDefault="00FA03D8">
      <w:pPr>
        <w:snapToGrid w:val="0"/>
        <w:spacing w:line="360" w:lineRule="auto"/>
        <w:ind w:firstLineChars="200" w:firstLine="420"/>
        <w:rPr>
          <w:rFonts w:ascii="宋体" w:hAnsi="宋体" w:cs="宋体"/>
          <w:kern w:val="0"/>
          <w:szCs w:val="21"/>
        </w:rPr>
      </w:pPr>
      <w:bookmarkStart w:id="51" w:name="_Toc408329810"/>
      <w:r>
        <w:rPr>
          <w:rFonts w:ascii="宋体" w:hAnsi="宋体" w:cs="宋体" w:hint="eastAsia"/>
          <w:szCs w:val="21"/>
        </w:rPr>
        <w:t>1.6.1出现工程量清单错误时，是否调整合同价格：工程量按约定调整，综合单价不调整</w:t>
      </w:r>
      <w:r>
        <w:rPr>
          <w:rFonts w:ascii="宋体" w:hAnsi="宋体" w:cs="宋体" w:hint="eastAsia"/>
          <w:kern w:val="0"/>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允许调整合同价格的工程量偏差范围：工程量出现偏差，综合单价不予调整</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1.6.2过高报价的处理方式：如在结算时发现已标价工程量清单中存在过高报价项目，将调整其综合单价，重新按照计价表组价，其人工、材料、机械的消耗量按江苏省现行计价表执行，材料单价按已标价工程量清单中相同或类似的正常投标价格，没有相同或类似的，按市场价并需经发包人确认，管理费率、利润率按已标价工程量清单中最低费率报价项目的费率计取。</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w:t>
      </w:r>
      <w:bookmarkStart w:id="52" w:name="_Toc292559867"/>
      <w:bookmarkStart w:id="53" w:name="_Toc297048343"/>
      <w:bookmarkStart w:id="54" w:name="_Toc296347156"/>
      <w:bookmarkStart w:id="55" w:name="_Toc296503157"/>
      <w:bookmarkStart w:id="56" w:name="_Toc296944496"/>
      <w:bookmarkStart w:id="57" w:name="_Toc296891197"/>
      <w:bookmarkStart w:id="58" w:name="_Toc292559362"/>
      <w:bookmarkStart w:id="59" w:name="_Toc297120457"/>
      <w:bookmarkStart w:id="60" w:name="_Toc296346658"/>
      <w:bookmarkStart w:id="61" w:name="_Toc296890985"/>
      <w:r>
        <w:rPr>
          <w:rFonts w:ascii="宋体" w:hAnsi="宋体" w:cs="宋体" w:hint="eastAsia"/>
          <w:szCs w:val="21"/>
        </w:rPr>
        <w:t>. 发包人</w:t>
      </w:r>
      <w:bookmarkEnd w:id="51"/>
    </w:p>
    <w:bookmarkEnd w:id="52"/>
    <w:bookmarkEnd w:id="53"/>
    <w:bookmarkEnd w:id="54"/>
    <w:bookmarkEnd w:id="55"/>
    <w:bookmarkEnd w:id="56"/>
    <w:bookmarkEnd w:id="57"/>
    <w:bookmarkEnd w:id="58"/>
    <w:bookmarkEnd w:id="59"/>
    <w:bookmarkEnd w:id="60"/>
    <w:bookmarkEnd w:id="61"/>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2.1 发包人代表</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发包人代表：</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联系电话：</w:t>
      </w:r>
      <w:r>
        <w:rPr>
          <w:rFonts w:ascii="宋体" w:hAnsi="宋体" w:cs="宋体" w:hint="eastAsia"/>
          <w:szCs w:val="21"/>
          <w:u w:val="single"/>
        </w:rPr>
        <w:t xml:space="preserve">                   </w:t>
      </w:r>
      <w:r>
        <w:rPr>
          <w:rFonts w:ascii="宋体" w:hAnsi="宋体" w:cs="宋体" w:hint="eastAsia"/>
          <w:szCs w:val="21"/>
        </w:rPr>
        <w:t>；</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发包人对发包人代表的授权范围如下：</w:t>
      </w:r>
      <w:r>
        <w:rPr>
          <w:rFonts w:ascii="宋体" w:hAnsi="宋体" w:cs="宋体" w:hint="eastAsia"/>
          <w:szCs w:val="21"/>
          <w:u w:val="single"/>
        </w:rPr>
        <w:t>对工程进行全面监督、协调外部关系以保证工程顺利进行；检查、督促施工单位的现场工作；组织协调施工现场与工程相关部门的工作，发包人指令的下达、相关问题的处理</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 施工现场、施工条件和基础资料的提供</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2.2.1 提供施工现场</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关于发包人移交施工现场的期限要求：</w:t>
      </w:r>
      <w:r>
        <w:rPr>
          <w:rFonts w:ascii="宋体" w:hAnsi="宋体" w:cs="宋体" w:hint="eastAsia"/>
          <w:szCs w:val="21"/>
          <w:u w:val="single"/>
        </w:rPr>
        <w:t>开工前</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2.2.2 提供施工条件</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关于发包人应负责提供施工所需要的条件，包括：</w:t>
      </w:r>
    </w:p>
    <w:p w:rsidR="00D122FD" w:rsidRDefault="00FA03D8">
      <w:pPr>
        <w:pStyle w:val="a9"/>
        <w:adjustRightInd w:val="0"/>
        <w:snapToGrid w:val="0"/>
        <w:spacing w:line="360" w:lineRule="auto"/>
        <w:ind w:firstLineChars="200" w:firstLine="420"/>
        <w:rPr>
          <w:rFonts w:hAnsi="宋体" w:cs="宋体"/>
          <w:u w:val="single"/>
        </w:rPr>
      </w:pPr>
      <w:r>
        <w:rPr>
          <w:rFonts w:hAnsi="宋体" w:cs="宋体" w:hint="eastAsia"/>
          <w:u w:val="single"/>
        </w:rPr>
        <w:t>(1) 发包人为承包人提供水源、电源到施工现场，由承包人自行提供材料、设备接水、接电，并自备合格计量表计量，供水、供电费用（含接水、接电费用）由承包人支付。通讯工具自备。</w:t>
      </w:r>
    </w:p>
    <w:p w:rsidR="00D122FD" w:rsidRDefault="00FA03D8">
      <w:pPr>
        <w:pStyle w:val="a9"/>
        <w:adjustRightInd w:val="0"/>
        <w:snapToGrid w:val="0"/>
        <w:spacing w:line="360" w:lineRule="auto"/>
        <w:ind w:firstLineChars="200" w:firstLine="420"/>
        <w:rPr>
          <w:rFonts w:hAnsi="宋体" w:cs="宋体"/>
          <w:u w:val="single"/>
        </w:rPr>
      </w:pPr>
      <w:r>
        <w:rPr>
          <w:rFonts w:hAnsi="宋体" w:cs="宋体" w:hint="eastAsia"/>
          <w:u w:val="single"/>
        </w:rPr>
        <w:t>(2)施工场地与公共道路的通道开通时间和要求：见现场实际条件，包含在合同价中。</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2.3 资金来源证明及支付担保</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发包人提供资金来源证明的期限要求：</w:t>
      </w:r>
      <w:r>
        <w:rPr>
          <w:rFonts w:ascii="宋体" w:hAnsi="宋体" w:cs="宋体" w:hint="eastAsia"/>
          <w:szCs w:val="21"/>
          <w:u w:val="single"/>
        </w:rPr>
        <w:t xml:space="preserve">   不提供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62" w:name="_Toc408329811"/>
      <w:r>
        <w:rPr>
          <w:rFonts w:ascii="宋体" w:hAnsi="宋体" w:cs="宋体" w:hint="eastAsia"/>
          <w:szCs w:val="21"/>
        </w:rPr>
        <w:t>3</w:t>
      </w:r>
      <w:bookmarkStart w:id="63" w:name="_Toc292559363"/>
      <w:bookmarkStart w:id="64" w:name="_Toc296890986"/>
      <w:bookmarkStart w:id="65" w:name="_Toc297048344"/>
      <w:bookmarkStart w:id="66" w:name="_Toc297120458"/>
      <w:bookmarkStart w:id="67" w:name="_Toc296503158"/>
      <w:bookmarkStart w:id="68" w:name="_Toc292559868"/>
      <w:bookmarkStart w:id="69" w:name="_Toc296347157"/>
      <w:bookmarkStart w:id="70" w:name="_Toc296346659"/>
      <w:bookmarkStart w:id="71" w:name="_Toc296891198"/>
      <w:bookmarkStart w:id="72" w:name="_Toc296944497"/>
      <w:r>
        <w:rPr>
          <w:rFonts w:ascii="宋体" w:hAnsi="宋体" w:cs="宋体" w:hint="eastAsia"/>
          <w:szCs w:val="21"/>
        </w:rPr>
        <w:t>. 承包人</w:t>
      </w:r>
      <w:bookmarkEnd w:id="62"/>
    </w:p>
    <w:bookmarkEnd w:id="63"/>
    <w:bookmarkEnd w:id="64"/>
    <w:bookmarkEnd w:id="65"/>
    <w:bookmarkEnd w:id="66"/>
    <w:bookmarkEnd w:id="67"/>
    <w:bookmarkEnd w:id="68"/>
    <w:bookmarkEnd w:id="69"/>
    <w:bookmarkEnd w:id="70"/>
    <w:bookmarkEnd w:id="71"/>
    <w:bookmarkEnd w:id="72"/>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3.1 承包人的一般义务</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承包人在履行合同过程中应遵守法律和工程建设标准规范，并履行以下义务：</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（1） 办理法律规定应由承包人办理的许可和批准，并将办理结果书面报送发包人留存；</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（2）按法律规定和合同约定完成工程，并在保修期内承担保修义务；</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（3）按法律规定和合同约定采取施工安全和环境保护措施，办理工伤保险，确保工程</w:t>
      </w:r>
      <w:r>
        <w:rPr>
          <w:rFonts w:ascii="宋体" w:hAnsi="宋体" w:cs="宋体" w:hint="eastAsia"/>
          <w:szCs w:val="21"/>
        </w:rPr>
        <w:lastRenderedPageBreak/>
        <w:t>及人员、材料、设备和设施的安全；</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（4）按合同约定的工作内容和施工进度要求，编制施工组织设计和施工措施计划，并对所有施工作业和施工方法的完备性和安全可靠性负责；</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6）施工场地清洁符合环境卫生管理的相关规定，交工前应将一切建筑垃圾、施工废弃物清理干净，并运至发包人或政府有关部门指定地点，使完工工程交付发包人后达到正常环境卫生的要求；同时承担因自身原因违反有关规定造成的损失和违约金。</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按照通用条款第6.3款〔环境保护〕约定负责施工场地及其周边环境与生态的保护工作；</w:t>
      </w:r>
    </w:p>
    <w:p w:rsidR="00D122FD" w:rsidRDefault="00FA03D8">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（7）按通用条款第6.1款〔安全文明施工〕约定采取施工安全措施，确保工程及其人员、材料、设备和设施的安全，防止因工程施工造成的人身伤害和财产损失；</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（8）将发包人按合同约定支付的各项价款专用于合同工程，且应及时支付其雇用人员工资；</w:t>
      </w:r>
    </w:p>
    <w:p w:rsidR="00D122FD" w:rsidRDefault="00FA03D8">
      <w:pPr>
        <w:spacing w:line="360" w:lineRule="auto"/>
        <w:ind w:firstLine="480"/>
        <w:rPr>
          <w:rFonts w:ascii="宋体" w:hAnsi="宋体" w:cs="宋体"/>
          <w:szCs w:val="21"/>
        </w:rPr>
      </w:pPr>
      <w:r>
        <w:rPr>
          <w:rFonts w:ascii="宋体" w:hAnsi="宋体" w:cs="宋体" w:hint="eastAsia"/>
          <w:szCs w:val="21"/>
        </w:rPr>
        <w:t>承包人提交的竣工资料形式要求：</w:t>
      </w:r>
      <w:r>
        <w:rPr>
          <w:rFonts w:ascii="宋体" w:hAnsi="宋体" w:cs="宋体" w:hint="eastAsia"/>
          <w:szCs w:val="21"/>
          <w:u w:val="single"/>
        </w:rPr>
        <w:t>书面文件和电子文件。</w:t>
      </w:r>
    </w:p>
    <w:p w:rsidR="00D122FD" w:rsidRDefault="00FA03D8">
      <w:pPr>
        <w:snapToGrid w:val="0"/>
        <w:spacing w:line="360" w:lineRule="auto"/>
        <w:ind w:firstLineChars="200" w:firstLine="420"/>
        <w:rPr>
          <w:rFonts w:ascii="宋体" w:hAnsi="宋体" w:cs="宋体"/>
          <w:kern w:val="0"/>
          <w:szCs w:val="21"/>
        </w:rPr>
      </w:pPr>
      <w:r>
        <w:rPr>
          <w:rFonts w:ascii="宋体" w:hAnsi="宋体" w:cs="宋体" w:hint="eastAsia"/>
          <w:kern w:val="0"/>
          <w:szCs w:val="21"/>
        </w:rPr>
        <w:t>（9）承包人应履行的其他义务：</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9.1）承担施工安全保卫工作及非夜间施工照明的责任和要求：承包人认真做好施工现场的安全防护工作（包括照明、安全设施等），承包人对安全防护工作负全责（责任和费用）。在实施和完成本工程过程中，承包人应充分关注和保障所有在场人员及行人的安全，采取有效措施，使施工现场和本工程的实施保持有条不紊；为保护本工程免遭损坏，或为现场附近和过往人群的安全与方便，在确有必要的时候和地方，当监理工程师或有关主管部门要求时，承包人应提供照明、警卫、护栅、警告标志等安全防护措施。非施工人员不得进入现场。相关费用已包含在合同价中。安全事故，由承包人承担。</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（9.2）已完工程成品保护的特殊要求及费用承担：由承包人负责成品保护并承担费用。</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（9.3）施工场地清洁卫生的要求：按标准化施工现场管理，保持现场清洁，符合环境要求；交工前清理现场，因施工产生的垃圾外运，费用由承包人自理。</w:t>
      </w:r>
    </w:p>
    <w:p w:rsidR="00D122FD" w:rsidRDefault="00FA03D8">
      <w:pPr>
        <w:spacing w:line="360" w:lineRule="auto"/>
        <w:ind w:firstLineChars="200" w:firstLine="420"/>
        <w:rPr>
          <w:rFonts w:ascii="宋体" w:hAnsi="宋体" w:cs="宋体"/>
          <w:szCs w:val="21"/>
        </w:rPr>
      </w:pPr>
      <w:r>
        <w:rPr>
          <w:rFonts w:ascii="宋体" w:hAnsi="宋体"/>
          <w:szCs w:val="32"/>
        </w:rPr>
        <w:t>3.3</w:t>
      </w:r>
      <w:bookmarkStart w:id="73" w:name="_Toc296891199"/>
      <w:bookmarkStart w:id="74" w:name="_Toc297123492"/>
      <w:bookmarkStart w:id="75" w:name="_Toc303539102"/>
      <w:bookmarkStart w:id="76" w:name="_Toc296503159"/>
      <w:bookmarkStart w:id="77" w:name="_Toc300934945"/>
      <w:bookmarkStart w:id="78" w:name="_Toc312677988"/>
      <w:bookmarkStart w:id="79" w:name="_Toc297216151"/>
      <w:bookmarkStart w:id="80" w:name="_Toc297120459"/>
      <w:bookmarkStart w:id="81" w:name="_Toc296944498"/>
      <w:bookmarkStart w:id="82" w:name="_Toc296347158"/>
      <w:bookmarkStart w:id="83" w:name="_Toc296346660"/>
      <w:bookmarkStart w:id="84" w:name="_Toc292559364"/>
      <w:bookmarkStart w:id="85" w:name="_Toc297048345"/>
      <w:bookmarkStart w:id="86" w:name="_Toc292559869"/>
      <w:bookmarkStart w:id="87" w:name="_Toc296890987"/>
      <w:bookmarkStart w:id="88" w:name="_Toc304295523"/>
      <w:r>
        <w:rPr>
          <w:rFonts w:ascii="宋体" w:hAnsi="宋体" w:cs="宋体" w:hint="eastAsia"/>
          <w:szCs w:val="21"/>
        </w:rPr>
        <w:t xml:space="preserve"> 分包</w:t>
      </w:r>
    </w:p>
    <w:p w:rsidR="00D122FD" w:rsidRDefault="00FA03D8">
      <w:pPr>
        <w:snapToGrid w:val="0"/>
        <w:spacing w:line="360" w:lineRule="auto"/>
        <w:ind w:firstLineChars="200" w:firstLine="420"/>
        <w:jc w:val="left"/>
        <w:rPr>
          <w:rFonts w:ascii="宋体" w:hAnsi="宋体" w:cs="宋体"/>
          <w:szCs w:val="21"/>
        </w:rPr>
      </w:pPr>
      <w:bookmarkStart w:id="89" w:name="_Toc297123493"/>
      <w:bookmarkStart w:id="90" w:name="_Toc292559365"/>
      <w:bookmarkStart w:id="91" w:name="_Toc300934946"/>
      <w:bookmarkStart w:id="92" w:name="_Toc304295524"/>
      <w:bookmarkStart w:id="93" w:name="_Toc312677989"/>
      <w:bookmarkStart w:id="94" w:name="_Toc318581158"/>
      <w:bookmarkStart w:id="95" w:name="_Toc296944499"/>
      <w:bookmarkStart w:id="96" w:name="_Toc296890988"/>
      <w:bookmarkStart w:id="97" w:name="_Toc292559870"/>
      <w:bookmarkStart w:id="98" w:name="_Toc297048346"/>
      <w:bookmarkStart w:id="99" w:name="_Toc303539103"/>
      <w:bookmarkStart w:id="100" w:name="_Toc296346661"/>
      <w:bookmarkStart w:id="101" w:name="_Toc297216152"/>
      <w:bookmarkStart w:id="102" w:name="_Toc296347159"/>
      <w:bookmarkStart w:id="103" w:name="_Toc296503160"/>
      <w:bookmarkStart w:id="104" w:name="_Toc296891200"/>
      <w:bookmarkStart w:id="105" w:name="_Toc29712046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rFonts w:ascii="宋体" w:hAnsi="宋体" w:cs="宋体" w:hint="eastAsia"/>
          <w:szCs w:val="21"/>
        </w:rPr>
        <w:t>禁止分包的工程包括：</w:t>
      </w:r>
      <w:r>
        <w:rPr>
          <w:rFonts w:ascii="宋体" w:hAnsi="宋体" w:cs="宋体" w:hint="eastAsia"/>
          <w:szCs w:val="21"/>
          <w:u w:val="single"/>
        </w:rPr>
        <w:t xml:space="preserve">未经发包人同意，本工程不允许分包 </w:t>
      </w:r>
      <w:r>
        <w:rPr>
          <w:rFonts w:ascii="宋体" w:hAnsi="宋体" w:cs="宋体" w:hint="eastAsia"/>
          <w:szCs w:val="21"/>
        </w:rPr>
        <w:t>。</w:t>
      </w:r>
    </w:p>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3.4 工程照管与成品、半成品保护</w:t>
      </w:r>
    </w:p>
    <w:p w:rsidR="00D122FD" w:rsidRDefault="00FA03D8">
      <w:pPr>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承包人负责照管工程及工程相关的材料、工程设备的起始时间：</w:t>
      </w:r>
      <w:r>
        <w:rPr>
          <w:rFonts w:ascii="宋体" w:hAnsi="宋体" w:cs="宋体" w:hint="eastAsia"/>
          <w:szCs w:val="21"/>
          <w:u w:val="single"/>
        </w:rPr>
        <w:t>自发包人向承包人移交施工现场之日起，承包人应负责照管工程及工程相关的材料、工程设备，直到颁发工程接收证书之日止</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3.5 履约担保</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承包人是否提供履约担保：</w:t>
      </w:r>
      <w:r>
        <w:rPr>
          <w:rFonts w:ascii="宋体" w:hAnsi="宋体" w:cs="宋体" w:hint="eastAsia"/>
          <w:szCs w:val="21"/>
          <w:u w:val="single"/>
        </w:rPr>
        <w:t xml:space="preserve">提供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承包人提供履约担保的形式、金额及期限的：</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形式：</w:t>
      </w:r>
      <w:r>
        <w:rPr>
          <w:rFonts w:ascii="宋体" w:hAnsi="宋体" w:cs="宋体" w:hint="eastAsia"/>
          <w:szCs w:val="21"/>
          <w:u w:val="single"/>
        </w:rPr>
        <w:t>现金</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金额：</w:t>
      </w:r>
      <w:r>
        <w:rPr>
          <w:rFonts w:ascii="宋体" w:hAnsi="宋体" w:cs="宋体" w:hint="eastAsia"/>
          <w:szCs w:val="21"/>
          <w:u w:val="single"/>
        </w:rPr>
        <w:t>签约合同价的10 %；</w:t>
      </w:r>
    </w:p>
    <w:p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期限：</w:t>
      </w:r>
      <w:r>
        <w:rPr>
          <w:rFonts w:ascii="宋体" w:hAnsi="宋体" w:cs="宋体" w:hint="eastAsia"/>
          <w:szCs w:val="21"/>
          <w:u w:val="single"/>
        </w:rPr>
        <w:t>中标通知书发出后15天内提交，在工程接收证书颁发后28天内退还。</w:t>
      </w:r>
    </w:p>
    <w:p w:rsidR="00D122FD" w:rsidRDefault="00FA03D8">
      <w:pPr>
        <w:snapToGrid w:val="0"/>
        <w:spacing w:line="360" w:lineRule="auto"/>
        <w:ind w:firstLineChars="200" w:firstLine="420"/>
        <w:rPr>
          <w:rFonts w:ascii="宋体" w:hAnsi="宋体" w:cs="宋体"/>
          <w:szCs w:val="21"/>
        </w:rPr>
      </w:pPr>
      <w:bookmarkStart w:id="106" w:name="_Toc408329813"/>
      <w:bookmarkStart w:id="107" w:name="_Toc292559872"/>
      <w:bookmarkStart w:id="108" w:name="_Toc292559367"/>
      <w:bookmarkStart w:id="109" w:name="_Toc296503163"/>
      <w:bookmarkStart w:id="110" w:name="_Toc296346664"/>
      <w:bookmarkStart w:id="111" w:name="_Toc296347162"/>
      <w:bookmarkStart w:id="112" w:name="_Toc296891203"/>
      <w:bookmarkStart w:id="113" w:name="_Toc297120463"/>
      <w:bookmarkStart w:id="114" w:name="_Toc297048349"/>
      <w:bookmarkStart w:id="115" w:name="_Toc296890991"/>
      <w:bookmarkStart w:id="116" w:name="_Toc296944502"/>
      <w:r>
        <w:rPr>
          <w:rFonts w:ascii="宋体" w:hAnsi="宋体" w:cs="宋体" w:hint="eastAsia"/>
          <w:szCs w:val="21"/>
        </w:rPr>
        <w:t>4. 工程质量</w:t>
      </w:r>
      <w:bookmarkEnd w:id="106"/>
    </w:p>
    <w:p w:rsidR="00D122FD" w:rsidRDefault="00FA03D8">
      <w:pPr>
        <w:snapToGrid w:val="0"/>
        <w:spacing w:line="360" w:lineRule="auto"/>
        <w:ind w:firstLineChars="200" w:firstLine="420"/>
        <w:jc w:val="left"/>
        <w:rPr>
          <w:rFonts w:ascii="宋体" w:hAnsi="宋体" w:cs="宋体"/>
          <w:szCs w:val="21"/>
        </w:rPr>
      </w:pPr>
      <w:bookmarkStart w:id="117" w:name="_Toc300934949"/>
      <w:bookmarkStart w:id="118" w:name="_Toc297123496"/>
      <w:bookmarkStart w:id="119" w:name="_Toc318581164"/>
      <w:bookmarkStart w:id="120" w:name="_Toc312677997"/>
      <w:bookmarkStart w:id="121" w:name="_Toc304295527"/>
      <w:bookmarkStart w:id="122" w:name="_Toc297216155"/>
      <w:bookmarkStart w:id="123" w:name="_Toc303539106"/>
      <w:r>
        <w:rPr>
          <w:rFonts w:ascii="宋体" w:hAnsi="宋体" w:cs="宋体" w:hint="eastAsia"/>
          <w:szCs w:val="21"/>
        </w:rPr>
        <w:t>特殊质量标准和要求：</w:t>
      </w:r>
      <w:r>
        <w:rPr>
          <w:rFonts w:ascii="宋体" w:hAnsi="宋体" w:cs="宋体" w:hint="eastAsia"/>
          <w:szCs w:val="21"/>
          <w:u w:val="single"/>
        </w:rPr>
        <w:t xml:space="preserve">工程质量必须达到合格标准等级 </w:t>
      </w:r>
      <w:r>
        <w:rPr>
          <w:rFonts w:ascii="宋体" w:hAnsi="宋体" w:cs="宋体" w:hint="eastAsia"/>
          <w:szCs w:val="21"/>
        </w:rPr>
        <w:t>。</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关于工程奖项的约定：</w:t>
      </w:r>
      <w:r>
        <w:rPr>
          <w:rFonts w:ascii="宋体" w:hAnsi="宋体" w:cs="宋体" w:hint="eastAsia"/>
          <w:szCs w:val="21"/>
          <w:u w:val="single"/>
        </w:rPr>
        <w:t xml:space="preserve">       /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4.1 隐蔽工程检查</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承包人提前通知发包人隐蔽工程检查的期限的约定：</w:t>
      </w:r>
      <w:r>
        <w:rPr>
          <w:rFonts w:ascii="宋体" w:hAnsi="宋体" w:cs="宋体" w:hint="eastAsia"/>
          <w:szCs w:val="21"/>
          <w:u w:val="single"/>
        </w:rPr>
        <w:t>工程具备隐蔽条件或达到专用条款约定的中间验收部位，承包人进行自检，并在共同验收前48小时以书面形式通知发包人人检查，通知中应载明包括隐蔽检查的内容、时间和地点，并附有自检记录和必要的检查资料 。</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发包人不能按时进行检查时，应提前</w:t>
      </w:r>
      <w:r>
        <w:rPr>
          <w:rFonts w:ascii="宋体" w:hAnsi="宋体" w:cs="宋体" w:hint="eastAsia"/>
          <w:szCs w:val="21"/>
          <w:u w:val="single"/>
        </w:rPr>
        <w:t xml:space="preserve"> 24 </w:t>
      </w:r>
      <w:r>
        <w:rPr>
          <w:rFonts w:ascii="宋体" w:hAnsi="宋体" w:cs="宋体" w:hint="eastAsia"/>
          <w:szCs w:val="21"/>
        </w:rPr>
        <w:t>小时提交书面延期要求。</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关于延期最长不得超过：</w:t>
      </w:r>
      <w:r>
        <w:rPr>
          <w:rFonts w:ascii="宋体" w:hAnsi="宋体" w:cs="宋体" w:hint="eastAsia"/>
          <w:szCs w:val="21"/>
          <w:u w:val="single"/>
        </w:rPr>
        <w:t xml:space="preserve"> 48 </w:t>
      </w:r>
      <w:r>
        <w:rPr>
          <w:rFonts w:ascii="宋体" w:hAnsi="宋体" w:cs="宋体" w:hint="eastAsia"/>
          <w:szCs w:val="21"/>
        </w:rPr>
        <w:t>小时。</w:t>
      </w:r>
    </w:p>
    <w:p w:rsidR="00D122FD" w:rsidRDefault="00FA03D8">
      <w:pPr>
        <w:snapToGrid w:val="0"/>
        <w:spacing w:line="360" w:lineRule="auto"/>
        <w:ind w:firstLineChars="200" w:firstLine="420"/>
        <w:rPr>
          <w:rFonts w:ascii="宋体" w:hAnsi="宋体" w:cs="宋体"/>
          <w:szCs w:val="21"/>
        </w:rPr>
      </w:pPr>
      <w:bookmarkStart w:id="124" w:name="_Toc408329814"/>
      <w:r>
        <w:rPr>
          <w:rFonts w:ascii="宋体" w:hAnsi="宋体" w:cs="宋体" w:hint="eastAsia"/>
          <w:szCs w:val="21"/>
        </w:rPr>
        <w:t>5. 安全文明施工与环境保护</w:t>
      </w:r>
      <w:bookmarkEnd w:id="124"/>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5.1安全文明施工</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5.1.1 项目安全生产的达标目标及相应事项的约定：</w:t>
      </w:r>
      <w:r>
        <w:rPr>
          <w:rFonts w:ascii="宋体" w:hAnsi="宋体" w:cs="宋体" w:hint="eastAsia"/>
          <w:szCs w:val="21"/>
          <w:u w:val="single"/>
        </w:rPr>
        <w:t xml:space="preserve"> 发包人及建设主管单位将对施工现场进行周期性检查，该检查应不影响正常施工，承包人应予以配合，承包人应当遵守工程建设安全生产有关管理规定，严格按安全标准组织施工，并随时接受监督检查，采取必要的安全防护措施，消除事故隐患，安全防护费用已含在合同价款内。承包人负责施工现场的安全及第三方人身安全 。</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5.1.2 文明施工</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合同当事人对文明施工的要求：</w:t>
      </w:r>
      <w:r>
        <w:rPr>
          <w:rFonts w:ascii="宋体" w:hAnsi="宋体" w:cs="宋体" w:hint="eastAsia"/>
          <w:szCs w:val="21"/>
          <w:u w:val="single"/>
        </w:rPr>
        <w:t>保持场地整洁卫生，因为违纪行为发生的清理处罚费用由承包人承担，保证</w:t>
      </w:r>
      <w:proofErr w:type="gramStart"/>
      <w:r>
        <w:rPr>
          <w:rFonts w:ascii="宋体" w:hAnsi="宋体" w:cs="宋体" w:hint="eastAsia"/>
          <w:szCs w:val="21"/>
          <w:u w:val="single"/>
        </w:rPr>
        <w:t>工完料</w:t>
      </w:r>
      <w:proofErr w:type="gramEnd"/>
      <w:r>
        <w:rPr>
          <w:rFonts w:ascii="宋体" w:hAnsi="宋体" w:cs="宋体" w:hint="eastAsia"/>
          <w:szCs w:val="21"/>
          <w:u w:val="single"/>
        </w:rPr>
        <w:t xml:space="preserve">清，并保证工地周围环境整洁，同时遵守发包人的其他有关管理要求。费用包含在合同总价中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125" w:name="_Toc408329815"/>
      <w:bookmarkEnd w:id="117"/>
      <w:bookmarkEnd w:id="118"/>
      <w:bookmarkEnd w:id="119"/>
      <w:bookmarkEnd w:id="120"/>
      <w:bookmarkEnd w:id="121"/>
      <w:bookmarkEnd w:id="122"/>
      <w:bookmarkEnd w:id="123"/>
      <w:r>
        <w:rPr>
          <w:rFonts w:ascii="宋体" w:hAnsi="宋体" w:cs="宋体" w:hint="eastAsia"/>
          <w:szCs w:val="21"/>
        </w:rPr>
        <w:t>6. 工期和进度</w:t>
      </w:r>
      <w:bookmarkStart w:id="126" w:name="_Toc303539123"/>
      <w:bookmarkStart w:id="127" w:name="_Toc312677479"/>
      <w:bookmarkStart w:id="128" w:name="_Toc300934966"/>
      <w:bookmarkStart w:id="129" w:name="_Toc297216173"/>
      <w:bookmarkStart w:id="130" w:name="_Toc297123514"/>
      <w:bookmarkStart w:id="131" w:name="_Toc312678005"/>
      <w:bookmarkStart w:id="132" w:name="_Toc304295541"/>
      <w:bookmarkEnd w:id="125"/>
    </w:p>
    <w:p w:rsidR="00D122FD" w:rsidRDefault="00FA03D8">
      <w:pPr>
        <w:snapToGrid w:val="0"/>
        <w:spacing w:line="360" w:lineRule="auto"/>
        <w:ind w:firstLineChars="200" w:firstLine="420"/>
        <w:rPr>
          <w:rFonts w:ascii="宋体" w:hAnsi="宋体" w:cs="宋体"/>
          <w:szCs w:val="21"/>
        </w:rPr>
      </w:pPr>
      <w:bookmarkStart w:id="133" w:name="_Toc304295546"/>
      <w:bookmarkStart w:id="134" w:name="_Toc297216175"/>
      <w:bookmarkStart w:id="135" w:name="_Toc300934968"/>
      <w:bookmarkStart w:id="136" w:name="_Toc303539125"/>
      <w:bookmarkStart w:id="137" w:name="_Toc312678010"/>
      <w:bookmarkStart w:id="138" w:name="_Toc297123516"/>
      <w:bookmarkStart w:id="139" w:name="_Toc312677484"/>
      <w:bookmarkEnd w:id="126"/>
      <w:bookmarkEnd w:id="127"/>
      <w:bookmarkEnd w:id="128"/>
      <w:bookmarkEnd w:id="129"/>
      <w:bookmarkEnd w:id="130"/>
      <w:bookmarkEnd w:id="131"/>
      <w:bookmarkEnd w:id="132"/>
      <w:r>
        <w:rPr>
          <w:rFonts w:ascii="宋体" w:hAnsi="宋体" w:cs="宋体" w:hint="eastAsia"/>
          <w:szCs w:val="21"/>
        </w:rPr>
        <w:t>6.1 工期延误</w:t>
      </w:r>
    </w:p>
    <w:p w:rsidR="00D122FD" w:rsidRDefault="00FA03D8">
      <w:pPr>
        <w:snapToGrid w:val="0"/>
        <w:spacing w:line="360" w:lineRule="auto"/>
        <w:ind w:firstLineChars="200" w:firstLine="420"/>
        <w:jc w:val="left"/>
        <w:rPr>
          <w:rFonts w:ascii="宋体" w:hAnsi="宋体" w:cs="宋体"/>
          <w:szCs w:val="21"/>
        </w:rPr>
      </w:pPr>
      <w:bookmarkStart w:id="140" w:name="_Toc312677486"/>
      <w:bookmarkStart w:id="141" w:name="_Toc318581169"/>
      <w:bookmarkStart w:id="142" w:name="_Toc312678012"/>
      <w:bookmarkStart w:id="143" w:name="_Toc300934970"/>
      <w:bookmarkStart w:id="144" w:name="_Toc297123518"/>
      <w:bookmarkStart w:id="145" w:name="_Toc304295548"/>
      <w:bookmarkStart w:id="146" w:name="_Toc297216177"/>
      <w:bookmarkStart w:id="147" w:name="_Toc303539127"/>
      <w:bookmarkEnd w:id="133"/>
      <w:bookmarkEnd w:id="134"/>
      <w:bookmarkEnd w:id="135"/>
      <w:bookmarkEnd w:id="136"/>
      <w:bookmarkEnd w:id="137"/>
      <w:bookmarkEnd w:id="138"/>
      <w:bookmarkEnd w:id="139"/>
      <w:r>
        <w:rPr>
          <w:rFonts w:ascii="宋体" w:hAnsi="宋体" w:cs="宋体" w:hint="eastAsia"/>
          <w:szCs w:val="21"/>
        </w:rPr>
        <w:t>6.1.1因承包人原因导致工期延误</w:t>
      </w:r>
    </w:p>
    <w:bookmarkEnd w:id="140"/>
    <w:bookmarkEnd w:id="141"/>
    <w:bookmarkEnd w:id="142"/>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因</w:t>
      </w:r>
      <w:bookmarkStart w:id="148" w:name="_Toc318581170"/>
      <w:bookmarkStart w:id="149" w:name="_Toc312678013"/>
      <w:bookmarkStart w:id="150" w:name="_Toc312677487"/>
      <w:r>
        <w:rPr>
          <w:rFonts w:ascii="宋体" w:hAnsi="宋体" w:cs="宋体" w:hint="eastAsia"/>
          <w:szCs w:val="21"/>
        </w:rPr>
        <w:t>承包人原因造成工期延误，逾期竣工违约金的计算方法为：</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因承包人原因不能按照协议书约定的竣工日期或工程师同意顺延的工期竣工的，承包人承担违约责任。</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当承包人不能按照已批准的进度计划实现节点目标，而又无切实有效措施保证竣工目标，经专家评审确认后，发包人有权将承包人承包范围内的部分工程量进行切割，交由其他单位实施，费用由承包人承担，承包人应无条件服从并给予配合。</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u w:val="single"/>
        </w:rPr>
        <w:t>工程不能按期竣工，视为承包人违约，承包人须按0.5万元/天向发包人支付违约金；</w:t>
      </w:r>
      <w:r>
        <w:rPr>
          <w:rFonts w:ascii="宋体" w:hAnsi="宋体" w:cs="宋体" w:hint="eastAsia"/>
          <w:szCs w:val="21"/>
          <w:u w:val="single"/>
        </w:rPr>
        <w:lastRenderedPageBreak/>
        <w:t>对承包人不能按期竣工的，且拖延工期达到一定期限的，除支付约定违约金外，发包人有权解除合同，承包人应按发包人要求退场，并承担发包人的实际损失</w:t>
      </w:r>
      <w:r>
        <w:rPr>
          <w:rFonts w:ascii="宋体" w:hAnsi="宋体" w:cs="宋体" w:hint="eastAsia"/>
          <w:szCs w:val="21"/>
        </w:rPr>
        <w:t>。</w:t>
      </w:r>
      <w:bookmarkEnd w:id="143"/>
      <w:bookmarkEnd w:id="144"/>
      <w:bookmarkEnd w:id="145"/>
      <w:bookmarkEnd w:id="146"/>
      <w:bookmarkEnd w:id="147"/>
      <w:bookmarkEnd w:id="148"/>
      <w:bookmarkEnd w:id="149"/>
      <w:bookmarkEnd w:id="150"/>
    </w:p>
    <w:p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rPr>
        <w:t>因承包人原因造成工期延误，逾</w:t>
      </w:r>
      <w:bookmarkStart w:id="151" w:name="_Toc318581171"/>
      <w:bookmarkStart w:id="152" w:name="_Toc312678014"/>
      <w:r>
        <w:rPr>
          <w:rFonts w:ascii="宋体" w:hAnsi="宋体" w:cs="宋体" w:hint="eastAsia"/>
          <w:szCs w:val="21"/>
        </w:rPr>
        <w:t>期竣工违约金的上限：</w:t>
      </w:r>
      <w:r>
        <w:rPr>
          <w:rFonts w:ascii="宋体" w:hAnsi="宋体" w:cs="宋体" w:hint="eastAsia"/>
          <w:szCs w:val="21"/>
          <w:u w:val="single"/>
        </w:rPr>
        <w:t>合同价20%。</w:t>
      </w:r>
    </w:p>
    <w:p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承包人支付逾期竣工违约金后，</w:t>
      </w:r>
      <w:proofErr w:type="gramStart"/>
      <w:r>
        <w:rPr>
          <w:rFonts w:ascii="宋体" w:hAnsi="宋体" w:cs="宋体" w:hint="eastAsia"/>
          <w:szCs w:val="21"/>
          <w:u w:val="single"/>
        </w:rPr>
        <w:t>不</w:t>
      </w:r>
      <w:proofErr w:type="gramEnd"/>
      <w:r>
        <w:rPr>
          <w:rFonts w:ascii="宋体" w:hAnsi="宋体" w:cs="宋体" w:hint="eastAsia"/>
          <w:szCs w:val="21"/>
          <w:u w:val="single"/>
        </w:rPr>
        <w:t>免除承包人继续完成工程及修补缺陷的义务。</w:t>
      </w:r>
    </w:p>
    <w:p w:rsidR="00D122FD" w:rsidRDefault="00FA03D8">
      <w:pPr>
        <w:snapToGrid w:val="0"/>
        <w:spacing w:line="360" w:lineRule="auto"/>
        <w:ind w:firstLineChars="200" w:firstLine="420"/>
        <w:rPr>
          <w:rFonts w:ascii="宋体" w:hAnsi="宋体" w:cs="宋体"/>
          <w:szCs w:val="21"/>
        </w:rPr>
      </w:pPr>
      <w:bookmarkStart w:id="153" w:name="_Toc297216178"/>
      <w:bookmarkStart w:id="154" w:name="_Toc312678015"/>
      <w:bookmarkStart w:id="155" w:name="_Toc304295549"/>
      <w:bookmarkStart w:id="156" w:name="_Toc303539128"/>
      <w:bookmarkStart w:id="157" w:name="_Toc300934971"/>
      <w:bookmarkStart w:id="158" w:name="_Toc297123519"/>
      <w:bookmarkEnd w:id="151"/>
      <w:bookmarkEnd w:id="152"/>
      <w:r>
        <w:rPr>
          <w:rFonts w:ascii="宋体" w:hAnsi="宋体" w:cs="宋体" w:hint="eastAsia"/>
          <w:szCs w:val="21"/>
        </w:rPr>
        <w:t>6.2 不</w:t>
      </w:r>
      <w:bookmarkEnd w:id="153"/>
      <w:bookmarkEnd w:id="154"/>
      <w:bookmarkEnd w:id="155"/>
      <w:bookmarkEnd w:id="156"/>
      <w:bookmarkEnd w:id="157"/>
      <w:bookmarkEnd w:id="158"/>
      <w:r>
        <w:rPr>
          <w:rFonts w:ascii="宋体" w:hAnsi="宋体" w:cs="宋体" w:hint="eastAsia"/>
          <w:szCs w:val="21"/>
        </w:rPr>
        <w:t>利物质条件</w:t>
      </w:r>
    </w:p>
    <w:p w:rsidR="00D122FD" w:rsidRDefault="00FA03D8">
      <w:pPr>
        <w:adjustRightInd w:val="0"/>
        <w:snapToGrid w:val="0"/>
        <w:spacing w:line="360" w:lineRule="auto"/>
        <w:ind w:firstLineChars="200" w:firstLine="420"/>
        <w:jc w:val="left"/>
        <w:rPr>
          <w:rFonts w:ascii="宋体" w:hAnsi="宋体" w:cs="宋体"/>
          <w:szCs w:val="21"/>
        </w:rPr>
      </w:pPr>
      <w:bookmarkStart w:id="159" w:name="_Toc303539129"/>
      <w:bookmarkStart w:id="160" w:name="_Toc304295550"/>
      <w:bookmarkStart w:id="161" w:name="_Toc300934972"/>
      <w:bookmarkStart w:id="162" w:name="_Toc297123520"/>
      <w:bookmarkStart w:id="163" w:name="_Toc312678016"/>
      <w:bookmarkStart w:id="164" w:name="_Toc318581172"/>
      <w:bookmarkStart w:id="165" w:name="_Toc297216179"/>
      <w:r>
        <w:rPr>
          <w:rFonts w:ascii="宋体" w:hAnsi="宋体" w:cs="宋体" w:hint="eastAsia"/>
          <w:szCs w:val="21"/>
        </w:rPr>
        <w:t>不利物质条件的其他情形和有关约定：</w:t>
      </w:r>
      <w:r>
        <w:rPr>
          <w:rFonts w:ascii="宋体" w:hAnsi="宋体" w:cs="宋体" w:hint="eastAsia"/>
          <w:szCs w:val="21"/>
          <w:u w:val="single"/>
        </w:rPr>
        <w:t xml:space="preserve">承包人对该工程现场条件等，在投标和合同签订前已进行了充分的了解，对工程各方面充分考虑了施工中各种不利因素，采用克服不利物质条件的合理措施继续施工，在合同工期内完成施工任务 </w:t>
      </w:r>
      <w:r>
        <w:rPr>
          <w:rFonts w:ascii="宋体" w:hAnsi="宋体" w:cs="宋体" w:hint="eastAsia"/>
          <w:szCs w:val="21"/>
        </w:rPr>
        <w:t>。</w:t>
      </w:r>
    </w:p>
    <w:p w:rsidR="00D122FD" w:rsidRDefault="00FA03D8">
      <w:pPr>
        <w:adjustRightInd w:val="0"/>
        <w:snapToGrid w:val="0"/>
        <w:spacing w:line="360" w:lineRule="auto"/>
        <w:ind w:firstLineChars="200" w:firstLine="420"/>
        <w:jc w:val="left"/>
        <w:rPr>
          <w:rFonts w:ascii="宋体" w:hAnsi="宋体" w:cs="宋体"/>
          <w:szCs w:val="21"/>
        </w:rPr>
      </w:pPr>
      <w:bookmarkStart w:id="166" w:name="_Toc297216180"/>
      <w:bookmarkStart w:id="167" w:name="_Toc297123521"/>
      <w:bookmarkStart w:id="168" w:name="_Toc303539130"/>
      <w:bookmarkStart w:id="169" w:name="_Toc304295551"/>
      <w:bookmarkStart w:id="170" w:name="_Toc300934973"/>
      <w:bookmarkStart w:id="171" w:name="_Toc312678017"/>
      <w:bookmarkEnd w:id="159"/>
      <w:bookmarkEnd w:id="160"/>
      <w:bookmarkEnd w:id="161"/>
      <w:bookmarkEnd w:id="162"/>
      <w:bookmarkEnd w:id="163"/>
      <w:bookmarkEnd w:id="164"/>
      <w:bookmarkEnd w:id="165"/>
      <w:r>
        <w:rPr>
          <w:rFonts w:ascii="宋体" w:hAnsi="宋体" w:cs="宋体" w:hint="eastAsia"/>
          <w:szCs w:val="21"/>
        </w:rPr>
        <w:t>6.3异常恶劣的气候条件</w:t>
      </w:r>
    </w:p>
    <w:bookmarkEnd w:id="166"/>
    <w:bookmarkEnd w:id="167"/>
    <w:bookmarkEnd w:id="168"/>
    <w:bookmarkEnd w:id="169"/>
    <w:bookmarkEnd w:id="170"/>
    <w:bookmarkEnd w:id="171"/>
    <w:p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t>发包人和承包人同意以下情形视为异常恶劣的气候条件：</w:t>
      </w:r>
      <w:r>
        <w:rPr>
          <w:rFonts w:ascii="宋体" w:hAnsi="宋体" w:cs="宋体" w:hint="eastAsia"/>
          <w:szCs w:val="21"/>
          <w:u w:val="single"/>
        </w:rPr>
        <w:t>按国家相关规定执行</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172" w:name="_Toc408329817"/>
      <w:bookmarkStart w:id="173" w:name="_Toc297123533"/>
      <w:bookmarkStart w:id="174" w:name="_Toc303539139"/>
      <w:bookmarkStart w:id="175" w:name="_Toc312678021"/>
      <w:bookmarkStart w:id="176" w:name="_Toc300934982"/>
      <w:bookmarkStart w:id="177" w:name="_Toc312677495"/>
      <w:bookmarkStart w:id="178" w:name="_Toc297216192"/>
      <w:bookmarkStart w:id="179" w:name="_Toc304295559"/>
      <w:bookmarkStart w:id="180" w:name="_Toc297048359"/>
      <w:bookmarkStart w:id="181" w:name="_Toc296944512"/>
      <w:bookmarkStart w:id="182" w:name="_Toc296891213"/>
      <w:bookmarkStart w:id="183" w:name="_Toc267251427"/>
      <w:bookmarkStart w:id="184" w:name="_Toc296503173"/>
      <w:bookmarkStart w:id="185" w:name="_Toc267251428"/>
      <w:bookmarkStart w:id="186" w:name="_Toc292559378"/>
      <w:bookmarkStart w:id="187" w:name="_Toc296346674"/>
      <w:bookmarkStart w:id="188" w:name="_Toc297120473"/>
      <w:bookmarkStart w:id="189" w:name="_Toc296347172"/>
      <w:bookmarkStart w:id="190" w:name="_Toc296891001"/>
      <w:bookmarkStart w:id="191" w:name="_Toc292559883"/>
      <w:bookmarkEnd w:id="107"/>
      <w:bookmarkEnd w:id="108"/>
      <w:bookmarkEnd w:id="109"/>
      <w:bookmarkEnd w:id="110"/>
      <w:bookmarkEnd w:id="111"/>
      <w:bookmarkEnd w:id="112"/>
      <w:bookmarkEnd w:id="113"/>
      <w:bookmarkEnd w:id="114"/>
      <w:bookmarkEnd w:id="115"/>
      <w:bookmarkEnd w:id="116"/>
      <w:r>
        <w:rPr>
          <w:rFonts w:ascii="宋体" w:hAnsi="宋体" w:cs="宋体" w:hint="eastAsia"/>
          <w:szCs w:val="21"/>
        </w:rPr>
        <w:t>7. 试验与检验</w:t>
      </w:r>
      <w:bookmarkEnd w:id="172"/>
    </w:p>
    <w:p w:rsidR="00D122FD" w:rsidRDefault="00FA03D8">
      <w:pPr>
        <w:snapToGrid w:val="0"/>
        <w:spacing w:line="360" w:lineRule="auto"/>
        <w:ind w:firstLineChars="200" w:firstLine="420"/>
        <w:rPr>
          <w:rFonts w:ascii="宋体" w:hAnsi="宋体" w:cs="宋体"/>
          <w:szCs w:val="21"/>
        </w:rPr>
      </w:pPr>
      <w:bookmarkStart w:id="192" w:name="_Toc297123534"/>
      <w:bookmarkStart w:id="193" w:name="_Toc312678022"/>
      <w:bookmarkStart w:id="194" w:name="_Toc303539140"/>
      <w:bookmarkStart w:id="195" w:name="_Toc304295560"/>
      <w:bookmarkStart w:id="196" w:name="_Toc300934983"/>
      <w:bookmarkStart w:id="197" w:name="_Toc297216193"/>
      <w:bookmarkStart w:id="198" w:name="_Toc312677496"/>
      <w:bookmarkEnd w:id="173"/>
      <w:bookmarkEnd w:id="174"/>
      <w:bookmarkEnd w:id="175"/>
      <w:bookmarkEnd w:id="176"/>
      <w:bookmarkEnd w:id="177"/>
      <w:bookmarkEnd w:id="178"/>
      <w:bookmarkEnd w:id="179"/>
      <w:r>
        <w:rPr>
          <w:rFonts w:ascii="宋体" w:hAnsi="宋体" w:cs="宋体" w:hint="eastAsia"/>
          <w:szCs w:val="21"/>
        </w:rPr>
        <w:t>7.1试验设备与试验人员</w:t>
      </w:r>
    </w:p>
    <w:p w:rsidR="00D122FD" w:rsidRDefault="00FA03D8">
      <w:pPr>
        <w:snapToGrid w:val="0"/>
        <w:spacing w:line="360" w:lineRule="auto"/>
        <w:ind w:firstLineChars="200" w:firstLine="420"/>
        <w:jc w:val="left"/>
        <w:rPr>
          <w:rFonts w:ascii="宋体" w:hAnsi="宋体" w:cs="宋体"/>
          <w:szCs w:val="21"/>
        </w:rPr>
      </w:pPr>
      <w:bookmarkStart w:id="199" w:name="_Toc303539141"/>
      <w:bookmarkStart w:id="200" w:name="_Toc312677497"/>
      <w:bookmarkStart w:id="201" w:name="_Toc304295561"/>
      <w:bookmarkStart w:id="202" w:name="_Toc297216194"/>
      <w:bookmarkStart w:id="203" w:name="_Toc300934984"/>
      <w:bookmarkStart w:id="204" w:name="_Toc312678023"/>
      <w:bookmarkStart w:id="205" w:name="_Toc297123535"/>
      <w:bookmarkStart w:id="206" w:name="_Toc318581174"/>
      <w:bookmarkEnd w:id="192"/>
      <w:bookmarkEnd w:id="193"/>
      <w:bookmarkEnd w:id="194"/>
      <w:bookmarkEnd w:id="195"/>
      <w:bookmarkEnd w:id="196"/>
      <w:bookmarkEnd w:id="197"/>
      <w:bookmarkEnd w:id="198"/>
      <w:r>
        <w:rPr>
          <w:rFonts w:ascii="宋体" w:hAnsi="宋体" w:cs="宋体" w:hint="eastAsia"/>
          <w:szCs w:val="21"/>
        </w:rPr>
        <w:t>7.1.1试验设备</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施工现场需要配置的试验场所：</w:t>
      </w:r>
      <w:bookmarkStart w:id="207" w:name="_Toc297123536"/>
      <w:bookmarkStart w:id="208" w:name="_Toc303539142"/>
      <w:bookmarkStart w:id="209" w:name="_Toc300934985"/>
      <w:bookmarkStart w:id="210" w:name="_Toc297216195"/>
      <w:bookmarkStart w:id="211" w:name="_Toc312677498"/>
      <w:bookmarkStart w:id="212" w:name="_Toc312678024"/>
      <w:bookmarkStart w:id="213" w:name="_Toc304295562"/>
      <w:bookmarkEnd w:id="199"/>
      <w:bookmarkEnd w:id="200"/>
      <w:bookmarkEnd w:id="201"/>
      <w:bookmarkEnd w:id="202"/>
      <w:bookmarkEnd w:id="203"/>
      <w:bookmarkEnd w:id="204"/>
      <w:bookmarkEnd w:id="205"/>
      <w:r>
        <w:rPr>
          <w:rFonts w:ascii="宋体" w:hAnsi="宋体" w:cs="宋体" w:hint="eastAsia"/>
          <w:szCs w:val="21"/>
          <w:u w:val="single"/>
        </w:rPr>
        <w:t xml:space="preserve">根据现场实际施工需求 </w:t>
      </w:r>
      <w:r>
        <w:rPr>
          <w:rFonts w:ascii="宋体" w:hAnsi="宋体" w:cs="宋体" w:hint="eastAsia"/>
          <w:szCs w:val="21"/>
        </w:rPr>
        <w:t xml:space="preserve">。 </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施工现场需要配备的试验设备：</w:t>
      </w:r>
      <w:r>
        <w:rPr>
          <w:rFonts w:ascii="宋体" w:hAnsi="宋体" w:cs="宋体" w:hint="eastAsia"/>
          <w:szCs w:val="21"/>
          <w:u w:val="single"/>
        </w:rPr>
        <w:t xml:space="preserve">根据现场实际施工需求  </w:t>
      </w:r>
      <w:r>
        <w:rPr>
          <w:rFonts w:ascii="宋体" w:hAnsi="宋体" w:cs="宋体" w:hint="eastAsia"/>
          <w:szCs w:val="21"/>
        </w:rPr>
        <w:t>。</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施工现场需要具备的其他试验条件：</w:t>
      </w:r>
      <w:r>
        <w:rPr>
          <w:rFonts w:ascii="宋体" w:hAnsi="宋体" w:cs="宋体" w:hint="eastAsia"/>
          <w:szCs w:val="21"/>
          <w:u w:val="single"/>
        </w:rPr>
        <w:t xml:space="preserve">根据现场实际施工需求  </w:t>
      </w:r>
      <w:r>
        <w:rPr>
          <w:rFonts w:ascii="宋体" w:hAnsi="宋体" w:cs="宋体" w:hint="eastAsia"/>
          <w:szCs w:val="21"/>
        </w:rPr>
        <w:t>。</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7.2 现场工艺试验 </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现场工艺试验的有关约定：</w:t>
      </w:r>
      <w:r>
        <w:rPr>
          <w:rFonts w:ascii="宋体" w:hAnsi="宋体" w:cs="宋体" w:hint="eastAsia"/>
          <w:szCs w:val="21"/>
          <w:u w:val="single"/>
        </w:rPr>
        <w:t>根据现场实际施工需求</w:t>
      </w:r>
      <w:r>
        <w:rPr>
          <w:rFonts w:ascii="宋体" w:hAnsi="宋体" w:cs="宋体" w:hint="eastAsia"/>
          <w:szCs w:val="21"/>
        </w:rPr>
        <w:t>。</w:t>
      </w:r>
      <w:bookmarkStart w:id="214" w:name="_Toc296944533"/>
      <w:bookmarkStart w:id="215" w:name="_Toc297123541"/>
      <w:bookmarkStart w:id="216" w:name="_Toc304295567"/>
      <w:bookmarkStart w:id="217" w:name="_Toc296347193"/>
      <w:bookmarkStart w:id="218" w:name="_Toc297120494"/>
      <w:bookmarkStart w:id="219" w:name="_Toc297048380"/>
      <w:bookmarkStart w:id="220" w:name="_Toc303539147"/>
      <w:bookmarkStart w:id="221" w:name="_Toc296891022"/>
      <w:bookmarkStart w:id="222" w:name="_Toc296346695"/>
      <w:bookmarkStart w:id="223" w:name="_Toc292559399"/>
      <w:bookmarkStart w:id="224" w:name="_Toc312677500"/>
      <w:bookmarkStart w:id="225" w:name="_Toc296503194"/>
      <w:bookmarkStart w:id="226" w:name="_Toc296891234"/>
      <w:bookmarkStart w:id="227" w:name="_Toc300934990"/>
      <w:bookmarkStart w:id="228" w:name="_Toc297216200"/>
      <w:bookmarkStart w:id="229" w:name="_Toc312678026"/>
      <w:bookmarkStart w:id="230" w:name="_Toc292559904"/>
      <w:bookmarkStart w:id="231" w:name="_Toc267251440"/>
      <w:bookmarkStart w:id="232" w:name="_Toc267251441"/>
      <w:bookmarkStart w:id="233" w:name="_Toc267251439"/>
      <w:bookmarkStart w:id="234" w:name="_Toc267251435"/>
      <w:bookmarkStart w:id="235" w:name="_Toc267251437"/>
      <w:bookmarkStart w:id="236" w:name="_Toc267251433"/>
      <w:bookmarkStart w:id="237" w:name="_Toc267251442"/>
      <w:bookmarkEnd w:id="180"/>
      <w:bookmarkEnd w:id="181"/>
      <w:bookmarkEnd w:id="182"/>
      <w:bookmarkEnd w:id="183"/>
      <w:bookmarkEnd w:id="184"/>
      <w:bookmarkEnd w:id="185"/>
      <w:bookmarkEnd w:id="186"/>
      <w:bookmarkEnd w:id="187"/>
      <w:bookmarkEnd w:id="188"/>
      <w:bookmarkEnd w:id="189"/>
      <w:bookmarkEnd w:id="190"/>
      <w:bookmarkEnd w:id="191"/>
      <w:bookmarkEnd w:id="206"/>
      <w:bookmarkEnd w:id="207"/>
      <w:bookmarkEnd w:id="208"/>
      <w:bookmarkEnd w:id="209"/>
      <w:bookmarkEnd w:id="210"/>
      <w:bookmarkEnd w:id="211"/>
      <w:bookmarkEnd w:id="212"/>
      <w:bookmarkEnd w:id="213"/>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8. 变更估价</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8.1 变更估价原则</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 xml:space="preserve">关于变更估价的约定: </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（1）已标价工程量清单或预算书有相同项目的，按照相同项目单价认定；</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（2）已标价工程量清单或预算书中无相同项目，但有类似项目的，参照类似项目的单价认定；</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已标价工程量清单或预算书中无相同项目及类似项目单价的，参照投标文件编制期间执行的计价定额及相应文件规定计算。其中，人工、材料、机械、费率按已标价工程量清单或预算书的优惠费率，主材价格如已标价工程量清单或预算书中已有，按其材料价格及消耗量；没有的须经甲方确认。</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（4）己变更工程量清单中没有适用也没有类似于变更工程项目，且工程造价管理机构发布的</w:t>
      </w:r>
      <w:proofErr w:type="gramStart"/>
      <w:r>
        <w:rPr>
          <w:rFonts w:ascii="宋体" w:hAnsi="宋体" w:cs="宋体" w:hint="eastAsia"/>
          <w:szCs w:val="21"/>
        </w:rPr>
        <w:t>信息价缺</w:t>
      </w:r>
      <w:proofErr w:type="gramEnd"/>
      <w:r>
        <w:rPr>
          <w:rFonts w:ascii="宋体" w:hAnsi="宋体" w:cs="宋体" w:hint="eastAsia"/>
          <w:szCs w:val="21"/>
        </w:rPr>
        <w:t>价的，由承包人根据变更工程资料、计算规则、计价办法和通过市场调查等取得合法依据的市场价格提出变更工程项目的单价，并应报发包人确认后调整。</w:t>
      </w:r>
    </w:p>
    <w:p w:rsidR="00D122FD" w:rsidRDefault="00FA03D8">
      <w:pPr>
        <w:snapToGrid w:val="0"/>
        <w:spacing w:line="360" w:lineRule="auto"/>
        <w:ind w:firstLineChars="200" w:firstLine="420"/>
        <w:rPr>
          <w:rFonts w:ascii="宋体" w:hAnsi="宋体" w:cs="宋体"/>
          <w:szCs w:val="21"/>
        </w:rPr>
      </w:pPr>
      <w:bookmarkStart w:id="238" w:name="_Toc297216203"/>
      <w:bookmarkStart w:id="239" w:name="_Toc300934993"/>
      <w:bookmarkStart w:id="240" w:name="_Toc297048383"/>
      <w:bookmarkStart w:id="241" w:name="_Toc297120497"/>
      <w:bookmarkStart w:id="242" w:name="_Toc292559907"/>
      <w:bookmarkStart w:id="243" w:name="_Toc297123544"/>
      <w:bookmarkStart w:id="244" w:name="_Toc296347196"/>
      <w:bookmarkStart w:id="245" w:name="_Toc296891237"/>
      <w:bookmarkStart w:id="246" w:name="_Toc292559402"/>
      <w:bookmarkStart w:id="247" w:name="_Toc296944536"/>
      <w:bookmarkStart w:id="248" w:name="_Toc303539150"/>
      <w:bookmarkStart w:id="249" w:name="_Toc296503197"/>
      <w:bookmarkStart w:id="250" w:name="_Toc296346698"/>
      <w:bookmarkStart w:id="251" w:name="_Toc296891025"/>
      <w:bookmarkStart w:id="252" w:name="_Toc304295570"/>
      <w:bookmarkStart w:id="253" w:name="_Toc312677503"/>
      <w:bookmarkStart w:id="254" w:name="_Toc31267802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宋体" w:hAnsi="宋体" w:cs="宋体" w:hint="eastAsia"/>
          <w:szCs w:val="21"/>
        </w:rPr>
        <w:t>8.2承</w:t>
      </w:r>
      <w:bookmarkStart w:id="255" w:name="_Toc297216204"/>
      <w:bookmarkStart w:id="256" w:name="_Toc303539151"/>
      <w:bookmarkStart w:id="257" w:name="_Toc296891031"/>
      <w:bookmarkStart w:id="258" w:name="_Toc292559408"/>
      <w:bookmarkStart w:id="259" w:name="_Toc292559913"/>
      <w:bookmarkStart w:id="260" w:name="_Toc296346704"/>
      <w:bookmarkStart w:id="261" w:name="_Toc296944542"/>
      <w:bookmarkStart w:id="262" w:name="_Toc296503203"/>
      <w:bookmarkStart w:id="263" w:name="_Toc297048389"/>
      <w:bookmarkStart w:id="264" w:name="_Toc297120503"/>
      <w:bookmarkStart w:id="265" w:name="_Toc296347202"/>
      <w:bookmarkStart w:id="266" w:name="_Toc300934994"/>
      <w:bookmarkStart w:id="267" w:name="_Toc297123545"/>
      <w:bookmarkStart w:id="268" w:name="_Toc296891243"/>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宋体" w:hAnsi="宋体" w:cs="宋体" w:hint="eastAsia"/>
          <w:szCs w:val="21"/>
        </w:rPr>
        <w:t>包人的合理化建议</w:t>
      </w: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监理人审查承包人合理化建议的期限：</w:t>
      </w:r>
      <w:r>
        <w:rPr>
          <w:rFonts w:ascii="宋体" w:hAnsi="宋体" w:cs="宋体" w:hint="eastAsia"/>
          <w:szCs w:val="21"/>
          <w:u w:val="single"/>
        </w:rPr>
        <w:t xml:space="preserve">收到承包人书面合理化建议后7天内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收到承包人书面合理化建议后7天内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u w:val="single"/>
        </w:rPr>
      </w:pPr>
      <w:r>
        <w:rPr>
          <w:rFonts w:ascii="宋体" w:hAnsi="宋体" w:cs="宋体" w:hint="eastAsia"/>
          <w:szCs w:val="21"/>
        </w:rPr>
        <w:lastRenderedPageBreak/>
        <w:t>承</w:t>
      </w:r>
      <w:bookmarkStart w:id="269" w:name="_Toc312677504"/>
      <w:bookmarkStart w:id="270" w:name="_Toc296503204"/>
      <w:bookmarkStart w:id="271" w:name="_Toc296346705"/>
      <w:bookmarkStart w:id="272" w:name="_Toc297120504"/>
      <w:bookmarkStart w:id="273" w:name="_Toc312678030"/>
      <w:bookmarkStart w:id="274" w:name="_Toc297048390"/>
      <w:bookmarkStart w:id="275" w:name="_Toc318581175"/>
      <w:bookmarkStart w:id="276" w:name="_Toc296944543"/>
      <w:bookmarkStart w:id="277" w:name="_Toc304295571"/>
      <w:bookmarkStart w:id="278" w:name="_Toc296347203"/>
      <w:bookmarkStart w:id="279" w:name="_Toc297216205"/>
      <w:bookmarkStart w:id="280" w:name="_Toc296891244"/>
      <w:bookmarkStart w:id="281" w:name="_Toc292559914"/>
      <w:bookmarkStart w:id="282" w:name="_Toc292559409"/>
      <w:bookmarkStart w:id="283" w:name="_Toc296891032"/>
      <w:bookmarkStart w:id="284" w:name="_Toc300934995"/>
      <w:bookmarkStart w:id="285" w:name="_Toc303539152"/>
      <w:bookmarkStart w:id="286" w:name="_Toc297123546"/>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无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287" w:name="_Toc40832981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宋体" w:hAnsi="宋体" w:cs="宋体" w:hint="eastAsia"/>
          <w:szCs w:val="21"/>
        </w:rPr>
        <w:t>9. 价格调整</w:t>
      </w:r>
      <w:bookmarkEnd w:id="287"/>
    </w:p>
    <w:p w:rsidR="00D122FD" w:rsidRDefault="00FA03D8">
      <w:pPr>
        <w:snapToGrid w:val="0"/>
        <w:spacing w:line="360" w:lineRule="auto"/>
        <w:ind w:firstLineChars="200" w:firstLine="420"/>
        <w:rPr>
          <w:rFonts w:ascii="宋体" w:hAnsi="宋体" w:cs="宋体"/>
          <w:szCs w:val="21"/>
        </w:rPr>
      </w:pPr>
      <w:bookmarkStart w:id="288" w:name="_Toc297123550"/>
      <w:bookmarkStart w:id="289" w:name="_Toc296944540"/>
      <w:bookmarkStart w:id="290" w:name="_Toc297216209"/>
      <w:bookmarkStart w:id="291" w:name="_Toc296891241"/>
      <w:bookmarkStart w:id="292" w:name="_Toc297048387"/>
      <w:bookmarkStart w:id="293" w:name="_Toc296347200"/>
      <w:bookmarkStart w:id="294" w:name="_Toc292559911"/>
      <w:bookmarkStart w:id="295" w:name="_Toc304295577"/>
      <w:bookmarkStart w:id="296" w:name="_Toc312678039"/>
      <w:bookmarkStart w:id="297" w:name="_Toc303539157"/>
      <w:bookmarkStart w:id="298" w:name="_Toc296346702"/>
      <w:bookmarkStart w:id="299" w:name="_Toc292559406"/>
      <w:bookmarkStart w:id="300" w:name="_Toc296891029"/>
      <w:bookmarkStart w:id="301" w:name="_Toc300935000"/>
      <w:bookmarkStart w:id="302" w:name="_Toc296503201"/>
      <w:bookmarkStart w:id="303" w:name="_Toc297120501"/>
      <w:r>
        <w:rPr>
          <w:rFonts w:ascii="宋体" w:hAnsi="宋体" w:cs="宋体" w:hint="eastAsia"/>
          <w:szCs w:val="21"/>
        </w:rPr>
        <w:t>9.1 市场价格波动引起的调整</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rsidR="00D122FD" w:rsidRDefault="00FA03D8">
      <w:pPr>
        <w:snapToGrid w:val="0"/>
        <w:spacing w:line="360" w:lineRule="auto"/>
        <w:ind w:firstLine="645"/>
        <w:jc w:val="left"/>
        <w:rPr>
          <w:rFonts w:ascii="宋体" w:hAnsi="宋体" w:cs="宋体"/>
          <w:szCs w:val="21"/>
        </w:rPr>
      </w:pPr>
      <w:r w:rsidRPr="009B6450">
        <w:rPr>
          <w:rFonts w:ascii="宋体" w:hAnsi="宋体" w:cs="宋体" w:hint="eastAsia"/>
          <w:szCs w:val="21"/>
        </w:rPr>
        <w:t>市场价格波动是否调整合同价格的约定：</w:t>
      </w:r>
      <w:r w:rsidRPr="009B6450">
        <w:rPr>
          <w:rFonts w:ascii="宋体" w:hAnsi="宋体" w:cs="宋体" w:hint="eastAsia"/>
          <w:szCs w:val="21"/>
          <w:u w:val="single"/>
        </w:rPr>
        <w:t>不予调整</w:t>
      </w:r>
      <w:r w:rsidRPr="009B6450">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304" w:name="_Toc297120505"/>
      <w:bookmarkStart w:id="305" w:name="_Toc297048391"/>
      <w:bookmarkStart w:id="306" w:name="_Toc296503205"/>
      <w:bookmarkStart w:id="307" w:name="_Toc296944544"/>
      <w:bookmarkStart w:id="308" w:name="_Toc296891245"/>
      <w:bookmarkStart w:id="309" w:name="_Toc292559915"/>
      <w:bookmarkStart w:id="310" w:name="_Toc296347204"/>
      <w:bookmarkStart w:id="311" w:name="_Toc296346706"/>
      <w:bookmarkStart w:id="312" w:name="_Toc292559410"/>
      <w:bookmarkStart w:id="313" w:name="_Toc296891033"/>
      <w:bookmarkStart w:id="314" w:name="_Toc408329820"/>
      <w:bookmarkStart w:id="315" w:name="_Toc312678040"/>
      <w:bookmarkStart w:id="316" w:name="_Toc297123552"/>
      <w:bookmarkStart w:id="317" w:name="_Toc304295579"/>
      <w:bookmarkStart w:id="318" w:name="_Toc300935002"/>
      <w:bookmarkStart w:id="319" w:name="_Toc303539159"/>
      <w:bookmarkStart w:id="320" w:name="_Toc297216211"/>
      <w:bookmarkEnd w:id="231"/>
      <w:bookmarkEnd w:id="232"/>
      <w:bookmarkEnd w:id="233"/>
      <w:bookmarkEnd w:id="234"/>
      <w:bookmarkEnd w:id="235"/>
      <w:bookmarkEnd w:id="236"/>
      <w:r>
        <w:rPr>
          <w:rFonts w:ascii="宋体" w:hAnsi="宋体" w:cs="宋体" w:hint="eastAsia"/>
          <w:szCs w:val="21"/>
        </w:rPr>
        <w:t xml:space="preserve">10. </w:t>
      </w:r>
      <w:bookmarkEnd w:id="304"/>
      <w:bookmarkEnd w:id="305"/>
      <w:bookmarkEnd w:id="306"/>
      <w:bookmarkEnd w:id="307"/>
      <w:bookmarkEnd w:id="308"/>
      <w:bookmarkEnd w:id="309"/>
      <w:bookmarkEnd w:id="310"/>
      <w:bookmarkEnd w:id="311"/>
      <w:bookmarkEnd w:id="312"/>
      <w:bookmarkEnd w:id="313"/>
      <w:r>
        <w:rPr>
          <w:rFonts w:ascii="宋体" w:hAnsi="宋体" w:cs="宋体" w:hint="eastAsia"/>
          <w:szCs w:val="21"/>
        </w:rPr>
        <w:t>合同价格、计量与支付</w:t>
      </w:r>
      <w:bookmarkEnd w:id="314"/>
    </w:p>
    <w:p w:rsidR="00D122FD" w:rsidRDefault="00FA03D8">
      <w:pPr>
        <w:snapToGrid w:val="0"/>
        <w:spacing w:line="360" w:lineRule="auto"/>
        <w:ind w:firstLineChars="200" w:firstLine="420"/>
        <w:rPr>
          <w:rFonts w:ascii="宋体" w:hAnsi="宋体" w:cs="宋体"/>
          <w:szCs w:val="21"/>
        </w:rPr>
      </w:pPr>
      <w:bookmarkStart w:id="321" w:name="_Toc292559411"/>
      <w:bookmarkStart w:id="322" w:name="_Toc292559916"/>
      <w:bookmarkStart w:id="323" w:name="_Toc267251461"/>
      <w:bookmarkStart w:id="324" w:name="_Toc296347205"/>
      <w:bookmarkStart w:id="325" w:name="_Toc297048392"/>
      <w:bookmarkStart w:id="326" w:name="_Toc296944545"/>
      <w:bookmarkStart w:id="327" w:name="_Toc296891034"/>
      <w:bookmarkStart w:id="328" w:name="_Toc296346707"/>
      <w:bookmarkStart w:id="329" w:name="_Toc296503206"/>
      <w:bookmarkStart w:id="330" w:name="_Toc297120506"/>
      <w:bookmarkStart w:id="331" w:name="_Toc296891246"/>
      <w:bookmarkStart w:id="332" w:name="_Toc297123553"/>
      <w:bookmarkStart w:id="333" w:name="_Toc300935003"/>
      <w:bookmarkStart w:id="334" w:name="_Toc304295580"/>
      <w:bookmarkStart w:id="335" w:name="_Toc312678041"/>
      <w:bookmarkStart w:id="336" w:name="_Toc297216212"/>
      <w:bookmarkStart w:id="337" w:name="_Toc303539160"/>
      <w:bookmarkEnd w:id="315"/>
      <w:bookmarkEnd w:id="316"/>
      <w:bookmarkEnd w:id="317"/>
      <w:bookmarkEnd w:id="318"/>
      <w:bookmarkEnd w:id="319"/>
      <w:bookmarkEnd w:id="320"/>
      <w:r>
        <w:rPr>
          <w:rFonts w:ascii="宋体" w:hAnsi="宋体" w:cs="宋体" w:hint="eastAsia"/>
          <w:szCs w:val="21"/>
        </w:rPr>
        <w:t>10.1 合</w:t>
      </w:r>
      <w:bookmarkEnd w:id="321"/>
      <w:bookmarkEnd w:id="322"/>
      <w:bookmarkEnd w:id="323"/>
      <w:r>
        <w:rPr>
          <w:rFonts w:ascii="宋体" w:hAnsi="宋体" w:cs="宋体" w:hint="eastAsia"/>
          <w:szCs w:val="21"/>
        </w:rPr>
        <w:t>同价</w:t>
      </w:r>
      <w:bookmarkEnd w:id="324"/>
      <w:bookmarkEnd w:id="325"/>
      <w:bookmarkEnd w:id="326"/>
      <w:bookmarkEnd w:id="327"/>
      <w:bookmarkEnd w:id="328"/>
      <w:bookmarkEnd w:id="329"/>
      <w:bookmarkEnd w:id="330"/>
      <w:bookmarkEnd w:id="331"/>
      <w:r>
        <w:rPr>
          <w:rFonts w:ascii="宋体" w:hAnsi="宋体" w:cs="宋体" w:hint="eastAsia"/>
          <w:szCs w:val="21"/>
        </w:rPr>
        <w:t>格形式</w:t>
      </w:r>
    </w:p>
    <w:bookmarkEnd w:id="332"/>
    <w:bookmarkEnd w:id="333"/>
    <w:bookmarkEnd w:id="334"/>
    <w:bookmarkEnd w:id="335"/>
    <w:bookmarkEnd w:id="336"/>
    <w:bookmarkEnd w:id="337"/>
    <w:p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合同价格是招标文件所确定的招标范围内相应工程量清单、规范、图纸、技术要求等有关文件而进行的各项工程的施工、竣工验收合格及保修工作，以及为完成上述内容所需的全部费用。</w:t>
      </w:r>
    </w:p>
    <w:p w:rsidR="00D122FD" w:rsidRDefault="00FA03D8">
      <w:pPr>
        <w:tabs>
          <w:tab w:val="left" w:pos="180"/>
        </w:tabs>
        <w:adjustRightInd w:val="0"/>
        <w:snapToGrid w:val="0"/>
        <w:spacing w:line="360" w:lineRule="auto"/>
        <w:ind w:firstLineChars="200" w:firstLine="420"/>
        <w:rPr>
          <w:rFonts w:ascii="宋体" w:hAnsi="宋体" w:cs="宋体"/>
          <w:szCs w:val="21"/>
        </w:rPr>
      </w:pPr>
      <w:r>
        <w:rPr>
          <w:rFonts w:ascii="宋体" w:hAnsi="宋体" w:cs="宋体" w:hint="eastAsia"/>
          <w:szCs w:val="21"/>
        </w:rPr>
        <w:t>本工程采用固定单价报价，固定单价为综合单价（综合单价包括人工费、材料费、机械费、管理费、利润、约定范围的风险费用），投标人应根据招标文件要求及充分踏勘施工现场条件，在投标报价时应充分考虑施工期间各类人工、材料、机械的市场风险等计入单价报价，结算</w:t>
      </w:r>
      <w:proofErr w:type="gramStart"/>
      <w:r>
        <w:rPr>
          <w:rFonts w:ascii="宋体" w:hAnsi="宋体" w:cs="宋体" w:hint="eastAsia"/>
          <w:szCs w:val="21"/>
        </w:rPr>
        <w:t>时综合</w:t>
      </w:r>
      <w:proofErr w:type="gramEnd"/>
      <w:r>
        <w:rPr>
          <w:rFonts w:ascii="宋体" w:hAnsi="宋体" w:cs="宋体" w:hint="eastAsia"/>
          <w:szCs w:val="21"/>
        </w:rPr>
        <w:t>单价不再调整。</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综合单价包含的风险范围：</w:t>
      </w:r>
    </w:p>
    <w:p w:rsidR="00D122FD" w:rsidRDefault="00FA03D8">
      <w:pPr>
        <w:snapToGrid w:val="0"/>
        <w:spacing w:line="360" w:lineRule="auto"/>
        <w:ind w:firstLineChars="200" w:firstLine="420"/>
        <w:rPr>
          <w:rFonts w:ascii="宋体" w:hAnsi="宋体" w:cs="宋体"/>
          <w:szCs w:val="21"/>
          <w:u w:val="single"/>
        </w:rPr>
      </w:pPr>
      <w:r>
        <w:rPr>
          <w:rFonts w:ascii="宋体" w:hAnsi="宋体" w:cs="宋体" w:hint="eastAsia"/>
          <w:szCs w:val="21"/>
          <w:u w:val="single"/>
        </w:rPr>
        <w:t>承包人风险：除不可抗力、发包人风险以外的其他一切风险。</w:t>
      </w:r>
    </w:p>
    <w:p w:rsidR="00D122FD" w:rsidRDefault="00FA03D8">
      <w:pPr>
        <w:spacing w:line="360" w:lineRule="auto"/>
        <w:ind w:firstLine="480"/>
        <w:rPr>
          <w:rFonts w:ascii="宋体" w:hAnsi="宋体" w:cs="宋体"/>
          <w:szCs w:val="21"/>
          <w:u w:val="single"/>
        </w:rPr>
      </w:pPr>
      <w:r>
        <w:rPr>
          <w:rFonts w:ascii="宋体" w:hAnsi="宋体" w:cs="宋体" w:hint="eastAsia"/>
          <w:szCs w:val="21"/>
          <w:u w:val="single"/>
        </w:rPr>
        <w:t>发包人风险：1．国家法律、法规、规章和政策发生变化；2．省级或行业建设主管部门发布的人工费调整，但承包人对人工费或人工单价的报价高于发布的除外；3．实行政府定价管理的水、电、燃油、燃气材料价格调整；4.合同专用条款约定的市场物价波动风险；5.工程量的风险。</w:t>
      </w:r>
    </w:p>
    <w:p w:rsidR="00D122FD" w:rsidRDefault="00FA03D8">
      <w:pPr>
        <w:spacing w:line="360" w:lineRule="auto"/>
        <w:ind w:firstLine="480"/>
        <w:rPr>
          <w:rFonts w:ascii="宋体" w:hAnsi="宋体" w:cs="宋体"/>
          <w:szCs w:val="21"/>
        </w:rPr>
      </w:pPr>
      <w:r>
        <w:rPr>
          <w:rFonts w:ascii="宋体" w:hAnsi="宋体" w:cs="宋体" w:hint="eastAsia"/>
          <w:szCs w:val="21"/>
        </w:rPr>
        <w:t>风险费用的计算方法：</w:t>
      </w:r>
      <w:r>
        <w:rPr>
          <w:rFonts w:ascii="宋体" w:hAnsi="宋体" w:cs="宋体" w:hint="eastAsia"/>
          <w:szCs w:val="21"/>
          <w:u w:val="single"/>
        </w:rPr>
        <w:t>承包人投标时应自行充分考虑风险，除不可抗力及发包人风险外，今后不做调整。</w:t>
      </w:r>
      <w:r>
        <w:rPr>
          <w:rFonts w:ascii="宋体" w:hAnsi="宋体" w:cs="宋体" w:hint="eastAsia"/>
          <w:szCs w:val="21"/>
        </w:rPr>
        <w:t>风险范围以外合同价格的调整方法：</w:t>
      </w:r>
      <w:r>
        <w:rPr>
          <w:rFonts w:ascii="宋体" w:hAnsi="宋体" w:cs="宋体" w:hint="eastAsia"/>
          <w:szCs w:val="21"/>
          <w:u w:val="single"/>
        </w:rPr>
        <w:t>因分部分项工程量清单漏</w:t>
      </w:r>
      <w:proofErr w:type="gramStart"/>
      <w:r>
        <w:rPr>
          <w:rFonts w:ascii="宋体" w:hAnsi="宋体" w:cs="宋体" w:hint="eastAsia"/>
          <w:szCs w:val="21"/>
          <w:u w:val="single"/>
        </w:rPr>
        <w:t>项造成</w:t>
      </w:r>
      <w:proofErr w:type="gramEnd"/>
      <w:r>
        <w:rPr>
          <w:rFonts w:ascii="宋体" w:hAnsi="宋体" w:cs="宋体" w:hint="eastAsia"/>
          <w:szCs w:val="21"/>
          <w:u w:val="single"/>
        </w:rPr>
        <w:t>增加工程量清单项目，其对应的综合单价按下列方法确定：①与工程量清单中已有工作内容和价格组成相同的项目，按合同已有项目综合单价执行；②与工程量清单中已有工作内容和价格组成相类似的项目，应参照合同类似项目的综合单价；③在工程量清单中没有适用或类似的工作内容和价格组成的项目，由承包人按投标时的计价标准，编制综合单价报送，由发包人审定</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338" w:name="_Toc303539161"/>
      <w:bookmarkStart w:id="339" w:name="_Toc312678042"/>
      <w:bookmarkStart w:id="340" w:name="_Toc297216213"/>
      <w:bookmarkStart w:id="341" w:name="_Toc300935004"/>
      <w:bookmarkStart w:id="342" w:name="_Toc297123554"/>
      <w:bookmarkStart w:id="343" w:name="_Toc304295581"/>
      <w:bookmarkStart w:id="344" w:name="_Toc297120507"/>
      <w:bookmarkStart w:id="345" w:name="_Toc292559412"/>
      <w:bookmarkStart w:id="346" w:name="_Toc292559917"/>
      <w:bookmarkStart w:id="347" w:name="_Toc296503207"/>
      <w:bookmarkStart w:id="348" w:name="_Toc296346708"/>
      <w:bookmarkStart w:id="349" w:name="_Toc296891035"/>
      <w:bookmarkStart w:id="350" w:name="_Toc297048393"/>
      <w:bookmarkStart w:id="351" w:name="_Toc296944546"/>
      <w:bookmarkStart w:id="352" w:name="_Toc296347206"/>
      <w:bookmarkStart w:id="353" w:name="_Toc296891247"/>
      <w:r>
        <w:rPr>
          <w:rFonts w:ascii="宋体" w:hAnsi="宋体" w:cs="宋体" w:hint="eastAsia"/>
          <w:szCs w:val="21"/>
        </w:rPr>
        <w:t>10.2 预付款</w:t>
      </w:r>
    </w:p>
    <w:bookmarkEnd w:id="338"/>
    <w:bookmarkEnd w:id="339"/>
    <w:bookmarkEnd w:id="340"/>
    <w:bookmarkEnd w:id="341"/>
    <w:bookmarkEnd w:id="342"/>
    <w:bookmarkEnd w:id="343"/>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10.2.1 预付款的支付</w:t>
      </w:r>
    </w:p>
    <w:p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预付款支付比例或金额：</w:t>
      </w:r>
      <w:r w:rsidRPr="009B6450">
        <w:rPr>
          <w:rFonts w:ascii="宋体" w:hAnsi="宋体" w:cs="宋体" w:hint="eastAsia"/>
          <w:szCs w:val="21"/>
          <w:u w:val="single"/>
        </w:rPr>
        <w:t>/</w:t>
      </w:r>
      <w:r w:rsidRPr="009B6450">
        <w:rPr>
          <w:rFonts w:ascii="宋体" w:hAnsi="宋体" w:cs="宋体" w:hint="eastAsia"/>
          <w:szCs w:val="21"/>
        </w:rPr>
        <w:t>。</w:t>
      </w:r>
    </w:p>
    <w:p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预付款支付期限：</w:t>
      </w:r>
      <w:r w:rsidRPr="009B6450">
        <w:rPr>
          <w:rFonts w:ascii="宋体" w:hAnsi="宋体" w:cs="宋体" w:hint="eastAsia"/>
          <w:szCs w:val="21"/>
          <w:u w:val="single"/>
        </w:rPr>
        <w:t xml:space="preserve"> / </w:t>
      </w:r>
      <w:r w:rsidRPr="009B6450">
        <w:rPr>
          <w:rFonts w:ascii="宋体" w:hAnsi="宋体" w:cs="宋体" w:hint="eastAsia"/>
          <w:szCs w:val="21"/>
        </w:rPr>
        <w:t>。</w:t>
      </w:r>
    </w:p>
    <w:p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预付款扣回的方式：</w:t>
      </w:r>
      <w:r w:rsidRPr="009B6450">
        <w:rPr>
          <w:rFonts w:ascii="宋体" w:hAnsi="宋体" w:cs="宋体" w:hint="eastAsia"/>
          <w:szCs w:val="21"/>
          <w:u w:val="single"/>
        </w:rPr>
        <w:t xml:space="preserve">  / </w:t>
      </w:r>
      <w:r w:rsidRPr="009B6450">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lastRenderedPageBreak/>
        <w:t>10.2.2 预付款担保</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承包人提交预付款担保的期限：</w:t>
      </w:r>
      <w:r>
        <w:rPr>
          <w:rFonts w:ascii="宋体" w:hAnsi="宋体" w:cs="宋体" w:hint="eastAsia"/>
          <w:szCs w:val="21"/>
          <w:u w:val="single"/>
        </w:rPr>
        <w:t>执行通用条款</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预付款担保的形式为：</w:t>
      </w:r>
      <w:r>
        <w:rPr>
          <w:rFonts w:ascii="宋体" w:hAnsi="宋体" w:cs="宋体" w:hint="eastAsia"/>
          <w:szCs w:val="21"/>
          <w:u w:val="single"/>
        </w:rPr>
        <w:t>执行通用条款</w:t>
      </w:r>
      <w:r>
        <w:rPr>
          <w:rFonts w:ascii="宋体" w:hAnsi="宋体" w:cs="宋体" w:hint="eastAsia"/>
          <w:szCs w:val="21"/>
        </w:rPr>
        <w:t>。</w:t>
      </w:r>
    </w:p>
    <w:bookmarkEnd w:id="344"/>
    <w:bookmarkEnd w:id="345"/>
    <w:bookmarkEnd w:id="346"/>
    <w:bookmarkEnd w:id="347"/>
    <w:bookmarkEnd w:id="348"/>
    <w:bookmarkEnd w:id="349"/>
    <w:bookmarkEnd w:id="350"/>
    <w:bookmarkEnd w:id="351"/>
    <w:bookmarkEnd w:id="352"/>
    <w:bookmarkEnd w:id="353"/>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10.3 计量</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10.3.1 计量原则</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工程量计算规则：</w:t>
      </w:r>
      <w:r>
        <w:rPr>
          <w:rFonts w:ascii="宋体" w:hAnsi="宋体" w:cs="宋体" w:hint="eastAsia"/>
          <w:szCs w:val="21"/>
          <w:u w:val="single"/>
        </w:rPr>
        <w:t>工程量计算规则执行国家标准《建设工程工程量清单计价规范》(GB50500-2013)、现行计价定额及相关图集；承包人实际完成的工程量按约定的工程量计算规则和有合同约束力的图纸进行计量。</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10.3.2 计量周期</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关于计量周期的约定：</w:t>
      </w:r>
      <w:r>
        <w:rPr>
          <w:rFonts w:ascii="宋体" w:hAnsi="宋体" w:cs="宋体" w:hint="eastAsia"/>
          <w:szCs w:val="21"/>
          <w:u w:val="single"/>
        </w:rPr>
        <w:t>承包人应按月及时编报分部分项工程量，工程竣工后承包人应组织相关工程技术管理人员编制工程结算书，并在工程竣工后60天内完成竣工结算编报工作；若承包人未按要求完成该部分工作，视为违约，违约金为施工合同总价的1%，由承包人在决算价款中向发包人支付。</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10.3.3 单价合同的计量</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关于单价合同计量的约定：</w:t>
      </w:r>
      <w:r>
        <w:rPr>
          <w:rFonts w:ascii="宋体" w:hAnsi="宋体" w:cs="宋体" w:hint="eastAsia"/>
          <w:szCs w:val="21"/>
          <w:u w:val="single"/>
        </w:rPr>
        <w:t xml:space="preserve">  执行通用条款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10.3.4 总价合同的计量</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关于总价合同计量的约定：</w:t>
      </w:r>
      <w:r>
        <w:rPr>
          <w:rFonts w:ascii="宋体" w:hAnsi="宋体" w:cs="宋体" w:hint="eastAsia"/>
          <w:szCs w:val="21"/>
          <w:u w:val="single"/>
        </w:rPr>
        <w:t xml:space="preserve">       /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10.3.5总价合同采用支付分解表计量支付的，是否适用第</w:t>
      </w:r>
      <w:r>
        <w:rPr>
          <w:rFonts w:ascii="宋体" w:hAnsi="宋体" w:cs="宋体" w:hint="eastAsia"/>
          <w:kern w:val="0"/>
          <w:szCs w:val="21"/>
        </w:rPr>
        <w:t xml:space="preserve">10.3.4 </w:t>
      </w:r>
      <w:r>
        <w:rPr>
          <w:rFonts w:ascii="宋体" w:hAnsi="宋体" w:cs="宋体" w:hint="eastAsia"/>
          <w:szCs w:val="21"/>
        </w:rPr>
        <w:t>项</w:t>
      </w:r>
      <w:r>
        <w:rPr>
          <w:rFonts w:ascii="宋体" w:hAnsi="宋体" w:cs="宋体" w:hint="eastAsia"/>
          <w:kern w:val="0"/>
          <w:szCs w:val="21"/>
        </w:rPr>
        <w:t>〔总价合同的计量〕</w:t>
      </w:r>
      <w:r>
        <w:rPr>
          <w:rFonts w:ascii="宋体" w:hAnsi="宋体" w:cs="宋体" w:hint="eastAsia"/>
          <w:szCs w:val="21"/>
        </w:rPr>
        <w:t>约定进行计量：</w:t>
      </w:r>
      <w:r>
        <w:rPr>
          <w:rFonts w:ascii="宋体" w:hAnsi="宋体" w:cs="宋体" w:hint="eastAsia"/>
          <w:szCs w:val="21"/>
          <w:u w:val="single"/>
        </w:rPr>
        <w:t xml:space="preserve"> /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10.3.6 其他价格形式合同的计量</w:t>
      </w:r>
    </w:p>
    <w:p w:rsidR="00D122FD" w:rsidRDefault="00FA03D8">
      <w:pPr>
        <w:snapToGrid w:val="0"/>
        <w:spacing w:line="360" w:lineRule="auto"/>
        <w:jc w:val="left"/>
        <w:rPr>
          <w:rFonts w:ascii="宋体" w:hAnsi="宋体" w:cs="宋体"/>
          <w:szCs w:val="21"/>
        </w:rPr>
      </w:pPr>
      <w:r>
        <w:rPr>
          <w:rFonts w:ascii="宋体" w:hAnsi="宋体" w:cs="宋体" w:hint="eastAsia"/>
          <w:szCs w:val="21"/>
        </w:rPr>
        <w:t>其他价格形式的计量方式和程序：</w:t>
      </w:r>
      <w:r>
        <w:rPr>
          <w:rFonts w:ascii="宋体" w:hAnsi="宋体" w:cs="宋体" w:hint="eastAsia"/>
          <w:szCs w:val="21"/>
          <w:u w:val="single"/>
        </w:rPr>
        <w:t xml:space="preserve">     /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10.4 工程进度款支付</w:t>
      </w:r>
    </w:p>
    <w:p w:rsidR="00D122FD" w:rsidRDefault="00FA03D8">
      <w:pPr>
        <w:snapToGrid w:val="0"/>
        <w:spacing w:line="360" w:lineRule="auto"/>
        <w:ind w:firstLineChars="200" w:firstLine="420"/>
        <w:jc w:val="left"/>
        <w:rPr>
          <w:rFonts w:ascii="宋体" w:hAnsi="宋体" w:cs="宋体"/>
          <w:szCs w:val="21"/>
        </w:rPr>
      </w:pPr>
      <w:bookmarkStart w:id="354" w:name="_Toc292559416"/>
      <w:bookmarkStart w:id="355" w:name="_Toc296891251"/>
      <w:bookmarkStart w:id="356" w:name="_Toc296891039"/>
      <w:bookmarkStart w:id="357" w:name="_Toc297120511"/>
      <w:bookmarkStart w:id="358" w:name="_Toc300935006"/>
      <w:bookmarkStart w:id="359" w:name="_Toc297123556"/>
      <w:bookmarkStart w:id="360" w:name="_Toc296944550"/>
      <w:bookmarkStart w:id="361" w:name="_Toc297048397"/>
      <w:bookmarkStart w:id="362" w:name="_Toc303539163"/>
      <w:bookmarkStart w:id="363" w:name="_Toc292559921"/>
      <w:bookmarkStart w:id="364" w:name="_Toc297216215"/>
      <w:bookmarkStart w:id="365" w:name="_Toc296346712"/>
      <w:bookmarkStart w:id="366" w:name="_Toc296503211"/>
      <w:bookmarkStart w:id="367" w:name="_Toc296347210"/>
      <w:r>
        <w:rPr>
          <w:rFonts w:ascii="宋体" w:hAnsi="宋体" w:cs="宋体" w:hint="eastAsia"/>
          <w:szCs w:val="21"/>
        </w:rPr>
        <w:t>10.4.1 付款周期</w:t>
      </w:r>
    </w:p>
    <w:p w:rsidR="00D122FD" w:rsidRPr="009B6450"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关于付款周期的约定：</w:t>
      </w:r>
    </w:p>
    <w:p w:rsidR="00D122FD" w:rsidRDefault="00FA03D8">
      <w:pPr>
        <w:snapToGrid w:val="0"/>
        <w:spacing w:line="360" w:lineRule="auto"/>
        <w:ind w:firstLineChars="200" w:firstLine="420"/>
        <w:jc w:val="left"/>
        <w:rPr>
          <w:rFonts w:ascii="宋体" w:hAnsi="宋体" w:cs="宋体"/>
          <w:szCs w:val="21"/>
        </w:rPr>
      </w:pPr>
      <w:r w:rsidRPr="009B6450">
        <w:rPr>
          <w:rFonts w:ascii="宋体" w:hAnsi="宋体" w:cs="宋体" w:hint="eastAsia"/>
          <w:szCs w:val="21"/>
        </w:rPr>
        <w:t>货到现场并安装完成验收合格后</w:t>
      </w:r>
      <w:r w:rsidRPr="009B6450">
        <w:rPr>
          <w:rFonts w:ascii="宋体" w:hAnsi="宋体" w:cs="宋体" w:hint="eastAsia"/>
          <w:bCs/>
          <w:szCs w:val="21"/>
        </w:rPr>
        <w:t>付至已完工程量（经审批）的65%</w:t>
      </w:r>
      <w:r w:rsidRPr="009B6450">
        <w:rPr>
          <w:rFonts w:ascii="宋体" w:hAnsi="宋体" w:cs="宋体" w:hint="eastAsia"/>
          <w:szCs w:val="21"/>
        </w:rPr>
        <w:t>；</w:t>
      </w:r>
      <w:r w:rsidRPr="009B6450">
        <w:rPr>
          <w:rFonts w:ascii="宋体" w:hAnsi="宋体" w:cs="宋体" w:hint="eastAsia"/>
          <w:bCs/>
          <w:szCs w:val="21"/>
        </w:rPr>
        <w:t>结算审计（包括上级复审）结束后付至结算价款的97%</w:t>
      </w:r>
      <w:r w:rsidRPr="009B6450">
        <w:rPr>
          <w:rFonts w:ascii="宋体" w:hAnsi="宋体" w:cs="宋体" w:hint="eastAsia"/>
          <w:szCs w:val="21"/>
        </w:rPr>
        <w:t>，留审定价款中乙方应得部分的3%作质保金；</w:t>
      </w:r>
      <w:proofErr w:type="gramStart"/>
      <w:r w:rsidRPr="009B6450">
        <w:rPr>
          <w:rFonts w:ascii="宋体" w:hAnsi="宋体" w:cs="宋体" w:hint="eastAsia"/>
          <w:szCs w:val="21"/>
        </w:rPr>
        <w:t>待质保</w:t>
      </w:r>
      <w:proofErr w:type="gramEnd"/>
      <w:r w:rsidRPr="009B6450">
        <w:rPr>
          <w:rFonts w:ascii="宋体" w:hAnsi="宋体" w:cs="宋体" w:hint="eastAsia"/>
          <w:szCs w:val="21"/>
        </w:rPr>
        <w:t>期满后无息退还。</w:t>
      </w:r>
    </w:p>
    <w:p w:rsidR="00D122FD" w:rsidRDefault="00FA03D8">
      <w:pPr>
        <w:snapToGrid w:val="0"/>
        <w:spacing w:line="360" w:lineRule="auto"/>
        <w:ind w:firstLineChars="200" w:firstLine="420"/>
        <w:rPr>
          <w:rFonts w:ascii="宋体" w:hAnsi="宋体" w:cs="宋体"/>
          <w:szCs w:val="21"/>
        </w:rPr>
      </w:pPr>
      <w:bookmarkStart w:id="368" w:name="_Toc408329822"/>
      <w:bookmarkStart w:id="369" w:name="_Toc267251471"/>
      <w:bookmarkStart w:id="370" w:name="_Toc280868709"/>
      <w:bookmarkStart w:id="371" w:name="_Toc267251470"/>
      <w:bookmarkStart w:id="372" w:name="_Toc267251476"/>
      <w:bookmarkStart w:id="373" w:name="_Toc267251475"/>
      <w:bookmarkStart w:id="374" w:name="_Toc267251473"/>
      <w:bookmarkStart w:id="375" w:name="_Toc267251474"/>
      <w:bookmarkStart w:id="376" w:name="_Toc267251472"/>
      <w:bookmarkEnd w:id="237"/>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宋体" w:hAnsi="宋体" w:cs="宋体" w:hint="eastAsia"/>
          <w:szCs w:val="21"/>
        </w:rPr>
        <w:t>11. 竣工结算</w:t>
      </w:r>
      <w:bookmarkEnd w:id="368"/>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11.1 竣工结算申请</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承包人提交竣工结算申请单的期限：</w:t>
      </w:r>
      <w:r>
        <w:rPr>
          <w:rFonts w:ascii="宋体" w:hAnsi="宋体" w:cs="宋体" w:hint="eastAsia"/>
          <w:szCs w:val="21"/>
          <w:u w:val="single"/>
        </w:rPr>
        <w:t xml:space="preserve"> 执行通用条款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竣工结算申请单应包括的内容：</w:t>
      </w:r>
      <w:r>
        <w:rPr>
          <w:rFonts w:ascii="宋体" w:hAnsi="宋体" w:cs="宋体" w:hint="eastAsia"/>
          <w:szCs w:val="21"/>
          <w:u w:val="single"/>
        </w:rPr>
        <w:t xml:space="preserve"> 按发包人要求及通用条款执行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11.2 竣工结算审核</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发包人审批竣工付款申请单的期限：</w:t>
      </w:r>
      <w:r>
        <w:rPr>
          <w:rFonts w:ascii="宋体" w:hAnsi="宋体" w:cs="宋体" w:hint="eastAsia"/>
          <w:szCs w:val="21"/>
          <w:u w:val="single"/>
        </w:rPr>
        <w:t xml:space="preserve"> 具体实施按照发包人规定的工作流程及要求执行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发包人完成竣工付款的期限：</w:t>
      </w:r>
      <w:r>
        <w:rPr>
          <w:rFonts w:ascii="宋体" w:hAnsi="宋体" w:cs="宋体" w:hint="eastAsia"/>
          <w:szCs w:val="21"/>
          <w:u w:val="single"/>
        </w:rPr>
        <w:t>具体实施按照发包人规定的工作流程及要求执行</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szCs w:val="21"/>
          <w:u w:val="single"/>
        </w:rPr>
        <w:t xml:space="preserve"> 按通用条款第20条“争议解决”的约定办理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11.3 最终结清</w:t>
      </w:r>
    </w:p>
    <w:p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11.3.1 最终结清申请单</w:t>
      </w:r>
    </w:p>
    <w:p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szCs w:val="21"/>
          <w:u w:val="single"/>
        </w:rPr>
        <w:t xml:space="preserve"> 按发包人要求执行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szCs w:val="21"/>
          <w:u w:val="single"/>
        </w:rPr>
        <w:t xml:space="preserve"> 缺陷责任期满后7天内  </w:t>
      </w:r>
      <w:r>
        <w:rPr>
          <w:rFonts w:ascii="宋体" w:hAnsi="宋体" w:cs="宋体" w:hint="eastAsia"/>
          <w:szCs w:val="21"/>
        </w:rPr>
        <w:t xml:space="preserve">。 </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11.3.2 最终结清证书和支付</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（1）发包人完成最终结清申请单的审批并颁发最终结清证书的期限：</w:t>
      </w:r>
      <w:r>
        <w:rPr>
          <w:rFonts w:ascii="宋体" w:hAnsi="宋体" w:cs="宋体" w:hint="eastAsia"/>
          <w:szCs w:val="21"/>
          <w:u w:val="single"/>
        </w:rPr>
        <w:t xml:space="preserve">  按发包人工作流程，双方协商延期支付时间，不计取违约金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（2）发包人完成支付的期限：</w:t>
      </w:r>
      <w:r>
        <w:rPr>
          <w:rFonts w:ascii="宋体" w:hAnsi="宋体" w:cs="宋体" w:hint="eastAsia"/>
          <w:szCs w:val="21"/>
          <w:u w:val="single"/>
        </w:rPr>
        <w:t xml:space="preserve"> 颁发最终结清证书后30天内完成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377" w:name="_Toc408329823"/>
      <w:bookmarkStart w:id="378" w:name="_Toc267251483"/>
      <w:bookmarkStart w:id="379" w:name="_Toc267251482"/>
      <w:bookmarkStart w:id="380" w:name="_Toc267251484"/>
      <w:bookmarkStart w:id="381" w:name="_Toc267251485"/>
      <w:bookmarkStart w:id="382" w:name="_Toc267251488"/>
      <w:bookmarkStart w:id="383" w:name="_Toc267251486"/>
      <w:bookmarkStart w:id="384" w:name="_Toc267251490"/>
      <w:bookmarkStart w:id="385" w:name="_Toc267251489"/>
      <w:bookmarkStart w:id="386" w:name="_Toc267251495"/>
      <w:bookmarkStart w:id="387" w:name="_Toc267251503"/>
      <w:bookmarkStart w:id="388" w:name="_Toc267251497"/>
      <w:bookmarkStart w:id="389" w:name="_Toc267251493"/>
      <w:bookmarkStart w:id="390" w:name="_Toc267251494"/>
      <w:bookmarkStart w:id="391" w:name="_Toc267251499"/>
      <w:bookmarkStart w:id="392" w:name="_Toc267251501"/>
      <w:bookmarkStart w:id="393" w:name="_Toc267251491"/>
      <w:bookmarkStart w:id="394" w:name="_Toc267251496"/>
      <w:bookmarkStart w:id="395" w:name="_Toc267251498"/>
      <w:bookmarkStart w:id="396" w:name="_Toc267251502"/>
      <w:bookmarkStart w:id="397" w:name="_Toc267251492"/>
      <w:bookmarkStart w:id="398" w:name="_Toc267251506"/>
      <w:bookmarkStart w:id="399" w:name="_Toc267251504"/>
      <w:bookmarkStart w:id="400" w:name="_Toc267251507"/>
      <w:bookmarkStart w:id="401" w:name="_Toc267251508"/>
      <w:bookmarkStart w:id="402" w:name="_Toc267251513"/>
      <w:bookmarkStart w:id="403" w:name="_Toc267251510"/>
      <w:bookmarkStart w:id="404" w:name="_Toc267251514"/>
      <w:bookmarkStart w:id="405" w:name="_Toc267251515"/>
      <w:bookmarkStart w:id="406" w:name="_Toc267251509"/>
      <w:bookmarkStart w:id="407" w:name="_Toc267251511"/>
      <w:bookmarkEnd w:id="369"/>
      <w:bookmarkEnd w:id="370"/>
      <w:bookmarkEnd w:id="371"/>
      <w:bookmarkEnd w:id="372"/>
      <w:bookmarkEnd w:id="373"/>
      <w:bookmarkEnd w:id="374"/>
      <w:bookmarkEnd w:id="375"/>
      <w:bookmarkEnd w:id="376"/>
      <w:r>
        <w:rPr>
          <w:rFonts w:ascii="宋体" w:hAnsi="宋体" w:cs="宋体" w:hint="eastAsia"/>
          <w:szCs w:val="21"/>
        </w:rPr>
        <w:t>12. 缺陷责任期与保修</w:t>
      </w:r>
      <w:bookmarkEnd w:id="377"/>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12.1缺陷责任期</w:t>
      </w:r>
      <w:bookmarkEnd w:id="378"/>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缺陷责任期的</w:t>
      </w:r>
      <w:r w:rsidRPr="009B6450">
        <w:rPr>
          <w:rFonts w:ascii="宋体" w:hAnsi="宋体" w:cs="宋体" w:hint="eastAsia"/>
          <w:szCs w:val="21"/>
        </w:rPr>
        <w:t>具体期限：</w:t>
      </w:r>
      <w:r w:rsidRPr="009B6450">
        <w:rPr>
          <w:rFonts w:ascii="宋体" w:hAnsi="宋体" w:cs="宋体" w:hint="eastAsia"/>
          <w:szCs w:val="21"/>
          <w:u w:val="single"/>
        </w:rPr>
        <w:t xml:space="preserve">24个月  </w:t>
      </w:r>
      <w:r w:rsidRPr="009B6450">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12.2 质量保证金</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关于是否扣留质量保证金的约定：</w:t>
      </w:r>
      <w:r>
        <w:rPr>
          <w:rFonts w:ascii="宋体" w:hAnsi="宋体" w:cs="宋体" w:hint="eastAsia"/>
          <w:szCs w:val="21"/>
          <w:u w:val="single"/>
        </w:rPr>
        <w:t xml:space="preserve"> 审定价的3%作为质量保证金，缺陷责任期满30</w:t>
      </w:r>
      <w:proofErr w:type="gramStart"/>
      <w:r>
        <w:rPr>
          <w:rFonts w:ascii="宋体" w:hAnsi="宋体" w:cs="宋体" w:hint="eastAsia"/>
          <w:szCs w:val="21"/>
          <w:u w:val="single"/>
        </w:rPr>
        <w:t>日内后</w:t>
      </w:r>
      <w:proofErr w:type="gramEnd"/>
      <w:r>
        <w:rPr>
          <w:rFonts w:ascii="宋体" w:hAnsi="宋体" w:cs="宋体" w:hint="eastAsia"/>
          <w:szCs w:val="21"/>
          <w:u w:val="single"/>
        </w:rPr>
        <w:t xml:space="preserve">无息退还 </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12.2.1 承包人提供质量保证金的方式</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质量保证金采用以下第</w:t>
      </w:r>
      <w:r>
        <w:rPr>
          <w:rFonts w:ascii="宋体" w:hAnsi="宋体" w:cs="宋体" w:hint="eastAsia"/>
          <w:szCs w:val="21"/>
          <w:u w:val="single"/>
        </w:rPr>
        <w:t xml:space="preserve"> （3） </w:t>
      </w:r>
      <w:r>
        <w:rPr>
          <w:rFonts w:ascii="宋体" w:hAnsi="宋体" w:cs="宋体" w:hint="eastAsia"/>
          <w:szCs w:val="21"/>
        </w:rPr>
        <w:t>种方式：</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（1）质量保证金保函，保证金额为：</w:t>
      </w:r>
      <w:r>
        <w:rPr>
          <w:rFonts w:ascii="宋体" w:hAnsi="宋体" w:cs="宋体" w:hint="eastAsia"/>
          <w:szCs w:val="21"/>
          <w:u w:val="single"/>
        </w:rPr>
        <w:t xml:space="preserve">   /    </w:t>
      </w:r>
      <w:r>
        <w:rPr>
          <w:rFonts w:ascii="宋体" w:hAnsi="宋体" w:cs="宋体" w:hint="eastAsia"/>
          <w:kern w:val="0"/>
          <w:szCs w:val="21"/>
        </w:rPr>
        <w:t xml:space="preserve">； </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w:t>
      </w:r>
      <w:r>
        <w:rPr>
          <w:rFonts w:ascii="宋体" w:hAnsi="宋体" w:cs="宋体" w:hint="eastAsia"/>
          <w:szCs w:val="21"/>
          <w:u w:val="single"/>
        </w:rPr>
        <w:t xml:space="preserve">  / </w:t>
      </w:r>
      <w:r>
        <w:rPr>
          <w:rFonts w:ascii="宋体" w:hAnsi="宋体" w:cs="宋体" w:hint="eastAsia"/>
          <w:kern w:val="0"/>
          <w:szCs w:val="21"/>
        </w:rPr>
        <w:t>%的工程款；</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（3）其他方式:</w:t>
      </w:r>
      <w:r>
        <w:rPr>
          <w:rFonts w:ascii="宋体" w:hAnsi="宋体" w:cs="宋体" w:hint="eastAsia"/>
          <w:kern w:val="0"/>
          <w:szCs w:val="21"/>
          <w:u w:val="single"/>
        </w:rPr>
        <w:t xml:space="preserve">  </w:t>
      </w:r>
      <w:r>
        <w:rPr>
          <w:rFonts w:ascii="宋体" w:hAnsi="宋体" w:cs="宋体" w:hint="eastAsia"/>
          <w:szCs w:val="21"/>
          <w:u w:val="single"/>
        </w:rPr>
        <w:t xml:space="preserve"> 审定总价款的3%</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 xml:space="preserve">12.2.2 质量保证金的扣留 </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质量保证金的扣留采取以下第</w:t>
      </w:r>
      <w:r>
        <w:rPr>
          <w:rFonts w:ascii="宋体" w:hAnsi="宋体" w:cs="宋体" w:hint="eastAsia"/>
          <w:szCs w:val="21"/>
          <w:u w:val="single"/>
        </w:rPr>
        <w:t>（2）</w:t>
      </w:r>
      <w:r>
        <w:rPr>
          <w:rFonts w:ascii="宋体" w:hAnsi="宋体" w:cs="宋体" w:hint="eastAsia"/>
          <w:szCs w:val="21"/>
        </w:rPr>
        <w:t>种方式：</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（1）在支付工程进度款时逐次扣留，在此情形下，质量保证金的计算基数不包括预付款的支付、扣回以及价格调整的金额；</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（2）工程竣工结算时一次性扣留质量保证金；</w:t>
      </w:r>
    </w:p>
    <w:p w:rsidR="00D122FD" w:rsidRDefault="00FA03D8">
      <w:pPr>
        <w:autoSpaceDE w:val="0"/>
        <w:autoSpaceDN w:val="0"/>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（3）其他扣留方式:</w:t>
      </w:r>
      <w:r>
        <w:rPr>
          <w:rFonts w:ascii="宋体" w:hAnsi="宋体" w:cs="宋体" w:hint="eastAsia"/>
          <w:szCs w:val="21"/>
          <w:u w:val="single"/>
        </w:rPr>
        <w:t xml:space="preserve">     /       </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关于质量保证金的补充约定：</w:t>
      </w:r>
      <w:r>
        <w:rPr>
          <w:rFonts w:ascii="宋体" w:hAnsi="宋体" w:cs="宋体" w:hint="eastAsia"/>
          <w:kern w:val="0"/>
          <w:szCs w:val="21"/>
          <w:u w:val="single"/>
        </w:rPr>
        <w:t xml:space="preserve">   </w:t>
      </w:r>
      <w:r>
        <w:rPr>
          <w:rFonts w:ascii="宋体" w:hAnsi="宋体" w:cs="宋体" w:hint="eastAsia"/>
          <w:szCs w:val="21"/>
          <w:u w:val="single"/>
        </w:rPr>
        <w:t xml:space="preserve">  / </w:t>
      </w:r>
      <w:r>
        <w:rPr>
          <w:rFonts w:ascii="宋体" w:hAnsi="宋体" w:cs="宋体" w:hint="eastAsia"/>
          <w:kern w:val="0"/>
          <w:szCs w:val="21"/>
          <w:u w:val="single"/>
        </w:rPr>
        <w:t xml:space="preserve">   </w:t>
      </w:r>
      <w:r>
        <w:rPr>
          <w:rFonts w:ascii="宋体" w:hAnsi="宋体" w:cs="宋体" w:hint="eastAsia"/>
          <w:kern w:val="0"/>
          <w:szCs w:val="21"/>
        </w:rPr>
        <w:t>。</w:t>
      </w:r>
    </w:p>
    <w:bookmarkEnd w:id="379"/>
    <w:bookmarkEnd w:id="380"/>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12.3保修</w:t>
      </w:r>
    </w:p>
    <w:bookmarkEnd w:id="381"/>
    <w:p w:rsidR="00D122FD" w:rsidRDefault="00FA03D8">
      <w:pPr>
        <w:snapToGrid w:val="0"/>
        <w:spacing w:line="360" w:lineRule="auto"/>
        <w:ind w:firstLineChars="195" w:firstLine="409"/>
        <w:jc w:val="left"/>
        <w:rPr>
          <w:rFonts w:ascii="宋体" w:hAnsi="宋体" w:cs="宋体"/>
          <w:szCs w:val="21"/>
        </w:rPr>
      </w:pPr>
      <w:r>
        <w:rPr>
          <w:rFonts w:ascii="宋体" w:hAnsi="宋体" w:cs="宋体" w:hint="eastAsia"/>
          <w:szCs w:val="21"/>
        </w:rPr>
        <w:t>12.3.1 保修责任</w:t>
      </w:r>
    </w:p>
    <w:p w:rsidR="00D122FD" w:rsidRDefault="00FA03D8">
      <w:pPr>
        <w:snapToGrid w:val="0"/>
        <w:spacing w:line="360" w:lineRule="auto"/>
        <w:ind w:firstLineChars="195" w:firstLine="409"/>
        <w:jc w:val="left"/>
        <w:rPr>
          <w:rFonts w:ascii="宋体" w:hAnsi="宋体" w:cs="宋体"/>
          <w:kern w:val="0"/>
          <w:szCs w:val="21"/>
        </w:rPr>
      </w:pPr>
      <w:r>
        <w:rPr>
          <w:rFonts w:ascii="宋体" w:hAnsi="宋体" w:cs="宋体" w:hint="eastAsia"/>
          <w:szCs w:val="21"/>
        </w:rPr>
        <w:t>工程保修期为：</w:t>
      </w:r>
      <w:r>
        <w:rPr>
          <w:rFonts w:ascii="宋体" w:hAnsi="宋体" w:cs="宋体" w:hint="eastAsia"/>
          <w:kern w:val="0"/>
          <w:szCs w:val="21"/>
          <w:u w:val="single"/>
        </w:rPr>
        <w:t xml:space="preserve">   </w:t>
      </w:r>
      <w:r>
        <w:rPr>
          <w:rFonts w:ascii="宋体" w:hAnsi="宋体" w:cs="宋体" w:hint="eastAsia"/>
          <w:szCs w:val="21"/>
          <w:u w:val="single"/>
        </w:rPr>
        <w:t>详见工程质量保修书</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195" w:firstLine="409"/>
        <w:jc w:val="left"/>
        <w:rPr>
          <w:rFonts w:ascii="宋体" w:hAnsi="宋体" w:cs="宋体"/>
          <w:szCs w:val="21"/>
        </w:rPr>
      </w:pPr>
      <w:r>
        <w:rPr>
          <w:rFonts w:ascii="宋体" w:hAnsi="宋体" w:cs="宋体" w:hint="eastAsia"/>
          <w:szCs w:val="21"/>
        </w:rPr>
        <w:t>12.3.2 修复通知</w:t>
      </w:r>
    </w:p>
    <w:p w:rsidR="00D122FD" w:rsidRDefault="00FA03D8">
      <w:pPr>
        <w:snapToGrid w:val="0"/>
        <w:spacing w:line="360" w:lineRule="auto"/>
        <w:ind w:firstLineChars="195" w:firstLine="409"/>
        <w:jc w:val="left"/>
        <w:rPr>
          <w:rFonts w:ascii="宋体" w:hAnsi="宋体" w:cs="宋体"/>
          <w:kern w:val="0"/>
          <w:szCs w:val="21"/>
        </w:rPr>
      </w:pPr>
      <w:r>
        <w:rPr>
          <w:rFonts w:ascii="宋体" w:hAnsi="宋体" w:cs="宋体" w:hint="eastAsia"/>
          <w:kern w:val="0"/>
          <w:szCs w:val="21"/>
        </w:rPr>
        <w:t>承包人收到保修通知并到达工程现场的合理时间：</w:t>
      </w:r>
      <w:r>
        <w:rPr>
          <w:rFonts w:ascii="宋体" w:hAnsi="宋体" w:cs="宋体" w:hint="eastAsia"/>
          <w:kern w:val="0"/>
          <w:szCs w:val="21"/>
          <w:u w:val="single"/>
        </w:rPr>
        <w:t xml:space="preserve"> </w:t>
      </w:r>
      <w:r>
        <w:rPr>
          <w:rFonts w:ascii="宋体" w:hAnsi="宋体" w:cs="宋体" w:hint="eastAsia"/>
          <w:szCs w:val="21"/>
          <w:u w:val="single"/>
        </w:rPr>
        <w:t>收到保修通知或口头通知 24小时</w:t>
      </w:r>
      <w:r>
        <w:rPr>
          <w:rFonts w:ascii="宋体" w:hAnsi="宋体" w:cs="宋体" w:hint="eastAsia"/>
          <w:szCs w:val="21"/>
          <w:u w:val="single"/>
        </w:rPr>
        <w:lastRenderedPageBreak/>
        <w:t>内</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200" w:firstLine="420"/>
        <w:rPr>
          <w:rFonts w:ascii="宋体" w:hAnsi="宋体" w:cs="宋体"/>
          <w:szCs w:val="21"/>
        </w:rPr>
      </w:pPr>
      <w:bookmarkStart w:id="408" w:name="_Toc408329825"/>
      <w:bookmarkStart w:id="409" w:name="_Toc280868717"/>
      <w:bookmarkStart w:id="410" w:name="_Toc280868718"/>
      <w:bookmarkEnd w:id="382"/>
      <w:bookmarkEnd w:id="383"/>
      <w:bookmarkEnd w:id="384"/>
      <w:bookmarkEnd w:id="385"/>
      <w:r>
        <w:rPr>
          <w:rFonts w:ascii="宋体" w:hAnsi="宋体" w:cs="宋体" w:hint="eastAsia"/>
          <w:szCs w:val="21"/>
        </w:rPr>
        <w:t>13. 不可抗力</w:t>
      </w:r>
      <w:bookmarkEnd w:id="408"/>
      <w:r>
        <w:rPr>
          <w:rFonts w:ascii="宋体" w:hAnsi="宋体" w:cs="宋体" w:hint="eastAsia"/>
          <w:szCs w:val="21"/>
        </w:rPr>
        <w:t xml:space="preserve"> </w:t>
      </w:r>
      <w:bookmarkEnd w:id="409"/>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13.1 不可抗力的确认</w:t>
      </w:r>
    </w:p>
    <w:p w:rsidR="00D122FD" w:rsidRDefault="00FA03D8">
      <w:pPr>
        <w:snapToGrid w:val="0"/>
        <w:spacing w:line="360" w:lineRule="auto"/>
        <w:ind w:firstLineChars="200" w:firstLine="420"/>
        <w:jc w:val="left"/>
        <w:rPr>
          <w:rFonts w:ascii="宋体" w:hAnsi="宋体" w:cs="宋体"/>
          <w:kern w:val="0"/>
          <w:szCs w:val="21"/>
          <w:u w:val="single"/>
        </w:rPr>
      </w:pPr>
      <w:r>
        <w:rPr>
          <w:rFonts w:ascii="宋体" w:hAnsi="宋体" w:cs="宋体" w:hint="eastAsia"/>
          <w:szCs w:val="21"/>
        </w:rPr>
        <w:t xml:space="preserve">除通用合同条款约定的不可抗力事件之外，视为不可抗力的其他情形： </w:t>
      </w:r>
      <w:r>
        <w:rPr>
          <w:rFonts w:ascii="宋体" w:hAnsi="宋体" w:cs="宋体" w:hint="eastAsia"/>
          <w:kern w:val="0"/>
          <w:szCs w:val="21"/>
          <w:u w:val="single"/>
        </w:rPr>
        <w:t xml:space="preserve"> </w:t>
      </w:r>
      <w:r>
        <w:rPr>
          <w:rFonts w:ascii="宋体" w:hAnsi="宋体" w:cs="宋体" w:hint="eastAsia"/>
          <w:szCs w:val="21"/>
          <w:u w:val="single"/>
        </w:rPr>
        <w:t>战争、动乱、空中飞行物体坠落以及洪水、地震、重大疫情等</w:t>
      </w:r>
      <w:r>
        <w:rPr>
          <w:rFonts w:ascii="宋体" w:hAnsi="宋体" w:cs="宋体" w:hint="eastAsia"/>
          <w:kern w:val="0"/>
          <w:szCs w:val="21"/>
          <w:u w:val="single"/>
        </w:rPr>
        <w:t xml:space="preserve"> </w:t>
      </w:r>
      <w:r>
        <w:rPr>
          <w:rFonts w:ascii="宋体" w:hAnsi="宋体" w:cs="宋体" w:hint="eastAsia"/>
          <w:kern w:val="0"/>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13.2 因不可抗力解除合同</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合同解除后，发包人应在商定或确定发包人应支付款项后</w:t>
      </w:r>
      <w:r>
        <w:rPr>
          <w:rFonts w:ascii="宋体" w:hAnsi="宋体" w:cs="宋体" w:hint="eastAsia"/>
          <w:szCs w:val="21"/>
          <w:u w:val="single"/>
        </w:rPr>
        <w:t xml:space="preserve"> 28 </w:t>
      </w:r>
      <w:r>
        <w:rPr>
          <w:rFonts w:ascii="宋体" w:hAnsi="宋体" w:cs="宋体" w:hint="eastAsia"/>
          <w:szCs w:val="21"/>
        </w:rPr>
        <w:t>天内完成款项的支付。</w:t>
      </w:r>
    </w:p>
    <w:p w:rsidR="00D122FD" w:rsidRDefault="00FA03D8">
      <w:pPr>
        <w:snapToGrid w:val="0"/>
        <w:spacing w:line="360" w:lineRule="auto"/>
        <w:ind w:firstLineChars="200" w:firstLine="420"/>
        <w:rPr>
          <w:rFonts w:ascii="宋体" w:hAnsi="宋体" w:cs="宋体"/>
          <w:szCs w:val="21"/>
        </w:rPr>
      </w:pPr>
      <w:bookmarkStart w:id="411" w:name="_Toc408329826"/>
      <w:r>
        <w:rPr>
          <w:rFonts w:ascii="宋体" w:hAnsi="宋体" w:cs="宋体" w:hint="eastAsia"/>
          <w:szCs w:val="21"/>
        </w:rPr>
        <w:t>14. 保险</w:t>
      </w:r>
      <w:bookmarkEnd w:id="411"/>
    </w:p>
    <w:bookmarkEnd w:id="410"/>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14.1 工程保险</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关于工程保险的特别约定：</w:t>
      </w:r>
      <w:r>
        <w:rPr>
          <w:rFonts w:ascii="宋体" w:hAnsi="宋体" w:cs="宋体" w:hint="eastAsia"/>
          <w:szCs w:val="21"/>
          <w:u w:val="single"/>
        </w:rPr>
        <w:t xml:space="preserve">   无  </w:t>
      </w:r>
      <w:r>
        <w:rPr>
          <w:rFonts w:ascii="宋体" w:hAnsi="宋体" w:cs="宋体" w:hint="eastAsia"/>
          <w:szCs w:val="21"/>
        </w:rPr>
        <w:t>。</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14.2 其他保险</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关于其他保险的约定：</w:t>
      </w:r>
    </w:p>
    <w:p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(1) 保险合同需经发包人审批。</w:t>
      </w:r>
    </w:p>
    <w:p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(2) 保险事故发生时，承包人有责任尽力采取必要的措施，防止或者减少损失。</w:t>
      </w:r>
    </w:p>
    <w:p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u w:val="single"/>
        </w:rPr>
        <w:t>(3) 如发生保险事故时，承包人应负责向保险公司索赔及办理赔付事宜。</w:t>
      </w:r>
    </w:p>
    <w:p w:rsidR="00D122FD" w:rsidRDefault="00FA03D8">
      <w:pPr>
        <w:adjustRightInd w:val="0"/>
        <w:snapToGrid w:val="0"/>
        <w:spacing w:line="360" w:lineRule="auto"/>
        <w:ind w:firstLineChars="200" w:firstLine="420"/>
        <w:jc w:val="left"/>
        <w:rPr>
          <w:rFonts w:ascii="宋体" w:hAnsi="宋体" w:cs="宋体"/>
          <w:szCs w:val="21"/>
          <w:u w:val="single"/>
        </w:rPr>
      </w:pPr>
      <w:r>
        <w:rPr>
          <w:rFonts w:ascii="宋体" w:hAnsi="宋体" w:cs="宋体" w:hint="eastAsia"/>
          <w:szCs w:val="21"/>
          <w:u w:val="single"/>
        </w:rPr>
        <w:t>(4) 合同生效后，承包人必须在工程开工前办理保险，如承包人未办理保险的，发包人有权从工程进度款中扣除此工程保险费用,直接选择保险人</w:t>
      </w:r>
      <w:r>
        <w:rPr>
          <w:rFonts w:ascii="宋体" w:hAnsi="宋体" w:cs="宋体" w:hint="eastAsia"/>
          <w:szCs w:val="21"/>
        </w:rPr>
        <w:t>。</w:t>
      </w:r>
    </w:p>
    <w:p w:rsidR="00D122FD" w:rsidRDefault="00FA03D8">
      <w:pPr>
        <w:snapToGrid w:val="0"/>
        <w:spacing w:line="360" w:lineRule="auto"/>
        <w:ind w:firstLineChars="200" w:firstLine="420"/>
        <w:jc w:val="left"/>
        <w:rPr>
          <w:rFonts w:ascii="宋体" w:hAnsi="宋体" w:cs="宋体"/>
          <w:kern w:val="0"/>
          <w:szCs w:val="21"/>
        </w:rPr>
      </w:pPr>
      <w:r>
        <w:rPr>
          <w:rFonts w:ascii="宋体" w:hAnsi="宋体" w:cs="宋体" w:hint="eastAsia"/>
          <w:szCs w:val="21"/>
        </w:rPr>
        <w:t>承包人是否应为其施工设备等办理财产保险：</w:t>
      </w:r>
      <w:r>
        <w:rPr>
          <w:rFonts w:ascii="宋体" w:hAnsi="宋体" w:cs="宋体" w:hint="eastAsia"/>
          <w:szCs w:val="21"/>
          <w:u w:val="single"/>
        </w:rPr>
        <w:t xml:space="preserve">     是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14.3通知义务</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kern w:val="0"/>
          <w:szCs w:val="21"/>
        </w:rPr>
        <w:t>关于变更保险合同时的通知义务的约定：</w:t>
      </w:r>
      <w:r>
        <w:rPr>
          <w:rFonts w:ascii="宋体" w:hAnsi="宋体" w:cs="宋体" w:hint="eastAsia"/>
          <w:szCs w:val="21"/>
          <w:u w:val="single"/>
        </w:rPr>
        <w:t xml:space="preserve">   执行通用条款    </w:t>
      </w:r>
      <w:r>
        <w:rPr>
          <w:rFonts w:ascii="宋体" w:hAnsi="宋体" w:cs="宋体" w:hint="eastAsia"/>
          <w:szCs w:val="21"/>
        </w:rPr>
        <w:t>。</w:t>
      </w:r>
    </w:p>
    <w:p w:rsidR="00D122FD" w:rsidRDefault="00FA03D8">
      <w:pPr>
        <w:snapToGrid w:val="0"/>
        <w:spacing w:line="360" w:lineRule="auto"/>
        <w:ind w:firstLineChars="200" w:firstLine="420"/>
        <w:rPr>
          <w:rFonts w:ascii="宋体" w:hAnsi="宋体" w:cs="宋体"/>
          <w:szCs w:val="21"/>
        </w:rPr>
      </w:pPr>
      <w:bookmarkStart w:id="412" w:name="_Toc408329827"/>
      <w:bookmarkEnd w:id="386"/>
      <w:bookmarkEnd w:id="387"/>
      <w:bookmarkEnd w:id="388"/>
      <w:bookmarkEnd w:id="389"/>
      <w:bookmarkEnd w:id="390"/>
      <w:bookmarkEnd w:id="391"/>
      <w:bookmarkEnd w:id="392"/>
      <w:bookmarkEnd w:id="393"/>
      <w:bookmarkEnd w:id="394"/>
      <w:bookmarkEnd w:id="395"/>
      <w:bookmarkEnd w:id="396"/>
      <w:bookmarkEnd w:id="397"/>
      <w:r>
        <w:rPr>
          <w:rFonts w:ascii="宋体" w:hAnsi="宋体" w:cs="宋体" w:hint="eastAsia"/>
          <w:szCs w:val="21"/>
        </w:rPr>
        <w:t>15. 争议解决</w:t>
      </w:r>
      <w:bookmarkEnd w:id="412"/>
    </w:p>
    <w:bookmarkEnd w:id="398"/>
    <w:bookmarkEnd w:id="399"/>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15.1 争</w:t>
      </w:r>
      <w:bookmarkEnd w:id="400"/>
      <w:r>
        <w:rPr>
          <w:rFonts w:ascii="宋体" w:hAnsi="宋体" w:cs="宋体" w:hint="eastAsia"/>
          <w:szCs w:val="21"/>
        </w:rPr>
        <w:t>议评审</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szCs w:val="21"/>
          <w:u w:val="single"/>
        </w:rPr>
        <w:t xml:space="preserve"> </w:t>
      </w:r>
      <w:proofErr w:type="gramStart"/>
      <w:r>
        <w:rPr>
          <w:rFonts w:ascii="宋体" w:hAnsi="宋体" w:cs="宋体" w:hint="eastAsia"/>
          <w:szCs w:val="21"/>
          <w:u w:val="single"/>
        </w:rPr>
        <w:t>否</w:t>
      </w:r>
      <w:proofErr w:type="gramEnd"/>
      <w:r>
        <w:rPr>
          <w:rFonts w:ascii="宋体" w:hAnsi="宋体" w:cs="宋体" w:hint="eastAsia"/>
          <w:szCs w:val="21"/>
          <w:u w:val="single"/>
        </w:rPr>
        <w:t xml:space="preserve">  </w:t>
      </w:r>
      <w:r>
        <w:rPr>
          <w:rFonts w:ascii="宋体" w:hAnsi="宋体" w:cs="宋体" w:hint="eastAsia"/>
          <w:szCs w:val="21"/>
        </w:rPr>
        <w:t xml:space="preserve">。  </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15.2仲裁或诉讼</w:t>
      </w:r>
      <w:bookmarkEnd w:id="401"/>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（2）  </w:t>
      </w:r>
      <w:r>
        <w:rPr>
          <w:rFonts w:ascii="宋体" w:hAnsi="宋体" w:cs="宋体" w:hint="eastAsia"/>
          <w:szCs w:val="21"/>
        </w:rPr>
        <w:t>种方式解决：</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（1）向</w:t>
      </w:r>
      <w:r>
        <w:rPr>
          <w:rFonts w:ascii="宋体" w:hAnsi="宋体" w:cs="宋体" w:hint="eastAsia"/>
          <w:szCs w:val="21"/>
          <w:u w:val="single"/>
        </w:rPr>
        <w:t xml:space="preserve">    /    </w:t>
      </w:r>
      <w:r>
        <w:rPr>
          <w:rFonts w:ascii="宋体" w:hAnsi="宋体" w:cs="宋体" w:hint="eastAsia"/>
          <w:szCs w:val="21"/>
        </w:rPr>
        <w:t>仲裁委员会申请仲裁；</w:t>
      </w:r>
    </w:p>
    <w:p w:rsidR="00D122FD" w:rsidRDefault="00FA03D8">
      <w:pPr>
        <w:snapToGrid w:val="0"/>
        <w:spacing w:line="360" w:lineRule="auto"/>
        <w:ind w:firstLineChars="200" w:firstLine="420"/>
        <w:jc w:val="left"/>
        <w:rPr>
          <w:rFonts w:ascii="宋体" w:hAnsi="宋体" w:cs="宋体"/>
          <w:szCs w:val="21"/>
        </w:rPr>
      </w:pPr>
      <w:r>
        <w:rPr>
          <w:rFonts w:ascii="宋体" w:hAnsi="宋体" w:cs="宋体" w:hint="eastAsia"/>
          <w:szCs w:val="21"/>
        </w:rPr>
        <w:t>（2）向</w:t>
      </w:r>
      <w:r>
        <w:rPr>
          <w:rFonts w:ascii="宋体" w:hAnsi="宋体" w:cs="宋体" w:hint="eastAsia"/>
          <w:szCs w:val="21"/>
          <w:u w:val="single"/>
        </w:rPr>
        <w:t xml:space="preserve">   工程所在地的  </w:t>
      </w:r>
      <w:r>
        <w:rPr>
          <w:rFonts w:ascii="宋体" w:hAnsi="宋体" w:cs="宋体" w:hint="eastAsia"/>
          <w:szCs w:val="21"/>
        </w:rPr>
        <w:t>人民法院起诉。</w:t>
      </w:r>
      <w:bookmarkEnd w:id="402"/>
      <w:bookmarkEnd w:id="403"/>
      <w:bookmarkEnd w:id="404"/>
      <w:bookmarkEnd w:id="405"/>
      <w:bookmarkEnd w:id="406"/>
      <w:bookmarkEnd w:id="407"/>
    </w:p>
    <w:p w:rsidR="00D122FD" w:rsidRDefault="00FA03D8">
      <w:pPr>
        <w:snapToGrid w:val="0"/>
        <w:spacing w:line="360" w:lineRule="auto"/>
        <w:ind w:firstLineChars="200" w:firstLine="420"/>
        <w:rPr>
          <w:rFonts w:ascii="宋体" w:hAnsi="宋体" w:cs="宋体"/>
          <w:szCs w:val="21"/>
        </w:rPr>
      </w:pPr>
      <w:bookmarkStart w:id="413" w:name="_Toc408329828"/>
      <w:r>
        <w:rPr>
          <w:rFonts w:ascii="宋体" w:hAnsi="宋体" w:cs="宋体" w:hint="eastAsia"/>
          <w:szCs w:val="21"/>
        </w:rPr>
        <w:t>16 补充条款</w:t>
      </w:r>
      <w:bookmarkEnd w:id="413"/>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16.1承包人应充分考虑到在节假日、国家和省、市内重大活动期间以及在发包人需要的时间段内，可能会对施工</w:t>
      </w:r>
      <w:proofErr w:type="gramStart"/>
      <w:r>
        <w:rPr>
          <w:rFonts w:ascii="宋体" w:hAnsi="宋体" w:cs="宋体" w:hint="eastAsia"/>
          <w:szCs w:val="21"/>
        </w:rPr>
        <w:t>作出</w:t>
      </w:r>
      <w:proofErr w:type="gramEnd"/>
      <w:r>
        <w:rPr>
          <w:rFonts w:ascii="宋体" w:hAnsi="宋体" w:cs="宋体" w:hint="eastAsia"/>
          <w:szCs w:val="21"/>
        </w:rPr>
        <w:t>某些限制和配合要求，承包人应予服从并按要求做出必要的配合，这可能会降低承包人的施工工效，发包人不会为此</w:t>
      </w:r>
      <w:proofErr w:type="gramStart"/>
      <w:r>
        <w:rPr>
          <w:rFonts w:ascii="宋体" w:hAnsi="宋体" w:cs="宋体" w:hint="eastAsia"/>
          <w:szCs w:val="21"/>
        </w:rPr>
        <w:t>额外另</w:t>
      </w:r>
      <w:proofErr w:type="gramEnd"/>
      <w:r>
        <w:rPr>
          <w:rFonts w:ascii="宋体" w:hAnsi="宋体" w:cs="宋体" w:hint="eastAsia"/>
          <w:szCs w:val="21"/>
        </w:rPr>
        <w:t>增加费用支付且工期不得顺延，视同承包人在报价时已对此进行充分考虑。</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16.2所有废水、污水应按批准的方法处理后排入排污系统，不得污染环境，否则，由此而引起的后果由承包人自行负责。所有的施工垃圾应按照批准的方法运往批准的地点进行</w:t>
      </w:r>
      <w:r>
        <w:rPr>
          <w:rFonts w:ascii="宋体" w:hAnsi="宋体" w:cs="宋体" w:hint="eastAsia"/>
          <w:szCs w:val="21"/>
        </w:rPr>
        <w:lastRenderedPageBreak/>
        <w:t>处理，生活垃圾应按照城市规定每天集中，纳入城市垃圾处理系统。</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16.3工程施工期间，应控制噪音对环境的影响，承包人必须满足国家和市有关法规要求。在选择施工设施、设备时，承包人必须考虑由此产生的噪声对承包人的劳动力和周围地区居民的影响，由于施工噪声引起的任何民事纠纷由承包人负责解决。</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16.4由于强夯或其他工作所产生的震动不得影响周围建筑物的安全，不得破坏有关单位精密仪器设备的正常精度以及居民的身体健康。由于施工震动引起的任何民事纠纷由承包人负责解决。如震动超过极限值时，监理工程师可批示承包人改变其施工方法，使其符合有关规定。</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16.5承包人已在合同价中计入了本工程场地条件以及本工程周围地形、地貌、水文、地质、地下管线、交通道路、工期等风险费用。在整个工程施工期间承包人不得就上述条件的变化提出任何额外费用或延长竣工日期的要求。</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16.6无论任何时期，发包人有权在本合同所属工程范围内根据整个项目的实际施工进度，将工程分阶段开工与竣工。承包人已被视为在报价中考虑此因素。</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16.7承包人应将施工中产生的多余土方及建筑垃圾清运出场，其外运堆放场地及运距由承包人事先勘察现场情况</w:t>
      </w:r>
      <w:proofErr w:type="gramStart"/>
      <w:r>
        <w:rPr>
          <w:rFonts w:ascii="宋体" w:hAnsi="宋体" w:cs="宋体" w:hint="eastAsia"/>
          <w:szCs w:val="21"/>
        </w:rPr>
        <w:t>行考虑</w:t>
      </w:r>
      <w:proofErr w:type="gramEnd"/>
      <w:r>
        <w:rPr>
          <w:rFonts w:ascii="宋体" w:hAnsi="宋体" w:cs="宋体" w:hint="eastAsia"/>
          <w:szCs w:val="21"/>
        </w:rPr>
        <w:t>确定，费用包括在合同总价中，以后无论如何变化均不作调整。因承包人倾倒地点和处置方法不妥或运输途中泥土废渣掉落受到有关部门的处罚均由承包人自行承担。若承包人清除现场土方、垃圾不及时，发包人有权另请他人清除现场土方及垃圾，由此产生的费用由发包人直接从承包人的工程款中扣除，承包人不得对发包人代付的费用金额提出任何异议。</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16.8承包人应遵守当地政府有关主管部门对施工场地及城市道路、周边建筑排污、渣土、环保（</w:t>
      </w:r>
      <w:proofErr w:type="gramStart"/>
      <w:r>
        <w:rPr>
          <w:rFonts w:ascii="宋体" w:hAnsi="宋体" w:cs="宋体" w:hint="eastAsia"/>
          <w:szCs w:val="21"/>
        </w:rPr>
        <w:t>含施工</w:t>
      </w:r>
      <w:proofErr w:type="gramEnd"/>
      <w:r>
        <w:rPr>
          <w:rFonts w:ascii="宋体" w:hAnsi="宋体" w:cs="宋体" w:hint="eastAsia"/>
          <w:szCs w:val="21"/>
        </w:rPr>
        <w:t>噪音、施工粉尘）、环卫、市容、城建、治安、交管、人口管理以及安全生产等的管理规定，按政府及有关主管部门规定缴纳上述各项费用，办理相关手续，并以书面形式将办理结果通知发包人。投标人应将办理上述事项的费用综合考虑在投标报价中，该部分费用包干使用，以后不作调整。</w:t>
      </w:r>
    </w:p>
    <w:p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16.9承包人应负责做好竣工验收前的成品保护工作，同时不能因为智能化工程施工而影响或破坏其他专业工程的质量或成品保护，否则由承包人承担赔偿责任。在工程竣工验收交付前成品保护费用均由承包人承担。现场安装后成品、半成品保护费计入措施费。</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21.10施工过程中与周围发生的纠纷由承包人自行协商解决，费用由承包人自理，该费用应包含在合同价中。</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16.11如承包人转包或分包的行为造成发包人被第三方起诉、提起仲裁的，发包人因此受到的损失由承包人承担，且承包人应支付给发包人第三方诉求金额10%的违约金。发包人有权将承包人列入不良资信名单，并向相关行政主管部门举报。</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16.12如承包人原因引发社会矛盾或其他争议纠纷给发包人造成不良影响或损失的，承包人应积极处理解决社会矛盾，消除不良影响，并承担因此给发包人造成的损失，发包人根</w:t>
      </w:r>
      <w:r>
        <w:rPr>
          <w:rFonts w:ascii="宋体" w:hAnsi="宋体" w:cs="宋体" w:hint="eastAsia"/>
          <w:szCs w:val="21"/>
        </w:rPr>
        <w:lastRenderedPageBreak/>
        <w:t>据情况不同有权扣除承包人总合同价款1%-5%的违约金。发包人视情况扣减承包人行业履约信誉分值，情况严重者将承包人列入不良资信名单，并向相关行政主管部门举报。</w:t>
      </w:r>
    </w:p>
    <w:p w:rsidR="00D122FD" w:rsidRDefault="00FA03D8">
      <w:pPr>
        <w:spacing w:line="360" w:lineRule="auto"/>
        <w:ind w:firstLineChars="200" w:firstLine="420"/>
        <w:rPr>
          <w:rFonts w:ascii="宋体" w:hAnsi="宋体" w:cs="宋体"/>
          <w:szCs w:val="21"/>
        </w:rPr>
      </w:pPr>
      <w:r>
        <w:rPr>
          <w:rFonts w:ascii="宋体" w:hAnsi="宋体" w:cs="宋体" w:hint="eastAsia"/>
          <w:szCs w:val="21"/>
        </w:rPr>
        <w:t xml:space="preserve">16.13发包人将定期向工程所在地建设行政主管部门、承包人所在地建设行政主管部门、承包人总部上报承包人项目履约情况、人员到位情况，以及项目进度、质量、安全、合同履约情况。 </w:t>
      </w:r>
    </w:p>
    <w:p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16.14单价措施项目综合单价不变，工程量按实结算。总价措施项目中以项为单位的包干使用；以费率为单位的费率包干，计算的基数按实结算。</w:t>
      </w:r>
    </w:p>
    <w:p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szCs w:val="21"/>
        </w:rPr>
        <w:t>16.15</w:t>
      </w:r>
      <w:r>
        <w:rPr>
          <w:rFonts w:ascii="宋体" w:hAnsi="宋体" w:cs="宋体" w:hint="eastAsia"/>
          <w:kern w:val="0"/>
          <w:szCs w:val="21"/>
        </w:rPr>
        <w:t>承包人结算经发包人及发包人直接委托造价咨询机构进行审计，为防止承包人高估冒算，按下列规定支付委托审计费用：</w:t>
      </w:r>
    </w:p>
    <w:p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（1）单项工程核减率（核减额与送审总价之比，下同）超过10%的，其审计费用全部由施工单位承担，并由学校从施工单位工程款中扣除（下同）；</w:t>
      </w:r>
    </w:p>
    <w:p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（2）单项工程核减率在8%—10%（含10%）之间的，其审计费用由学校承担20%，施工单位承担80%；</w:t>
      </w:r>
    </w:p>
    <w:p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（3）单项工程核减率在5%—8%（含8%）之间的，其审计费用由施工单位承担20%，学校承担80%；</w:t>
      </w:r>
    </w:p>
    <w:p w:rsidR="00D122FD" w:rsidRDefault="00FA03D8">
      <w:pPr>
        <w:widowControl/>
        <w:spacing w:line="540" w:lineRule="exact"/>
        <w:ind w:firstLineChars="200" w:firstLine="420"/>
        <w:jc w:val="left"/>
        <w:rPr>
          <w:rFonts w:ascii="宋体" w:hAnsi="宋体" w:cs="宋体"/>
          <w:kern w:val="0"/>
          <w:szCs w:val="21"/>
        </w:rPr>
      </w:pPr>
      <w:r>
        <w:rPr>
          <w:rFonts w:ascii="宋体" w:hAnsi="宋体" w:cs="宋体" w:hint="eastAsia"/>
          <w:kern w:val="0"/>
          <w:szCs w:val="21"/>
        </w:rPr>
        <w:t>（4）单项工程核减率在5%及其以下的，其审计费用由学校承担。</w:t>
      </w:r>
    </w:p>
    <w:p w:rsidR="00D122FD" w:rsidRDefault="00D122FD">
      <w:pPr>
        <w:adjustRightInd w:val="0"/>
        <w:snapToGrid w:val="0"/>
        <w:spacing w:line="360" w:lineRule="auto"/>
        <w:ind w:firstLineChars="200" w:firstLine="420"/>
        <w:rPr>
          <w:rFonts w:ascii="宋体" w:hAnsi="宋体"/>
          <w:szCs w:val="21"/>
        </w:rPr>
      </w:pPr>
    </w:p>
    <w:p w:rsidR="00D122FD" w:rsidRDefault="00D122FD">
      <w:pPr>
        <w:adjustRightInd w:val="0"/>
        <w:snapToGrid w:val="0"/>
        <w:spacing w:line="360" w:lineRule="auto"/>
        <w:ind w:firstLineChars="200" w:firstLine="420"/>
        <w:rPr>
          <w:rFonts w:ascii="宋体" w:hAnsi="宋体" w:cs="宋体"/>
          <w:szCs w:val="21"/>
        </w:rPr>
      </w:pPr>
    </w:p>
    <w:bookmarkEnd w:id="2"/>
    <w:bookmarkEnd w:id="3"/>
    <w:bookmarkEnd w:id="4"/>
    <w:bookmarkEnd w:id="5"/>
    <w:bookmarkEnd w:id="6"/>
    <w:bookmarkEnd w:id="7"/>
    <w:p w:rsidR="00D122FD" w:rsidRDefault="00FA03D8">
      <w:pPr>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附件1</w:t>
      </w:r>
    </w:p>
    <w:p w:rsidR="00D122FD" w:rsidRDefault="00FA03D8">
      <w:pPr>
        <w:snapToGrid w:val="0"/>
        <w:spacing w:line="360" w:lineRule="auto"/>
        <w:jc w:val="center"/>
        <w:rPr>
          <w:rFonts w:ascii="宋体" w:hAnsi="宋体" w:cs="宋体"/>
          <w:szCs w:val="21"/>
        </w:rPr>
      </w:pPr>
      <w:r>
        <w:rPr>
          <w:rFonts w:ascii="宋体" w:hAnsi="宋体" w:cs="宋体" w:hint="eastAsia"/>
          <w:szCs w:val="21"/>
        </w:rPr>
        <w:t>工程质量保修书</w:t>
      </w:r>
    </w:p>
    <w:p w:rsidR="00D122FD" w:rsidRDefault="00FA03D8">
      <w:pPr>
        <w:adjustRightInd w:val="0"/>
        <w:snapToGrid w:val="0"/>
        <w:spacing w:line="360" w:lineRule="auto"/>
        <w:rPr>
          <w:rFonts w:ascii="宋体" w:hAnsi="宋体" w:cs="宋体"/>
          <w:szCs w:val="21"/>
        </w:rPr>
      </w:pPr>
      <w:r>
        <w:rPr>
          <w:rFonts w:ascii="宋体" w:hAnsi="宋体" w:cs="宋体" w:hint="eastAsia"/>
          <w:szCs w:val="21"/>
        </w:rPr>
        <w:t xml:space="preserve">发包人（全称）： </w:t>
      </w:r>
    </w:p>
    <w:p w:rsidR="00D122FD" w:rsidRDefault="00FA03D8">
      <w:pPr>
        <w:adjustRightInd w:val="0"/>
        <w:snapToGrid w:val="0"/>
        <w:spacing w:line="360" w:lineRule="auto"/>
        <w:rPr>
          <w:rFonts w:ascii="宋体" w:hAnsi="宋体" w:cs="宋体"/>
          <w:szCs w:val="21"/>
        </w:rPr>
      </w:pPr>
      <w:r>
        <w:rPr>
          <w:rFonts w:ascii="宋体" w:hAnsi="宋体" w:cs="宋体" w:hint="eastAsia"/>
          <w:szCs w:val="21"/>
        </w:rPr>
        <w:t xml:space="preserve">承包人（全称）： </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发包人和承包人根据《中华人民共和国建筑法》和《建设工程质量管理条例》，经协商一致就</w:t>
      </w:r>
      <w:r>
        <w:rPr>
          <w:rFonts w:ascii="宋体" w:hAnsi="宋体" w:cs="宋体" w:hint="eastAsia"/>
          <w:szCs w:val="21"/>
          <w:u w:val="single"/>
        </w:rPr>
        <w:t xml:space="preserve">                        </w:t>
      </w:r>
      <w:r>
        <w:rPr>
          <w:rFonts w:ascii="宋体" w:hAnsi="宋体" w:cs="宋体" w:hint="eastAsia"/>
          <w:szCs w:val="21"/>
        </w:rPr>
        <w:t>（工程全称）签订工程质量保修书。</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一、工程质量保修范围和内容</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承包人在质量保修期内，按照有关法律规定和合同约定，承担工程质量保修责任。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1、结构部分为设计文件规定的合理使用年限；</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2、给水管道、设备安装等为二年；</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3、其他约定：实际竣工即工程完工且经质检部门验收合格，正式办理交付使用手续之日。 </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二、质量保修期</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根据《建设工程质量管理条例》及有关规定，工程的质量保修期如下：</w:t>
      </w:r>
    </w:p>
    <w:p w:rsidR="00D122FD" w:rsidRDefault="00FA03D8">
      <w:pPr>
        <w:widowControl/>
        <w:adjustRightInd w:val="0"/>
        <w:snapToGrid w:val="0"/>
        <w:spacing w:line="360" w:lineRule="auto"/>
        <w:ind w:firstLine="480"/>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u w:val="single"/>
        </w:rPr>
        <w:t>管线、管道、设备安装</w:t>
      </w:r>
      <w:r>
        <w:rPr>
          <w:rFonts w:ascii="宋体" w:hAnsi="宋体" w:cs="宋体" w:hint="eastAsia"/>
          <w:kern w:val="0"/>
          <w:szCs w:val="21"/>
        </w:rPr>
        <w:t>质量保修期为2年</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2．其他项目保修期限约定如下：</w:t>
      </w:r>
      <w:r>
        <w:rPr>
          <w:rFonts w:ascii="宋体" w:hAnsi="宋体" w:cs="宋体" w:hint="eastAsia"/>
          <w:szCs w:val="21"/>
          <w:u w:val="single"/>
        </w:rPr>
        <w:t xml:space="preserve">所有项目保修期限不低于2年  </w:t>
      </w:r>
      <w:r>
        <w:rPr>
          <w:rFonts w:ascii="宋体" w:hAnsi="宋体" w:cs="宋体" w:hint="eastAsia"/>
          <w:szCs w:val="21"/>
        </w:rPr>
        <w:t>。</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质量保修期自工程竣工验收合格之日起计算。</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三、缺陷责任期</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工程缺陷责任期为</w:t>
      </w:r>
      <w:r>
        <w:rPr>
          <w:rFonts w:ascii="宋体" w:hAnsi="宋体" w:cs="宋体" w:hint="eastAsia"/>
          <w:szCs w:val="21"/>
          <w:u w:val="single"/>
        </w:rPr>
        <w:t xml:space="preserve"> 24 </w:t>
      </w:r>
      <w:proofErr w:type="gramStart"/>
      <w:r>
        <w:rPr>
          <w:rFonts w:ascii="宋体" w:hAnsi="宋体" w:cs="宋体" w:hint="eastAsia"/>
          <w:szCs w:val="21"/>
        </w:rPr>
        <w:t>个</w:t>
      </w:r>
      <w:proofErr w:type="gramEnd"/>
      <w:r>
        <w:rPr>
          <w:rFonts w:ascii="宋体" w:hAnsi="宋体" w:cs="宋体" w:hint="eastAsia"/>
          <w:szCs w:val="21"/>
        </w:rPr>
        <w:t>月，缺陷责任期自工程实际竣工之日起计算。单位工程先于全部工程进行验收，单位工程缺陷责任期自单位工程验收合格之日起算。</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缺陷责任期终止后，发包人应退还剩余的质量保证金。</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四、质量保修责任</w:t>
      </w:r>
    </w:p>
    <w:p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1、属于保修范围和内容的项目，承包人应在接到修理通知之日后5日内派人修理。承包人不在约定期限内派人修理，发包人可委托其他人员修理，保修费用从质量保修金内扣除。</w:t>
      </w:r>
    </w:p>
    <w:p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2、发生须紧急抢修事故，承包人接到事故通知后，应立即到达事故现场抢修。非承包人施工质量引起的事故，抢修费用由发包人承担。</w:t>
      </w:r>
    </w:p>
    <w:p w:rsidR="00D122FD" w:rsidRDefault="00FA03D8" w:rsidP="00DF407E">
      <w:pPr>
        <w:adjustRightInd w:val="0"/>
        <w:snapToGrid w:val="0"/>
        <w:spacing w:line="360" w:lineRule="auto"/>
        <w:ind w:firstLineChars="225" w:firstLine="473"/>
        <w:rPr>
          <w:rFonts w:ascii="宋体" w:hAnsi="宋体" w:cs="宋体"/>
          <w:szCs w:val="21"/>
        </w:rPr>
      </w:pPr>
      <w:r>
        <w:rPr>
          <w:rFonts w:ascii="宋体" w:hAnsi="宋体" w:cs="宋体" w:hint="eastAsia"/>
          <w:szCs w:val="21"/>
        </w:rPr>
        <w:t>3、在国家规定的工程合理使用期限内，承包人确保路面的质量合格。因承包人致使工程在合理使用期限内造成人身和财产损害的，承包人应承担损害赔偿责任。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4．质量保修完成后，由发包人组织验收。</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五、保修费用</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保修费用由造成质量缺陷的责任方承担。</w:t>
      </w:r>
    </w:p>
    <w:p w:rsidR="00D122FD" w:rsidRDefault="00FA03D8">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六、双方约定的其他工程质量保修事项：</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工程质量保修书由发包人、承包人在工程竣工验收</w:t>
      </w:r>
      <w:proofErr w:type="gramStart"/>
      <w:r>
        <w:rPr>
          <w:rFonts w:ascii="宋体" w:hAnsi="宋体" w:cs="宋体" w:hint="eastAsia"/>
          <w:szCs w:val="21"/>
        </w:rPr>
        <w:t>前共同</w:t>
      </w:r>
      <w:proofErr w:type="gramEnd"/>
      <w:r>
        <w:rPr>
          <w:rFonts w:ascii="宋体" w:hAnsi="宋体" w:cs="宋体" w:hint="eastAsia"/>
          <w:szCs w:val="21"/>
        </w:rPr>
        <w:t>签署，作为施工合同附件，其有效期限至保修期满。</w:t>
      </w:r>
    </w:p>
    <w:tbl>
      <w:tblPr>
        <w:tblW w:w="0" w:type="auto"/>
        <w:jc w:val="center"/>
        <w:tblLayout w:type="fixed"/>
        <w:tblLook w:val="04A0" w:firstRow="1" w:lastRow="0" w:firstColumn="1" w:lastColumn="0" w:noHBand="0" w:noVBand="1"/>
      </w:tblPr>
      <w:tblGrid>
        <w:gridCol w:w="4068"/>
        <w:gridCol w:w="4454"/>
      </w:tblGrid>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发包人名称：</w:t>
            </w:r>
          </w:p>
        </w:tc>
        <w:tc>
          <w:tcPr>
            <w:tcW w:w="4454" w:type="dxa"/>
          </w:tcPr>
          <w:p w:rsidR="00D122FD" w:rsidRDefault="00FA03D8">
            <w:pPr>
              <w:autoSpaceDN w:val="0"/>
              <w:snapToGrid w:val="0"/>
              <w:spacing w:line="400" w:lineRule="exact"/>
              <w:ind w:left="1260" w:hangingChars="600" w:hanging="1260"/>
              <w:rPr>
                <w:rFonts w:ascii="宋体" w:hAnsi="宋体" w:cs="宋体"/>
                <w:szCs w:val="21"/>
              </w:rPr>
            </w:pPr>
            <w:r>
              <w:rPr>
                <w:rFonts w:ascii="宋体" w:hAnsi="宋体" w:cs="宋体" w:hint="eastAsia"/>
                <w:szCs w:val="21"/>
              </w:rPr>
              <w:t xml:space="preserve">承包人名称： </w:t>
            </w:r>
          </w:p>
        </w:tc>
      </w:tr>
      <w:tr w:rsidR="00D122FD">
        <w:trPr>
          <w:jc w:val="center"/>
        </w:trPr>
        <w:tc>
          <w:tcPr>
            <w:tcW w:w="4068" w:type="dxa"/>
          </w:tcPr>
          <w:p w:rsidR="00D122FD" w:rsidRDefault="00FA03D8">
            <w:pPr>
              <w:autoSpaceDN w:val="0"/>
              <w:snapToGrid w:val="0"/>
              <w:spacing w:line="400" w:lineRule="exact"/>
              <w:ind w:firstLineChars="450" w:firstLine="945"/>
              <w:rPr>
                <w:rFonts w:ascii="宋体" w:hAnsi="宋体" w:cs="宋体"/>
                <w:szCs w:val="21"/>
              </w:rPr>
            </w:pPr>
            <w:r>
              <w:rPr>
                <w:rFonts w:ascii="宋体" w:hAnsi="宋体" w:cs="宋体" w:hint="eastAsia"/>
                <w:szCs w:val="21"/>
              </w:rPr>
              <w:t xml:space="preserve">（盖章）   </w:t>
            </w:r>
          </w:p>
        </w:tc>
        <w:tc>
          <w:tcPr>
            <w:tcW w:w="4454" w:type="dxa"/>
          </w:tcPr>
          <w:p w:rsidR="00D122FD" w:rsidRDefault="00FA03D8">
            <w:pPr>
              <w:autoSpaceDN w:val="0"/>
              <w:snapToGrid w:val="0"/>
              <w:spacing w:line="400" w:lineRule="exact"/>
              <w:ind w:firstLineChars="500" w:firstLine="1050"/>
              <w:rPr>
                <w:rFonts w:ascii="宋体" w:hAnsi="宋体" w:cs="宋体"/>
                <w:szCs w:val="21"/>
              </w:rPr>
            </w:pPr>
            <w:r>
              <w:rPr>
                <w:rFonts w:ascii="宋体" w:hAnsi="宋体" w:cs="宋体" w:hint="eastAsia"/>
                <w:szCs w:val="21"/>
              </w:rPr>
              <w:t xml:space="preserve">（盖章）   </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法定代表人：（签字）       </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法定代表人：（签字）</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或委托代理人：（签字）</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或委托代理人：（签字）</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住 所：</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住所： </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电 话：</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电 话：</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开户银行：</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开户银行： </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银行帐号：</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银行帐号：</w:t>
            </w:r>
          </w:p>
        </w:tc>
      </w:tr>
      <w:tr w:rsidR="00D122FD">
        <w:trPr>
          <w:jc w:val="center"/>
        </w:trPr>
        <w:tc>
          <w:tcPr>
            <w:tcW w:w="4068"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日 期：</w:t>
            </w:r>
          </w:p>
        </w:tc>
        <w:tc>
          <w:tcPr>
            <w:tcW w:w="4454" w:type="dxa"/>
          </w:tcPr>
          <w:p w:rsidR="00D122FD" w:rsidRDefault="00FA03D8">
            <w:pPr>
              <w:autoSpaceDN w:val="0"/>
              <w:snapToGrid w:val="0"/>
              <w:spacing w:line="400" w:lineRule="exact"/>
              <w:rPr>
                <w:rFonts w:ascii="宋体" w:hAnsi="宋体" w:cs="宋体"/>
                <w:szCs w:val="21"/>
              </w:rPr>
            </w:pPr>
            <w:r>
              <w:rPr>
                <w:rFonts w:ascii="宋体" w:hAnsi="宋体" w:cs="宋体" w:hint="eastAsia"/>
                <w:szCs w:val="21"/>
              </w:rPr>
              <w:t xml:space="preserve">日 期： </w:t>
            </w:r>
          </w:p>
        </w:tc>
      </w:tr>
    </w:tbl>
    <w:p w:rsidR="00D122FD" w:rsidRDefault="00FA03D8">
      <w:pPr>
        <w:adjustRightInd w:val="0"/>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附件2</w:t>
      </w:r>
    </w:p>
    <w:p w:rsidR="00D122FD" w:rsidRDefault="00FA03D8">
      <w:pPr>
        <w:snapToGrid w:val="0"/>
        <w:spacing w:line="360" w:lineRule="auto"/>
        <w:jc w:val="center"/>
        <w:rPr>
          <w:rFonts w:ascii="宋体" w:hAnsi="宋体" w:cs="宋体"/>
          <w:szCs w:val="21"/>
        </w:rPr>
      </w:pPr>
      <w:r>
        <w:rPr>
          <w:rFonts w:ascii="宋体" w:hAnsi="宋体" w:cs="宋体" w:hint="eastAsia"/>
          <w:szCs w:val="21"/>
        </w:rPr>
        <w:t>中标人诚信承诺书</w:t>
      </w:r>
    </w:p>
    <w:p w:rsidR="00D122FD" w:rsidRDefault="00D122FD">
      <w:pPr>
        <w:snapToGrid w:val="0"/>
        <w:spacing w:line="360" w:lineRule="auto"/>
        <w:jc w:val="center"/>
        <w:rPr>
          <w:rFonts w:ascii="宋体" w:hAnsi="宋体" w:cs="宋体"/>
          <w:szCs w:val="21"/>
        </w:rPr>
      </w:pP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我单位系</w:t>
      </w:r>
      <w:r>
        <w:rPr>
          <w:rFonts w:ascii="宋体" w:hAnsi="宋体" w:cs="宋体" w:hint="eastAsia"/>
          <w:szCs w:val="21"/>
          <w:u w:val="single"/>
        </w:rPr>
        <w:t xml:space="preserve">          </w:t>
      </w:r>
      <w:r>
        <w:rPr>
          <w:rFonts w:ascii="宋体" w:hAnsi="宋体" w:cs="宋体" w:hint="eastAsia"/>
          <w:szCs w:val="21"/>
        </w:rPr>
        <w:t>（中标人）作为</w:t>
      </w:r>
      <w:r>
        <w:rPr>
          <w:rFonts w:ascii="宋体" w:hAnsi="宋体" w:cs="宋体" w:hint="eastAsia"/>
          <w:szCs w:val="21"/>
          <w:u w:val="single"/>
        </w:rPr>
        <w:t xml:space="preserve">                     </w:t>
      </w:r>
      <w:r>
        <w:rPr>
          <w:rFonts w:ascii="宋体" w:hAnsi="宋体" w:cs="宋体" w:hint="eastAsia"/>
          <w:szCs w:val="21"/>
        </w:rPr>
        <w:t>（建设单位）</w:t>
      </w:r>
      <w:r>
        <w:rPr>
          <w:rFonts w:ascii="宋体" w:hAnsi="宋体" w:cs="宋体" w:hint="eastAsia"/>
          <w:szCs w:val="21"/>
          <w:u w:val="single"/>
        </w:rPr>
        <w:t xml:space="preserve">                </w:t>
      </w:r>
      <w:r>
        <w:rPr>
          <w:rFonts w:ascii="宋体" w:hAnsi="宋体" w:cs="宋体" w:hint="eastAsia"/>
          <w:szCs w:val="21"/>
        </w:rPr>
        <w:t>（标段名称）的中标人，我单位郑重承诺，我单位在该项目标段的投标工作中所出具的有文件资料（如单位资质证书、项目负责人证书、单位及项目负责人业绩证明等）均是真实有效的，我单位对该中标标段拟派遣项目负责人</w:t>
      </w:r>
      <w:r>
        <w:rPr>
          <w:rFonts w:ascii="宋体" w:hAnsi="宋体" w:cs="宋体" w:hint="eastAsia"/>
          <w:szCs w:val="21"/>
          <w:u w:val="single"/>
        </w:rPr>
        <w:t xml:space="preserve">      </w:t>
      </w:r>
      <w:r>
        <w:rPr>
          <w:rFonts w:ascii="宋体" w:hAnsi="宋体" w:cs="宋体" w:hint="eastAsia"/>
          <w:szCs w:val="21"/>
        </w:rPr>
        <w:t>将严格按照投标文件及合同约定的内容、期限等积极到场开展工作，若我单位投标过程中提供</w:t>
      </w:r>
      <w:proofErr w:type="gramStart"/>
      <w:r>
        <w:rPr>
          <w:rFonts w:ascii="宋体" w:hAnsi="宋体" w:cs="宋体" w:hint="eastAsia"/>
          <w:szCs w:val="21"/>
        </w:rPr>
        <w:t>的资审资料</w:t>
      </w:r>
      <w:proofErr w:type="gramEnd"/>
      <w:r>
        <w:rPr>
          <w:rFonts w:ascii="宋体" w:hAnsi="宋体" w:cs="宋体" w:hint="eastAsia"/>
          <w:szCs w:val="21"/>
        </w:rPr>
        <w:t>及投标文件有伪造事实以及项目负责人未按合同约定开展现场工作，经查实后，我单位愿意接受相关法律的处罚，并承担作为不良行为公示所产生的一切后果。</w:t>
      </w:r>
    </w:p>
    <w:p w:rsidR="00D122FD" w:rsidRDefault="00D122FD">
      <w:pPr>
        <w:adjustRightInd w:val="0"/>
        <w:snapToGrid w:val="0"/>
        <w:spacing w:line="360" w:lineRule="auto"/>
        <w:rPr>
          <w:rFonts w:ascii="宋体" w:hAnsi="宋体" w:cs="宋体"/>
          <w:szCs w:val="21"/>
        </w:rPr>
      </w:pPr>
    </w:p>
    <w:p w:rsidR="00D122FD" w:rsidRDefault="00FA03D8">
      <w:pPr>
        <w:adjustRightInd w:val="0"/>
        <w:snapToGrid w:val="0"/>
        <w:spacing w:line="360" w:lineRule="auto"/>
        <w:ind w:firstLineChars="700" w:firstLine="1470"/>
        <w:rPr>
          <w:rFonts w:ascii="宋体" w:hAnsi="宋体" w:cs="宋体"/>
          <w:szCs w:val="21"/>
          <w:u w:val="single"/>
        </w:rPr>
      </w:pPr>
      <w:r>
        <w:rPr>
          <w:rFonts w:ascii="宋体" w:hAnsi="宋体" w:cs="宋体" w:hint="eastAsia"/>
          <w:szCs w:val="21"/>
        </w:rPr>
        <w:t>项目负责人签字：</w:t>
      </w:r>
      <w:r>
        <w:rPr>
          <w:rFonts w:ascii="宋体" w:hAnsi="宋体" w:cs="宋体" w:hint="eastAsia"/>
          <w:szCs w:val="21"/>
          <w:u w:val="single"/>
        </w:rPr>
        <w:t xml:space="preserve">                   </w:t>
      </w:r>
    </w:p>
    <w:p w:rsidR="00D122FD" w:rsidRDefault="00FA03D8">
      <w:pPr>
        <w:adjustRightInd w:val="0"/>
        <w:snapToGrid w:val="0"/>
        <w:spacing w:line="360" w:lineRule="auto"/>
        <w:ind w:firstLineChars="150" w:firstLine="315"/>
        <w:rPr>
          <w:rFonts w:ascii="宋体" w:hAnsi="宋体" w:cs="宋体"/>
          <w:szCs w:val="21"/>
          <w:u w:val="single"/>
        </w:rPr>
      </w:pPr>
      <w:r>
        <w:rPr>
          <w:rFonts w:ascii="宋体" w:hAnsi="宋体" w:cs="宋体" w:hint="eastAsia"/>
          <w:szCs w:val="21"/>
        </w:rPr>
        <w:t>中标人法人代表或授权委托人签字：</w:t>
      </w:r>
      <w:r>
        <w:rPr>
          <w:rFonts w:ascii="宋体" w:hAnsi="宋体" w:cs="宋体" w:hint="eastAsia"/>
          <w:szCs w:val="21"/>
          <w:u w:val="single"/>
        </w:rPr>
        <w:t xml:space="preserve">                  </w:t>
      </w:r>
    </w:p>
    <w:p w:rsidR="00D122FD" w:rsidRDefault="00FA03D8">
      <w:pPr>
        <w:adjustRightInd w:val="0"/>
        <w:snapToGrid w:val="0"/>
        <w:spacing w:line="360" w:lineRule="auto"/>
        <w:ind w:firstLineChars="150" w:firstLine="315"/>
        <w:jc w:val="center"/>
        <w:rPr>
          <w:rFonts w:ascii="宋体" w:hAnsi="宋体" w:cs="宋体"/>
          <w:szCs w:val="21"/>
        </w:rPr>
      </w:pPr>
      <w:r>
        <w:rPr>
          <w:rFonts w:ascii="宋体" w:hAnsi="宋体" w:cs="宋体" w:hint="eastAsia"/>
          <w:szCs w:val="21"/>
        </w:rPr>
        <w:t xml:space="preserve">              </w:t>
      </w:r>
    </w:p>
    <w:p w:rsidR="00D122FD" w:rsidRDefault="00FA03D8">
      <w:pPr>
        <w:adjustRightInd w:val="0"/>
        <w:snapToGrid w:val="0"/>
        <w:spacing w:line="360" w:lineRule="auto"/>
        <w:ind w:firstLineChars="150" w:firstLine="315"/>
        <w:jc w:val="center"/>
        <w:rPr>
          <w:rFonts w:ascii="宋体" w:hAnsi="宋体" w:cs="宋体"/>
          <w:szCs w:val="21"/>
        </w:rPr>
      </w:pPr>
      <w:r>
        <w:rPr>
          <w:rFonts w:ascii="宋体" w:hAnsi="宋体" w:cs="宋体" w:hint="eastAsia"/>
          <w:szCs w:val="21"/>
        </w:rPr>
        <w:t xml:space="preserve">       公 章</w:t>
      </w:r>
    </w:p>
    <w:p w:rsidR="00D122FD" w:rsidRDefault="00D122FD">
      <w:pPr>
        <w:adjustRightInd w:val="0"/>
        <w:snapToGrid w:val="0"/>
        <w:spacing w:line="360" w:lineRule="auto"/>
        <w:rPr>
          <w:rFonts w:ascii="宋体" w:hAnsi="宋体" w:cs="宋体"/>
          <w:szCs w:val="21"/>
        </w:rPr>
      </w:pPr>
    </w:p>
    <w:p w:rsidR="00D122FD" w:rsidRDefault="00FA03D8">
      <w:pPr>
        <w:adjustRightInd w:val="0"/>
        <w:snapToGrid w:val="0"/>
        <w:spacing w:line="360" w:lineRule="auto"/>
        <w:jc w:val="left"/>
        <w:rPr>
          <w:rFonts w:ascii="宋体" w:hAnsi="宋体" w:cs="宋体"/>
          <w:szCs w:val="21"/>
        </w:rPr>
      </w:pPr>
      <w:r>
        <w:rPr>
          <w:rFonts w:ascii="宋体" w:hAnsi="宋体" w:cs="宋体" w:hint="eastAsia"/>
          <w:szCs w:val="21"/>
        </w:rPr>
        <w:t xml:space="preserve">                                   年    月    日</w:t>
      </w:r>
    </w:p>
    <w:p w:rsidR="00D122FD" w:rsidRDefault="00FA03D8">
      <w:pPr>
        <w:snapToGrid w:val="0"/>
        <w:spacing w:line="360" w:lineRule="auto"/>
        <w:ind w:firstLineChars="200" w:firstLine="420"/>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附件3</w:t>
      </w:r>
    </w:p>
    <w:p w:rsidR="00D122FD" w:rsidRDefault="00FA03D8">
      <w:pPr>
        <w:adjustRightInd w:val="0"/>
        <w:snapToGrid w:val="0"/>
        <w:spacing w:line="360" w:lineRule="auto"/>
        <w:jc w:val="center"/>
        <w:rPr>
          <w:rFonts w:ascii="宋体" w:hAnsi="宋体" w:cs="宋体"/>
          <w:szCs w:val="21"/>
        </w:rPr>
      </w:pPr>
      <w:bookmarkStart w:id="414" w:name="_Toc262123817"/>
      <w:bookmarkStart w:id="415" w:name="_Toc162612999"/>
      <w:bookmarkStart w:id="416" w:name="_Toc259970271"/>
      <w:r>
        <w:rPr>
          <w:rFonts w:ascii="宋体" w:hAnsi="宋体" w:cs="宋体" w:hint="eastAsia"/>
          <w:szCs w:val="21"/>
        </w:rPr>
        <w:t>廉政合同</w:t>
      </w:r>
      <w:bookmarkEnd w:id="414"/>
      <w:bookmarkEnd w:id="415"/>
      <w:bookmarkEnd w:id="416"/>
    </w:p>
    <w:p w:rsidR="00D122FD" w:rsidRDefault="00D122FD">
      <w:pPr>
        <w:adjustRightInd w:val="0"/>
        <w:snapToGrid w:val="0"/>
        <w:spacing w:line="360" w:lineRule="auto"/>
        <w:ind w:firstLineChars="200" w:firstLine="420"/>
        <w:rPr>
          <w:rFonts w:ascii="宋体" w:hAnsi="宋体" w:cs="宋体"/>
          <w:szCs w:val="21"/>
        </w:rPr>
      </w:pPr>
    </w:p>
    <w:p w:rsidR="00D122FD" w:rsidRDefault="00FA03D8">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根据有关工程建设、廉政建设的规定，为做好工程建设中的党风廉政建设，保证工程建设高效优质，保证建设资金的安全和有效使用以及投资效益，</w:t>
      </w:r>
      <w:r>
        <w:rPr>
          <w:rFonts w:ascii="宋体" w:hAnsi="宋体" w:cs="宋体" w:hint="eastAsia"/>
          <w:szCs w:val="21"/>
          <w:u w:val="single"/>
        </w:rPr>
        <w:t xml:space="preserve">            </w:t>
      </w:r>
    </w:p>
    <w:p w:rsidR="00D122FD" w:rsidRDefault="00FA03D8">
      <w:pPr>
        <w:adjustRightInd w:val="0"/>
        <w:snapToGrid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（项目名称）项目法人</w:t>
      </w:r>
      <w:r>
        <w:rPr>
          <w:rFonts w:ascii="宋体" w:hAnsi="宋体" w:cs="宋体" w:hint="eastAsia"/>
          <w:szCs w:val="21"/>
          <w:u w:val="single"/>
        </w:rPr>
        <w:t xml:space="preserve">                 </w:t>
      </w:r>
      <w:r>
        <w:rPr>
          <w:rFonts w:ascii="宋体" w:hAnsi="宋体" w:cs="宋体" w:hint="eastAsia"/>
          <w:szCs w:val="21"/>
        </w:rPr>
        <w:t>（发包人）与该项目的施工单位</w:t>
      </w:r>
      <w:r>
        <w:rPr>
          <w:rFonts w:ascii="宋体" w:hAnsi="宋体" w:cs="宋体" w:hint="eastAsia"/>
          <w:szCs w:val="21"/>
          <w:u w:val="single"/>
        </w:rPr>
        <w:t xml:space="preserve">                    </w:t>
      </w:r>
      <w:r>
        <w:rPr>
          <w:rFonts w:ascii="宋体" w:hAnsi="宋体" w:cs="宋体" w:hint="eastAsia"/>
          <w:szCs w:val="21"/>
        </w:rPr>
        <w:t>，特订立如下合同。</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1．发包人和承包人双方的权利和义务</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（1）严格遵守党的政策规定和国家有关法律法规的有关规定。</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（2）严格执行</w:t>
      </w:r>
      <w:r>
        <w:rPr>
          <w:rFonts w:ascii="宋体" w:hAnsi="宋体" w:cs="宋体" w:hint="eastAsia"/>
          <w:szCs w:val="21"/>
          <w:u w:val="single"/>
        </w:rPr>
        <w:t xml:space="preserve">                         </w:t>
      </w:r>
      <w:r>
        <w:rPr>
          <w:rFonts w:ascii="宋体" w:hAnsi="宋体" w:cs="宋体" w:hint="eastAsia"/>
          <w:szCs w:val="21"/>
        </w:rPr>
        <w:t>标段施工合同文件，自觉按合同办事。</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（3）双方的业务活动坚持公开、公正、诚信、透明的原则（法律认定的商业秘密和合同文件另有规定除外），不得损害国家和集体利益，不得违反工程建设管理规章制度。</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（4）建立健全廉政制度，开展廉政教育，设立廉政告示牌，公布举报电话，监督并认真查处违法违纪行为。</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（5）发现对方在业务活动中有违反廉政规定的行为，有及时提醒对方纠正的权利和义务。</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（6）发现对方严重违反本合同义务条款的行为，有向其上级有关部门举报、建议给</w:t>
      </w:r>
      <w:proofErr w:type="gramStart"/>
      <w:r>
        <w:rPr>
          <w:rFonts w:ascii="宋体" w:hAnsi="宋体" w:cs="宋体" w:hint="eastAsia"/>
          <w:szCs w:val="21"/>
        </w:rPr>
        <w:t>予处理</w:t>
      </w:r>
      <w:proofErr w:type="gramEnd"/>
      <w:r>
        <w:rPr>
          <w:rFonts w:ascii="宋体" w:hAnsi="宋体" w:cs="宋体" w:hint="eastAsia"/>
          <w:szCs w:val="21"/>
        </w:rPr>
        <w:t>并要求告知处理结果的权利。</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2．发包人的义务</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（1）发包人及其工作人员不得索要或接受承包人的礼金、有价证券和贵重物品，不得让承包人报销任何应由发包人或发包人工作人员个人支付的费用等。</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（2）发包人工作人员不得参加承包人安排的超标准宴请和娱乐活动；不得接受承包人提供的通讯工具、交通工具和高档办公用品等。</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（3）发包人及其工作人员不利要求或者接受承包人为其住房装修、婚丧嫁娶活动、配偶子女的工作安排以及出国出境、旅游等提供方便等。</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（4）发包人工作人员及其配偶、子女不得从事与发包人工作有关的材料设备供应、工程分包、劳务等经济活动等。</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（5）发包人及期工作人员不得以任何理由向承包人推荐分包单位或推销材料，不得要求承包人购买合同规定外的材料和设备。</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（6）发包人工作人员要秉公办事，不准营私舞弊，不准利用职权从事各种个人有偿中介活动和安排个人施工队伍。</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3．承包人的义务</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（1）承包人不得以任何理由向发包人及其工作人员行贿或馈赠礼金、有价证券、贵重礼品。</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（2）承包人不得以任何名义为发包人及其工作人员报销应由发包人单位或个人支付的任何费用。</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（3）承包人不得以任何理由安排发包人工作人员参加超标准宴请及娱乐活动。</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（4）承包人不得为发包人单位和个人购置或提供通讯工具、交通工具和高档办公用品等。</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4．违约责任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（1）发包人及其工作人员违反本合同第1、2条，按管理权限，依据有关规定给予党纪、政纪或组织处理；涉嫌犯罪的，移交司法机关追究刑事责任；给承包人单位造成经济损失的，应予以赔偿。</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承包人及其工作人员违反本合同第1、3条，按管理权限，依据有关规定给予党纪、政纪或组织处理；给发包人单位造成经济损失的，应予以赔偿；情节严重的，发包人建议主管部门给予承包人一至三年内不得进入其主管的建设市场的处罚。</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6.本合同有效期为发包人和承包人签署之日起至该工程项目竣工验收后止。</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7．本合同作为</w:t>
      </w:r>
      <w:r>
        <w:rPr>
          <w:rFonts w:ascii="宋体" w:hAnsi="宋体" w:cs="宋体" w:hint="eastAsia"/>
          <w:szCs w:val="21"/>
          <w:u w:val="single"/>
        </w:rPr>
        <w:t xml:space="preserve">                         </w:t>
      </w:r>
      <w:r>
        <w:rPr>
          <w:rFonts w:ascii="宋体" w:hAnsi="宋体" w:cs="宋体" w:hint="eastAsia"/>
          <w:szCs w:val="21"/>
        </w:rPr>
        <w:t>（项目名称）合同的附件，与工程施工合同具有同等的法律效力，经合同双方均加盖公章后立即生效。</w:t>
      </w:r>
    </w:p>
    <w:p w:rsidR="00D122FD" w:rsidRDefault="00D122FD">
      <w:pPr>
        <w:adjustRightInd w:val="0"/>
        <w:snapToGrid w:val="0"/>
        <w:spacing w:line="360" w:lineRule="auto"/>
        <w:ind w:firstLineChars="160" w:firstLine="336"/>
        <w:rPr>
          <w:rFonts w:ascii="宋体" w:hAnsi="宋体" w:cs="宋体"/>
          <w:szCs w:val="21"/>
        </w:rPr>
      </w:pPr>
    </w:p>
    <w:p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发包人（公章）：                        承包人（公章）：</w:t>
      </w:r>
    </w:p>
    <w:p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法定代表人                             法定代表人</w:t>
      </w:r>
    </w:p>
    <w:p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或授权代理人（签字）：                  或授权代理人（签字）：</w:t>
      </w:r>
    </w:p>
    <w:p w:rsidR="00D122FD" w:rsidRDefault="00FA03D8">
      <w:pPr>
        <w:adjustRightInd w:val="0"/>
        <w:snapToGrid w:val="0"/>
        <w:spacing w:line="360" w:lineRule="auto"/>
        <w:ind w:firstLineChars="160" w:firstLine="336"/>
        <w:rPr>
          <w:rFonts w:ascii="宋体" w:hAnsi="宋体" w:cs="宋体"/>
          <w:szCs w:val="21"/>
        </w:rPr>
      </w:pPr>
      <w:r>
        <w:rPr>
          <w:rFonts w:ascii="宋体" w:hAnsi="宋体" w:cs="宋体" w:hint="eastAsia"/>
          <w:szCs w:val="21"/>
        </w:rPr>
        <w:t>签订日期：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          签订日期：</w:t>
      </w:r>
      <w:bookmarkStart w:id="417" w:name="_Toc156187664"/>
      <w:bookmarkEnd w:id="417"/>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D122FD" w:rsidRDefault="00D122FD">
      <w:pPr>
        <w:snapToGrid w:val="0"/>
        <w:spacing w:after="120" w:line="360" w:lineRule="auto"/>
        <w:ind w:leftChars="100" w:left="1050" w:hangingChars="400" w:hanging="840"/>
        <w:jc w:val="center"/>
        <w:rPr>
          <w:rFonts w:ascii="宋体" w:hAnsi="宋体" w:cs="宋体"/>
          <w:szCs w:val="21"/>
        </w:rPr>
      </w:pPr>
    </w:p>
    <w:p w:rsidR="00D122FD" w:rsidRDefault="00FA03D8">
      <w:pPr>
        <w:snapToGrid w:val="0"/>
        <w:spacing w:after="120" w:line="360" w:lineRule="auto"/>
        <w:ind w:leftChars="100" w:left="1050" w:hangingChars="400" w:hanging="840"/>
        <w:jc w:val="center"/>
        <w:rPr>
          <w:rFonts w:ascii="宋体" w:hAnsi="宋体" w:cs="宋体"/>
          <w:szCs w:val="21"/>
        </w:rPr>
      </w:pPr>
      <w:r>
        <w:rPr>
          <w:rFonts w:ascii="宋体" w:hAnsi="宋体" w:cs="宋体" w:hint="eastAsia"/>
          <w:szCs w:val="21"/>
        </w:rPr>
        <w:br w:type="page"/>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附件4</w:t>
      </w:r>
    </w:p>
    <w:p w:rsidR="00D122FD" w:rsidRDefault="00FA03D8">
      <w:pPr>
        <w:adjustRightInd w:val="0"/>
        <w:snapToGrid w:val="0"/>
        <w:spacing w:line="360" w:lineRule="auto"/>
        <w:jc w:val="center"/>
        <w:rPr>
          <w:rFonts w:ascii="宋体" w:hAnsi="宋体" w:cs="宋体"/>
          <w:szCs w:val="21"/>
        </w:rPr>
      </w:pPr>
      <w:r>
        <w:rPr>
          <w:rFonts w:ascii="宋体" w:hAnsi="宋体" w:cs="宋体" w:hint="eastAsia"/>
          <w:szCs w:val="21"/>
        </w:rPr>
        <w:t>不拖欠农民工工资承诺书</w:t>
      </w:r>
    </w:p>
    <w:p w:rsidR="00D122FD" w:rsidRDefault="00D122FD">
      <w:pPr>
        <w:adjustRightInd w:val="0"/>
        <w:snapToGrid w:val="0"/>
        <w:spacing w:line="360" w:lineRule="auto"/>
        <w:jc w:val="center"/>
        <w:rPr>
          <w:rFonts w:ascii="宋体" w:hAnsi="宋体" w:cs="宋体"/>
          <w:szCs w:val="21"/>
        </w:rPr>
      </w:pPr>
    </w:p>
    <w:p w:rsidR="00D122FD" w:rsidRDefault="00FA03D8">
      <w:pPr>
        <w:autoSpaceDE w:val="0"/>
        <w:autoSpaceDN w:val="0"/>
        <w:adjustRightInd w:val="0"/>
        <w:snapToGrid w:val="0"/>
        <w:spacing w:line="360" w:lineRule="auto"/>
        <w:ind w:left="249" w:right="23" w:firstLineChars="71" w:firstLine="149"/>
        <w:jc w:val="left"/>
        <w:rPr>
          <w:rFonts w:ascii="宋体" w:hAnsi="宋体" w:cs="宋体"/>
          <w:kern w:val="0"/>
          <w:szCs w:val="21"/>
        </w:rPr>
      </w:pPr>
      <w:r>
        <w:rPr>
          <w:rFonts w:ascii="宋体" w:hAnsi="宋体" w:cs="宋体" w:hint="eastAsia"/>
          <w:kern w:val="0"/>
          <w:szCs w:val="21"/>
        </w:rPr>
        <w:t>致：</w:t>
      </w:r>
      <w:r>
        <w:rPr>
          <w:rFonts w:ascii="宋体" w:hAnsi="宋体" w:cs="宋体" w:hint="eastAsia"/>
          <w:kern w:val="0"/>
          <w:szCs w:val="21"/>
          <w:u w:val="single"/>
        </w:rPr>
        <w:t xml:space="preserve">                      </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为保护农民工的合法权益，不拖欠农民工工资，本人</w:t>
      </w:r>
      <w:r>
        <w:rPr>
          <w:rFonts w:ascii="宋体" w:hAnsi="宋体" w:cs="宋体" w:hint="eastAsia"/>
          <w:kern w:val="0"/>
          <w:szCs w:val="21"/>
          <w:u w:val="single"/>
        </w:rPr>
        <w:t xml:space="preserve">        </w:t>
      </w:r>
      <w:r>
        <w:rPr>
          <w:rFonts w:ascii="宋体" w:hAnsi="宋体" w:cs="宋体" w:hint="eastAsia"/>
          <w:kern w:val="0"/>
          <w:szCs w:val="21"/>
        </w:rPr>
        <w:t>（法定代表人姓名）以</w:t>
      </w:r>
      <w:r>
        <w:rPr>
          <w:rFonts w:ascii="宋体" w:hAnsi="宋体" w:cs="宋体" w:hint="eastAsia"/>
          <w:kern w:val="0"/>
          <w:szCs w:val="21"/>
          <w:u w:val="single"/>
        </w:rPr>
        <w:t xml:space="preserve">                                 </w:t>
      </w:r>
      <w:r>
        <w:rPr>
          <w:rFonts w:ascii="宋体" w:hAnsi="宋体" w:cs="宋体" w:hint="eastAsia"/>
          <w:kern w:val="0"/>
          <w:szCs w:val="21"/>
        </w:rPr>
        <w:t>（承包人全称）法定代表人的资格，郑重承诺：</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本单位中标承建</w:t>
      </w:r>
      <w:r>
        <w:rPr>
          <w:rFonts w:ascii="宋体" w:hAnsi="宋体" w:cs="宋体" w:hint="eastAsia"/>
          <w:kern w:val="0"/>
          <w:szCs w:val="21"/>
          <w:u w:val="single"/>
        </w:rPr>
        <w:t xml:space="preserve">                       </w:t>
      </w:r>
      <w:r>
        <w:rPr>
          <w:rFonts w:ascii="宋体" w:hAnsi="宋体" w:cs="宋体" w:hint="eastAsia"/>
          <w:kern w:val="0"/>
          <w:szCs w:val="21"/>
        </w:rPr>
        <w:t>（项目名称）需要使用农民工时，将保证做到：</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1、按照《劳动法》规定雇用和使用农民工，工资将直接发给农民工本人，严禁发放给“包工头”。</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2、我单位协作单位雇用农民工的，将要求协作单位按照第1条规定签订劳动合同，并负责督促其按照合同规定及时结付农民工工资。如因我公司未按合同约定与协作单位结清工程款，致使后者拖欠农民工工资的，将由我公司先行垫付欠款。本公司对协作单位清偿拖欠农民工工资负总责。</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3、严格遵守国家和地方关于农民工工资的其他有关规定。</w:t>
      </w:r>
    </w:p>
    <w:p w:rsidR="00D122FD" w:rsidRDefault="00FA03D8">
      <w:pPr>
        <w:autoSpaceDE w:val="0"/>
        <w:autoSpaceDN w:val="0"/>
        <w:adjustRightInd w:val="0"/>
        <w:snapToGrid w:val="0"/>
        <w:spacing w:line="360" w:lineRule="auto"/>
        <w:ind w:leftChars="119" w:left="250" w:right="23" w:firstLineChars="200" w:firstLine="420"/>
        <w:jc w:val="left"/>
        <w:rPr>
          <w:rFonts w:ascii="宋体" w:hAnsi="宋体" w:cs="宋体"/>
          <w:kern w:val="0"/>
          <w:szCs w:val="21"/>
        </w:rPr>
      </w:pPr>
      <w:r>
        <w:rPr>
          <w:rFonts w:ascii="宋体" w:hAnsi="宋体" w:cs="宋体" w:hint="eastAsia"/>
          <w:kern w:val="0"/>
          <w:szCs w:val="21"/>
        </w:rPr>
        <w:t>4、如果发生违反规定拖欠或克扣农民工工资行为，造成农民工上访，本单位愿意无条件接受发包人采取的经济等处罚，同时愿意接受交通行政主管部门依照有关规定</w:t>
      </w:r>
      <w:proofErr w:type="gramStart"/>
      <w:r>
        <w:rPr>
          <w:rFonts w:ascii="宋体" w:hAnsi="宋体" w:cs="宋体" w:hint="eastAsia"/>
          <w:kern w:val="0"/>
          <w:szCs w:val="21"/>
        </w:rPr>
        <w:t>作出</w:t>
      </w:r>
      <w:proofErr w:type="gramEnd"/>
      <w:r>
        <w:rPr>
          <w:rFonts w:ascii="宋体" w:hAnsi="宋体" w:cs="宋体" w:hint="eastAsia"/>
          <w:kern w:val="0"/>
          <w:szCs w:val="21"/>
        </w:rPr>
        <w:t>的其它处罚决定。</w:t>
      </w:r>
    </w:p>
    <w:p w:rsidR="00D122FD" w:rsidRDefault="00FA03D8">
      <w:pPr>
        <w:autoSpaceDE w:val="0"/>
        <w:autoSpaceDN w:val="0"/>
        <w:adjustRightInd w:val="0"/>
        <w:snapToGrid w:val="0"/>
        <w:spacing w:line="360" w:lineRule="auto"/>
        <w:ind w:leftChars="171" w:left="359" w:right="23" w:firstLineChars="200" w:firstLine="420"/>
        <w:jc w:val="left"/>
        <w:rPr>
          <w:rFonts w:ascii="宋体" w:hAnsi="宋体" w:cs="宋体"/>
          <w:kern w:val="0"/>
          <w:szCs w:val="21"/>
        </w:rPr>
      </w:pPr>
      <w:r>
        <w:rPr>
          <w:rFonts w:ascii="宋体" w:hAnsi="宋体" w:cs="宋体" w:hint="eastAsia"/>
          <w:kern w:val="0"/>
          <w:szCs w:val="21"/>
        </w:rPr>
        <w:t xml:space="preserve">承包人（公章）： </w:t>
      </w:r>
    </w:p>
    <w:p w:rsidR="00D122FD" w:rsidRDefault="00FA03D8">
      <w:pPr>
        <w:autoSpaceDE w:val="0"/>
        <w:autoSpaceDN w:val="0"/>
        <w:adjustRightInd w:val="0"/>
        <w:snapToGrid w:val="0"/>
        <w:spacing w:line="360" w:lineRule="auto"/>
        <w:ind w:leftChars="171" w:left="359" w:right="23" w:firstLineChars="200" w:firstLine="420"/>
        <w:jc w:val="left"/>
        <w:rPr>
          <w:rFonts w:ascii="宋体" w:hAnsi="宋体" w:cs="宋体"/>
          <w:kern w:val="0"/>
          <w:szCs w:val="21"/>
        </w:rPr>
      </w:pPr>
      <w:r>
        <w:rPr>
          <w:rFonts w:ascii="宋体" w:hAnsi="宋体" w:cs="宋体" w:hint="eastAsia"/>
          <w:kern w:val="0"/>
          <w:szCs w:val="21"/>
        </w:rPr>
        <w:t>法定代表人（签字）：</w:t>
      </w:r>
    </w:p>
    <w:p w:rsidR="00D122FD" w:rsidRDefault="00FA03D8">
      <w:pPr>
        <w:autoSpaceDE w:val="0"/>
        <w:autoSpaceDN w:val="0"/>
        <w:adjustRightInd w:val="0"/>
        <w:snapToGrid w:val="0"/>
        <w:spacing w:line="360" w:lineRule="auto"/>
        <w:ind w:left="360" w:right="23" w:firstLineChars="200" w:firstLine="420"/>
        <w:jc w:val="left"/>
        <w:rPr>
          <w:rFonts w:ascii="宋体" w:hAnsi="宋体" w:cs="宋体"/>
          <w:kern w:val="0"/>
          <w:szCs w:val="21"/>
        </w:rPr>
      </w:pPr>
      <w:r>
        <w:rPr>
          <w:rFonts w:ascii="宋体" w:hAnsi="宋体" w:cs="宋体" w:hint="eastAsia"/>
          <w:kern w:val="0"/>
          <w:szCs w:val="21"/>
        </w:rPr>
        <w:t>日  期：     年  月   日</w:t>
      </w:r>
    </w:p>
    <w:p w:rsidR="00D122FD" w:rsidRDefault="00FA03D8">
      <w:pPr>
        <w:snapToGrid w:val="0"/>
        <w:spacing w:line="360" w:lineRule="auto"/>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附件5</w:t>
      </w:r>
    </w:p>
    <w:p w:rsidR="00D122FD" w:rsidRDefault="00FA03D8">
      <w:pPr>
        <w:adjustRightInd w:val="0"/>
        <w:snapToGrid w:val="0"/>
        <w:spacing w:line="360" w:lineRule="auto"/>
        <w:ind w:firstLineChars="200" w:firstLine="420"/>
        <w:jc w:val="center"/>
        <w:rPr>
          <w:rFonts w:ascii="宋体" w:hAnsi="宋体" w:cs="宋体"/>
          <w:bCs/>
          <w:szCs w:val="21"/>
        </w:rPr>
      </w:pPr>
      <w:r>
        <w:rPr>
          <w:rFonts w:ascii="宋体" w:hAnsi="宋体" w:cs="宋体" w:hint="eastAsia"/>
          <w:szCs w:val="21"/>
        </w:rPr>
        <w:t>安全生产合同</w:t>
      </w:r>
    </w:p>
    <w:p w:rsidR="00D122FD" w:rsidRDefault="00FA03D8">
      <w:pPr>
        <w:tabs>
          <w:tab w:val="left" w:pos="0"/>
        </w:tabs>
        <w:adjustRightInd w:val="0"/>
        <w:snapToGrid w:val="0"/>
        <w:spacing w:line="360" w:lineRule="auto"/>
        <w:ind w:firstLineChars="200" w:firstLine="420"/>
        <w:rPr>
          <w:rFonts w:ascii="宋体" w:hAnsi="宋体" w:cs="宋体"/>
          <w:szCs w:val="21"/>
        </w:rPr>
      </w:pPr>
      <w:r>
        <w:rPr>
          <w:rFonts w:ascii="宋体" w:hAnsi="宋体" w:cs="宋体" w:hint="eastAsia"/>
          <w:szCs w:val="21"/>
        </w:rPr>
        <w:t>为在</w:t>
      </w:r>
      <w:r>
        <w:rPr>
          <w:rFonts w:ascii="宋体" w:hAnsi="宋体" w:cs="宋体" w:hint="eastAsia"/>
          <w:szCs w:val="21"/>
          <w:u w:val="single"/>
        </w:rPr>
        <w:t xml:space="preserve">              </w:t>
      </w:r>
      <w:r>
        <w:rPr>
          <w:rFonts w:ascii="宋体" w:hAnsi="宋体" w:cs="宋体" w:hint="eastAsia"/>
          <w:szCs w:val="21"/>
        </w:rPr>
        <w:t>施工合同的实施过程中创造安全、高效的施工环境，切实搞好本项目的安全管理工作，本项目发包人</w:t>
      </w:r>
      <w:r>
        <w:rPr>
          <w:rFonts w:ascii="宋体" w:hAnsi="宋体" w:cs="宋体" w:hint="eastAsia"/>
          <w:szCs w:val="21"/>
          <w:u w:val="single"/>
        </w:rPr>
        <w:t xml:space="preserve">              </w:t>
      </w:r>
      <w:r>
        <w:rPr>
          <w:rFonts w:ascii="宋体" w:hAnsi="宋体" w:cs="宋体" w:hint="eastAsia"/>
          <w:szCs w:val="21"/>
        </w:rPr>
        <w:t>与承包人</w:t>
      </w:r>
      <w:r>
        <w:rPr>
          <w:rFonts w:ascii="宋体" w:hAnsi="宋体" w:cs="宋体" w:hint="eastAsia"/>
          <w:szCs w:val="21"/>
          <w:u w:val="single"/>
        </w:rPr>
        <w:t xml:space="preserve">         </w:t>
      </w:r>
      <w:r>
        <w:rPr>
          <w:rFonts w:ascii="宋体" w:hAnsi="宋体" w:cs="宋体" w:hint="eastAsia"/>
          <w:szCs w:val="21"/>
        </w:rPr>
        <w:t>特此签订安全生产合同：</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1.发包人职责</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（1）严格遵守国家有关安全生产的法律法规，认真执行工程承包合同中的有关安全要求。</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（2）按照“安全第一、预防为主”和坚持“管生产必须管安全”的原则进行安全生产管理，做到生产与安全工作同时计划、布置、检查、总结和评比。</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（3）重要的安全设施必须坚持与主体工程“三同时”的原则，即：同时设计、审批，同时施工，同时验收，投入使用。</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（4）定期召开安全生产调度会，及时传达中央及地方有关安全生产的精神。</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（5）组织对承包人施工现场安全生产检查，监督承包人及时处理发现的各种安全隐患。</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2.承包人职责</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（1）严格遵守《中华人民共和国安全生产法》、《建设工程安全生产管理条例》等国家有关安全生产的法律法规。认真执行工程承包合同中的有关安全要求。</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（3）建立健全安全生产责任制。从派往项目实施的项目负责人到生产工人（包括临时雇请的民工）的安全生产管理系统必须做到纵向到底，一环不漏；各职能部门、人员的安全生产责任</w:t>
      </w:r>
      <w:proofErr w:type="gramStart"/>
      <w:r>
        <w:rPr>
          <w:rFonts w:ascii="宋体" w:hAnsi="宋体" w:cs="宋体" w:hint="eastAsia"/>
          <w:szCs w:val="21"/>
        </w:rPr>
        <w:t>制做</w:t>
      </w:r>
      <w:proofErr w:type="gramEnd"/>
      <w:r>
        <w:rPr>
          <w:rFonts w:ascii="宋体" w:hAnsi="宋体" w:cs="宋体" w:hint="eastAsia"/>
          <w:szCs w:val="21"/>
        </w:rPr>
        <w:t>到横向到边，人人有责。项目负责人是安全生产的第一责任人。现场设置的安全机构，应按国家有关规定的最低数量和资质条件配备专职安全生产管理人员，专职负责所有员工的安全和治安保卫工作及预防事故的发生。安全机构人员有权按有关规定发布指令，并采取保护性措施防止事故发生。</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（4）承包人在任何时候都应采取各种合理的预防措施，防止其员工发生任何违法、违禁、暴力或妨碍治安的行为。</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w:t>
      </w:r>
      <w:r>
        <w:rPr>
          <w:rFonts w:ascii="宋体" w:hAnsi="宋体" w:cs="宋体" w:hint="eastAsia"/>
          <w:szCs w:val="21"/>
        </w:rPr>
        <w:lastRenderedPageBreak/>
        <w:t>全操作合格证》后，方准持证上岗。施工现场如出现特种作业无证操作现象时，项目负责人必须承担管理责任。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（7）操作人员上岗，必须按规定穿戴防护用品。施工负责人和安全检查员应随时检查劳动防护用品的穿戴情况，不按规定穿戴防护用品的人员不得上岗。</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（8）所有施工机具设备和高空作业的设备均应定期检查，并有安全员的签字记录，保证其经常处于完好状态；不合格的机具、设备和劳动保护用品严禁使用：</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（9）施工中采用新技术、新工艺、新设备、新材料时，必须制定相应的安全技术措施，施工现场必须具有相关的安全标志牌。</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（11）安全生产费用按照相关规定使用和管理。</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3.违约责任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如因发包人或承包人违约造成安全事故，将依法追究责任。</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4.本合同经双方均加盖公章后生效，全部工程竣工验收后失效。</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发包人：</w:t>
      </w:r>
      <w:r>
        <w:rPr>
          <w:rFonts w:ascii="宋体" w:hAnsi="宋体" w:cs="宋体" w:hint="eastAsia"/>
          <w:szCs w:val="21"/>
          <w:u w:val="single"/>
        </w:rPr>
        <w:t xml:space="preserve">          </w:t>
      </w:r>
      <w:r>
        <w:rPr>
          <w:rFonts w:ascii="宋体" w:hAnsi="宋体" w:cs="宋体" w:hint="eastAsia"/>
          <w:szCs w:val="21"/>
        </w:rPr>
        <w:t>（盖单位章）   承包人：</w:t>
      </w:r>
      <w:r>
        <w:rPr>
          <w:rFonts w:ascii="宋体" w:hAnsi="宋体" w:cs="宋体" w:hint="eastAsia"/>
          <w:szCs w:val="21"/>
          <w:u w:val="single"/>
        </w:rPr>
        <w:t xml:space="preserve">         </w:t>
      </w:r>
      <w:r>
        <w:rPr>
          <w:rFonts w:ascii="宋体" w:hAnsi="宋体" w:cs="宋体" w:hint="eastAsia"/>
          <w:szCs w:val="21"/>
        </w:rPr>
        <w:t xml:space="preserve">（盖单位章） </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法定代表人                       法定代表人</w:t>
      </w:r>
    </w:p>
    <w:p w:rsidR="00D122FD" w:rsidRDefault="00FA03D8">
      <w:pPr>
        <w:adjustRightInd w:val="0"/>
        <w:snapToGrid w:val="0"/>
        <w:spacing w:line="360" w:lineRule="auto"/>
        <w:ind w:firstLineChars="200" w:firstLine="420"/>
        <w:rPr>
          <w:rFonts w:ascii="宋体" w:hAnsi="宋体" w:cs="宋体"/>
          <w:szCs w:val="21"/>
        </w:rPr>
      </w:pPr>
      <w:r>
        <w:rPr>
          <w:rFonts w:ascii="宋体" w:hAnsi="宋体" w:cs="宋体" w:hint="eastAsia"/>
          <w:szCs w:val="21"/>
        </w:rPr>
        <w:t>或其委托代理人：</w:t>
      </w:r>
      <w:r>
        <w:rPr>
          <w:rFonts w:ascii="宋体" w:hAnsi="宋体" w:cs="宋体" w:hint="eastAsia"/>
          <w:szCs w:val="21"/>
          <w:u w:val="single"/>
        </w:rPr>
        <w:t xml:space="preserve">         </w:t>
      </w:r>
      <w:r>
        <w:rPr>
          <w:rFonts w:ascii="宋体" w:hAnsi="宋体" w:cs="宋体" w:hint="eastAsia"/>
          <w:szCs w:val="21"/>
        </w:rPr>
        <w:t>（签字）或其委托代理人：</w:t>
      </w:r>
      <w:r>
        <w:rPr>
          <w:rFonts w:ascii="宋体" w:hAnsi="宋体" w:cs="宋体" w:hint="eastAsia"/>
          <w:szCs w:val="21"/>
          <w:u w:val="single"/>
        </w:rPr>
        <w:t xml:space="preserve">        </w:t>
      </w:r>
      <w:r>
        <w:rPr>
          <w:rFonts w:ascii="宋体" w:hAnsi="宋体" w:cs="宋体" w:hint="eastAsia"/>
          <w:szCs w:val="21"/>
        </w:rPr>
        <w:t>（签字）</w:t>
      </w:r>
    </w:p>
    <w:p w:rsidR="00D122FD" w:rsidRDefault="00FA03D8">
      <w:pPr>
        <w:adjustRightInd w:val="0"/>
        <w:snapToGrid w:val="0"/>
        <w:spacing w:line="360" w:lineRule="auto"/>
        <w:ind w:firstLineChars="200" w:firstLine="420"/>
        <w:rPr>
          <w:rFonts w:ascii="宋体" w:hAnsi="宋体" w:cs="宋体"/>
          <w:sz w:val="44"/>
          <w:szCs w:val="44"/>
        </w:rPr>
      </w:pPr>
      <w:r>
        <w:rPr>
          <w:rFonts w:ascii="宋体" w:hAnsi="宋体" w:cs="宋体" w:hint="eastAsia"/>
          <w:szCs w:val="21"/>
        </w:rPr>
        <w:t xml:space="preserve">         年    月    日                        年    月    日</w:t>
      </w:r>
    </w:p>
    <w:p w:rsidR="00D122FD" w:rsidRDefault="00FA03D8">
      <w:pPr>
        <w:widowControl/>
        <w:jc w:val="left"/>
        <w:rPr>
          <w:rFonts w:ascii="宋体" w:hAnsi="宋体" w:cs="宋体"/>
          <w:sz w:val="44"/>
          <w:szCs w:val="44"/>
        </w:rPr>
      </w:pPr>
      <w:r>
        <w:rPr>
          <w:rFonts w:ascii="宋体" w:hAnsi="宋体" w:cs="宋体"/>
          <w:sz w:val="44"/>
          <w:szCs w:val="44"/>
        </w:rPr>
        <w:br w:type="page"/>
      </w:r>
    </w:p>
    <w:p w:rsidR="00D122FD" w:rsidRDefault="00D122FD">
      <w:pPr>
        <w:adjustRightInd w:val="0"/>
        <w:snapToGrid w:val="0"/>
        <w:spacing w:line="400" w:lineRule="atLeast"/>
        <w:jc w:val="center"/>
        <w:rPr>
          <w:rFonts w:ascii="宋体" w:hAnsi="宋体" w:cs="宋体"/>
          <w:sz w:val="44"/>
          <w:szCs w:val="44"/>
        </w:rPr>
      </w:pPr>
    </w:p>
    <w:p w:rsidR="00D122FD" w:rsidRDefault="00FA03D8">
      <w:pPr>
        <w:pStyle w:val="1"/>
        <w:adjustRightInd w:val="0"/>
        <w:snapToGrid w:val="0"/>
        <w:jc w:val="center"/>
        <w:rPr>
          <w:rFonts w:asciiTheme="minorEastAsia" w:eastAsiaTheme="minorEastAsia" w:hAnsiTheme="minorEastAsia"/>
          <w:color w:val="000000" w:themeColor="text1"/>
        </w:rPr>
      </w:pPr>
      <w:bookmarkStart w:id="418" w:name="_Toc69994651"/>
      <w:r>
        <w:rPr>
          <w:rFonts w:asciiTheme="minorEastAsia" w:eastAsiaTheme="minorEastAsia" w:hAnsiTheme="minorEastAsia" w:hint="eastAsia"/>
          <w:color w:val="000000" w:themeColor="text1"/>
        </w:rPr>
        <w:t>第四章  投标文件格式</w:t>
      </w:r>
      <w:bookmarkEnd w:id="418"/>
    </w:p>
    <w:p w:rsidR="00D122FD" w:rsidRDefault="00D122FD">
      <w:pPr>
        <w:autoSpaceDN w:val="0"/>
        <w:snapToGrid w:val="0"/>
        <w:spacing w:line="360" w:lineRule="auto"/>
        <w:ind w:firstLineChars="200" w:firstLine="560"/>
        <w:rPr>
          <w:rFonts w:asciiTheme="minorEastAsia" w:eastAsiaTheme="minorEastAsia" w:hAnsiTheme="minorEastAsia"/>
          <w:color w:val="000000" w:themeColor="text1"/>
          <w:sz w:val="28"/>
          <w:szCs w:val="28"/>
        </w:rPr>
      </w:pPr>
    </w:p>
    <w:p w:rsidR="00D122FD" w:rsidRDefault="00FA03D8">
      <w:pPr>
        <w:pStyle w:val="2"/>
        <w:adjustRightInd w:val="0"/>
        <w:snapToGrid w:val="0"/>
        <w:spacing w:before="0" w:after="0" w:line="400" w:lineRule="atLeast"/>
        <w:ind w:firstLineChars="200" w:firstLine="560"/>
        <w:jc w:val="left"/>
        <w:rPr>
          <w:rFonts w:ascii="宋体" w:eastAsia="宋体" w:hAnsi="宋体" w:cs="宋体"/>
          <w:b w:val="0"/>
          <w:sz w:val="30"/>
        </w:rPr>
      </w:pPr>
      <w:r>
        <w:rPr>
          <w:rFonts w:asciiTheme="minorEastAsia" w:eastAsiaTheme="minorEastAsia" w:hAnsiTheme="minorEastAsia" w:hint="eastAsia"/>
          <w:b w:val="0"/>
          <w:bCs w:val="0"/>
          <w:color w:val="000000" w:themeColor="text1"/>
          <w:sz w:val="28"/>
          <w:szCs w:val="28"/>
        </w:rPr>
        <w:t>投标人必须按招标文件中《投标文件的编制》的要求并依下列格式编制投标文件。下列格式没有规定的，由投标人自行编写或制表，具体有格式要求的表格如下：</w:t>
      </w:r>
      <w:r>
        <w:rPr>
          <w:rFonts w:asciiTheme="minorEastAsia" w:eastAsiaTheme="minorEastAsia" w:hAnsiTheme="minorEastAsia" w:hint="eastAsia"/>
          <w:color w:val="000000" w:themeColor="text1"/>
          <w:sz w:val="28"/>
          <w:szCs w:val="28"/>
        </w:rPr>
        <w:br/>
      </w:r>
      <w:r>
        <w:rPr>
          <w:rFonts w:ascii="宋体" w:eastAsia="宋体" w:hAnsi="宋体" w:cs="宋体" w:hint="eastAsia"/>
          <w:b w:val="0"/>
          <w:bCs w:val="0"/>
        </w:rPr>
        <w:br w:type="page"/>
      </w:r>
      <w:r>
        <w:rPr>
          <w:rFonts w:ascii="宋体" w:eastAsia="宋体" w:hAnsi="宋体" w:cs="宋体" w:hint="eastAsia"/>
          <w:b w:val="0"/>
          <w:sz w:val="30"/>
        </w:rPr>
        <w:lastRenderedPageBreak/>
        <w:t>目  录</w:t>
      </w:r>
    </w:p>
    <w:p w:rsidR="00D122FD" w:rsidRDefault="00D122FD">
      <w:pPr>
        <w:rPr>
          <w:rFonts w:ascii="宋体" w:hAnsi="宋体" w:cs="宋体"/>
        </w:rPr>
      </w:pPr>
    </w:p>
    <w:p w:rsidR="00D122FD" w:rsidRDefault="00D122FD">
      <w:pPr>
        <w:rPr>
          <w:rFonts w:ascii="宋体" w:hAnsi="宋体" w:cs="宋体"/>
        </w:rPr>
      </w:pPr>
    </w:p>
    <w:p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一、投标函</w:t>
      </w:r>
    </w:p>
    <w:p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二、授权委托书</w:t>
      </w:r>
    </w:p>
    <w:p w:rsidR="00D122FD" w:rsidRDefault="00FA03D8">
      <w:pPr>
        <w:tabs>
          <w:tab w:val="left" w:pos="862"/>
        </w:tabs>
        <w:adjustRightInd w:val="0"/>
        <w:snapToGrid w:val="0"/>
        <w:spacing w:line="500" w:lineRule="exact"/>
        <w:ind w:left="142"/>
        <w:rPr>
          <w:rFonts w:ascii="宋体" w:hAnsi="宋体" w:cs="宋体"/>
          <w:sz w:val="28"/>
          <w:szCs w:val="28"/>
        </w:rPr>
      </w:pPr>
      <w:r>
        <w:rPr>
          <w:rFonts w:ascii="宋体" w:hAnsi="宋体" w:cs="宋体" w:hint="eastAsia"/>
          <w:sz w:val="28"/>
          <w:szCs w:val="28"/>
        </w:rPr>
        <w:t>三、法定代表人身份证明书</w:t>
      </w:r>
    </w:p>
    <w:p w:rsidR="00D122FD" w:rsidRDefault="00FA03D8">
      <w:pPr>
        <w:spacing w:line="500" w:lineRule="exact"/>
        <w:ind w:firstLineChars="50" w:firstLine="140"/>
        <w:rPr>
          <w:rFonts w:ascii="宋体" w:hAnsi="宋体" w:cs="宋体"/>
          <w:sz w:val="28"/>
          <w:szCs w:val="28"/>
        </w:rPr>
      </w:pPr>
      <w:r>
        <w:rPr>
          <w:rFonts w:ascii="宋体" w:hAnsi="宋体" w:cs="宋体" w:hint="eastAsia"/>
          <w:sz w:val="28"/>
          <w:szCs w:val="28"/>
        </w:rPr>
        <w:t>四、投标人基本情况表</w:t>
      </w:r>
    </w:p>
    <w:p w:rsidR="00D122FD" w:rsidRDefault="00FA03D8">
      <w:pPr>
        <w:tabs>
          <w:tab w:val="left" w:pos="862"/>
        </w:tabs>
        <w:adjustRightInd w:val="0"/>
        <w:snapToGrid w:val="0"/>
        <w:spacing w:line="500" w:lineRule="exact"/>
        <w:ind w:left="142" w:rightChars="132" w:right="277"/>
        <w:jc w:val="left"/>
        <w:rPr>
          <w:rFonts w:ascii="宋体" w:hAnsi="宋体" w:cs="宋体"/>
          <w:sz w:val="28"/>
          <w:szCs w:val="28"/>
        </w:rPr>
      </w:pPr>
      <w:r>
        <w:rPr>
          <w:rFonts w:ascii="宋体" w:hAnsi="宋体" w:cs="宋体" w:hint="eastAsia"/>
          <w:sz w:val="28"/>
          <w:szCs w:val="28"/>
        </w:rPr>
        <w:t>五、投标人业绩表</w:t>
      </w:r>
    </w:p>
    <w:p w:rsidR="00D122FD" w:rsidRDefault="00FA03D8">
      <w:pPr>
        <w:spacing w:line="500" w:lineRule="exact"/>
        <w:ind w:firstLineChars="50" w:firstLine="140"/>
        <w:jc w:val="left"/>
        <w:rPr>
          <w:rFonts w:ascii="宋体" w:hAnsi="宋体" w:cs="宋体"/>
          <w:sz w:val="28"/>
          <w:szCs w:val="28"/>
        </w:rPr>
      </w:pPr>
      <w:r>
        <w:rPr>
          <w:rFonts w:ascii="宋体" w:hAnsi="宋体" w:cs="宋体" w:hint="eastAsia"/>
          <w:sz w:val="28"/>
          <w:szCs w:val="28"/>
        </w:rPr>
        <w:t>六、投标人认为需要提供的其他文件或资料</w:t>
      </w:r>
    </w:p>
    <w:p w:rsidR="00D122FD" w:rsidRDefault="00D122FD">
      <w:pPr>
        <w:adjustRightInd w:val="0"/>
        <w:snapToGrid w:val="0"/>
        <w:spacing w:line="400" w:lineRule="atLeast"/>
        <w:ind w:rightChars="132" w:right="277"/>
        <w:jc w:val="left"/>
        <w:rPr>
          <w:rFonts w:ascii="宋体" w:hAnsi="宋体" w:cs="宋体"/>
          <w:sz w:val="32"/>
        </w:rPr>
      </w:pPr>
    </w:p>
    <w:p w:rsidR="00D122FD" w:rsidRDefault="00D122FD">
      <w:pPr>
        <w:adjustRightInd w:val="0"/>
        <w:snapToGrid w:val="0"/>
        <w:spacing w:line="400" w:lineRule="atLeast"/>
        <w:ind w:rightChars="132" w:right="277"/>
        <w:jc w:val="left"/>
        <w:rPr>
          <w:rFonts w:ascii="宋体" w:hAnsi="宋体" w:cs="宋体"/>
          <w:sz w:val="32"/>
        </w:rPr>
      </w:pPr>
    </w:p>
    <w:p w:rsidR="00D122FD" w:rsidRDefault="00D122FD">
      <w:pPr>
        <w:adjustRightInd w:val="0"/>
        <w:snapToGrid w:val="0"/>
        <w:spacing w:line="400" w:lineRule="atLeast"/>
        <w:ind w:rightChars="132" w:right="277"/>
        <w:jc w:val="left"/>
        <w:rPr>
          <w:rFonts w:ascii="宋体" w:hAnsi="宋体" w:cs="宋体"/>
          <w:sz w:val="32"/>
        </w:rPr>
      </w:pPr>
    </w:p>
    <w:p w:rsidR="00D122FD" w:rsidRDefault="00D122FD">
      <w:pPr>
        <w:adjustRightInd w:val="0"/>
        <w:snapToGrid w:val="0"/>
        <w:spacing w:line="400" w:lineRule="atLeast"/>
        <w:ind w:rightChars="132" w:right="277"/>
        <w:jc w:val="left"/>
        <w:rPr>
          <w:rFonts w:ascii="宋体" w:hAnsi="宋体" w:cs="宋体"/>
          <w:sz w:val="32"/>
        </w:rPr>
      </w:pPr>
    </w:p>
    <w:p w:rsidR="00D122FD" w:rsidRDefault="00D122FD">
      <w:pPr>
        <w:adjustRightInd w:val="0"/>
        <w:snapToGrid w:val="0"/>
        <w:spacing w:line="400" w:lineRule="atLeast"/>
        <w:ind w:rightChars="132" w:right="277"/>
        <w:jc w:val="left"/>
        <w:rPr>
          <w:rFonts w:ascii="宋体" w:hAnsi="宋体" w:cs="宋体"/>
          <w:sz w:val="32"/>
        </w:rPr>
      </w:pPr>
    </w:p>
    <w:p w:rsidR="00D122FD" w:rsidRDefault="00FA03D8">
      <w:pPr>
        <w:spacing w:line="500" w:lineRule="exact"/>
        <w:ind w:firstLineChars="50" w:firstLine="140"/>
        <w:jc w:val="left"/>
        <w:rPr>
          <w:rFonts w:ascii="宋体" w:hAnsi="宋体" w:cs="宋体"/>
          <w:bCs/>
          <w:sz w:val="24"/>
        </w:rPr>
      </w:pPr>
      <w:r>
        <w:rPr>
          <w:rFonts w:ascii="宋体" w:hAnsi="宋体" w:cs="宋体" w:hint="eastAsia"/>
          <w:sz w:val="28"/>
          <w:szCs w:val="28"/>
        </w:rPr>
        <w:t>注：投标人提交投标文件时请按以上顺序装订并注明页码，以便评委评审。</w:t>
      </w:r>
    </w:p>
    <w:p w:rsidR="00D122FD" w:rsidRDefault="00FA03D8">
      <w:pPr>
        <w:snapToGrid w:val="0"/>
        <w:spacing w:beforeLines="50" w:before="156" w:after="50" w:line="288" w:lineRule="auto"/>
        <w:outlineLvl w:val="1"/>
        <w:rPr>
          <w:rFonts w:ascii="宋体" w:hAnsi="宋体"/>
          <w:bCs/>
          <w:spacing w:val="-6"/>
          <w:sz w:val="28"/>
          <w:szCs w:val="28"/>
        </w:rPr>
      </w:pPr>
      <w:r>
        <w:rPr>
          <w:rFonts w:ascii="宋体" w:hAnsi="宋体" w:cs="宋体" w:hint="eastAsia"/>
          <w:b/>
          <w:bCs/>
          <w:sz w:val="24"/>
        </w:rPr>
        <w:br w:type="page"/>
      </w:r>
    </w:p>
    <w:p w:rsidR="00D122FD" w:rsidRDefault="00D122FD">
      <w:pPr>
        <w:snapToGrid w:val="0"/>
        <w:spacing w:beforeLines="50" w:before="156" w:after="50" w:line="288" w:lineRule="auto"/>
        <w:jc w:val="center"/>
        <w:outlineLvl w:val="1"/>
        <w:rPr>
          <w:rFonts w:ascii="宋体" w:hAnsi="宋体"/>
          <w:bCs/>
          <w:spacing w:val="-6"/>
          <w:sz w:val="32"/>
          <w:szCs w:val="32"/>
        </w:rPr>
      </w:pPr>
    </w:p>
    <w:p w:rsidR="00DF407E" w:rsidRDefault="00DF407E" w:rsidP="00DF407E">
      <w:pPr>
        <w:snapToGrid w:val="0"/>
        <w:spacing w:beforeLines="50" w:before="156" w:after="50" w:line="288" w:lineRule="auto"/>
        <w:jc w:val="center"/>
        <w:outlineLvl w:val="1"/>
        <w:rPr>
          <w:rFonts w:ascii="宋体" w:hAnsi="宋体"/>
          <w:bCs/>
          <w:spacing w:val="-6"/>
          <w:sz w:val="32"/>
          <w:szCs w:val="32"/>
        </w:rPr>
      </w:pPr>
      <w:r>
        <w:rPr>
          <w:rFonts w:ascii="宋体" w:hAnsi="宋体" w:hint="eastAsia"/>
          <w:bCs/>
          <w:spacing w:val="-6"/>
          <w:sz w:val="32"/>
          <w:szCs w:val="32"/>
        </w:rPr>
        <w:t>一、投标函</w:t>
      </w:r>
    </w:p>
    <w:p w:rsidR="00DF407E" w:rsidRDefault="00DF407E" w:rsidP="00DF407E">
      <w:pPr>
        <w:tabs>
          <w:tab w:val="left" w:pos="1080"/>
        </w:tabs>
        <w:spacing w:line="560" w:lineRule="atLeast"/>
        <w:rPr>
          <w:rFonts w:ascii="宋体" w:hAnsi="宋体"/>
          <w:sz w:val="28"/>
          <w:szCs w:val="28"/>
        </w:rPr>
      </w:pPr>
      <w:r>
        <w:rPr>
          <w:rFonts w:ascii="宋体" w:hAnsi="宋体" w:hint="eastAsia"/>
          <w:bCs/>
          <w:sz w:val="28"/>
          <w:szCs w:val="28"/>
          <w:u w:val="single"/>
        </w:rPr>
        <w:t>江苏财会职业学院</w:t>
      </w:r>
      <w:r>
        <w:rPr>
          <w:rFonts w:ascii="宋体" w:hAnsi="宋体" w:hint="eastAsia"/>
          <w:sz w:val="28"/>
          <w:szCs w:val="28"/>
        </w:rPr>
        <w:t>：</w:t>
      </w:r>
    </w:p>
    <w:p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sz w:val="24"/>
        </w:rPr>
        <w:t xml:space="preserve"> (</w:t>
      </w:r>
      <w:proofErr w:type="gramStart"/>
      <w:r w:rsidRPr="005F512B">
        <w:rPr>
          <w:rFonts w:ascii="宋体" w:hAnsi="宋体" w:hint="eastAsia"/>
          <w:sz w:val="24"/>
        </w:rPr>
        <w:t>一</w:t>
      </w:r>
      <w:proofErr w:type="gramEnd"/>
      <w:r w:rsidRPr="005F512B">
        <w:rPr>
          <w:rFonts w:ascii="宋体" w:hAnsi="宋体"/>
          <w:sz w:val="24"/>
        </w:rPr>
        <w:t>)</w:t>
      </w:r>
      <w:r w:rsidRPr="005F512B">
        <w:rPr>
          <w:rFonts w:ascii="宋体" w:hAnsi="宋体" w:hint="eastAsia"/>
          <w:sz w:val="24"/>
        </w:rPr>
        <w:t>根据已收到的</w:t>
      </w:r>
      <w:r w:rsidRPr="005F512B">
        <w:rPr>
          <w:rFonts w:ascii="宋体" w:hAnsi="宋体"/>
          <w:sz w:val="24"/>
          <w:u w:val="single"/>
        </w:rPr>
        <w:t xml:space="preserve">                                           </w:t>
      </w:r>
      <w:r w:rsidRPr="005F512B">
        <w:rPr>
          <w:rFonts w:ascii="宋体" w:hAnsi="宋体" w:hint="eastAsia"/>
          <w:sz w:val="24"/>
        </w:rPr>
        <w:t>工程的招标文件，我单位将遵照《中华人民共和国招标投标法》等有关规定并根据工程招标文件的规定，经考察现场和研究招标文件后，愿以人民币</w:t>
      </w:r>
      <w:r w:rsidRPr="005F512B">
        <w:rPr>
          <w:rFonts w:ascii="宋体" w:hAnsi="宋体"/>
          <w:sz w:val="24"/>
        </w:rPr>
        <w:t>(</w:t>
      </w:r>
      <w:r w:rsidRPr="005F512B">
        <w:rPr>
          <w:rFonts w:ascii="宋体" w:hAnsi="宋体" w:hint="eastAsia"/>
          <w:sz w:val="24"/>
        </w:rPr>
        <w:t>大写</w:t>
      </w:r>
      <w:r w:rsidRPr="005F512B">
        <w:rPr>
          <w:rFonts w:ascii="宋体" w:hAnsi="宋体"/>
          <w:sz w:val="24"/>
        </w:rPr>
        <w:t>)</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sz w:val="24"/>
          <w:u w:val="single"/>
        </w:rPr>
        <w:t xml:space="preserve">    </w:t>
      </w:r>
      <w:r w:rsidRPr="005F512B">
        <w:rPr>
          <w:rFonts w:ascii="宋体" w:hAnsi="宋体" w:hint="eastAsia"/>
          <w:sz w:val="24"/>
          <w:u w:val="single"/>
        </w:rPr>
        <w:t xml:space="preserve">  </w:t>
      </w:r>
      <w:r w:rsidRPr="005F512B">
        <w:rPr>
          <w:rFonts w:ascii="宋体" w:hAnsi="宋体" w:hint="eastAsia"/>
          <w:sz w:val="24"/>
        </w:rPr>
        <w:t>元RMB￥：</w:t>
      </w:r>
      <w:r w:rsidRPr="005F512B">
        <w:rPr>
          <w:rFonts w:ascii="宋体" w:hAnsi="宋体" w:hint="eastAsia"/>
          <w:sz w:val="24"/>
          <w:u w:val="single"/>
        </w:rPr>
        <w:t xml:space="preserve">           </w:t>
      </w:r>
      <w:r w:rsidRPr="005F512B">
        <w:rPr>
          <w:rFonts w:ascii="宋体" w:hAnsi="宋体" w:hint="eastAsia"/>
          <w:sz w:val="24"/>
        </w:rPr>
        <w:t>元的总价，按招标文件的要求承包本次招标范围内的全部工程。</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二</w:t>
      </w:r>
      <w:r w:rsidRPr="005F512B">
        <w:rPr>
          <w:rFonts w:ascii="宋体" w:hAnsi="宋体"/>
          <w:sz w:val="24"/>
        </w:rPr>
        <w:t>)</w:t>
      </w:r>
      <w:r w:rsidRPr="005F512B">
        <w:rPr>
          <w:rFonts w:ascii="宋体" w:hAnsi="宋体" w:hint="eastAsia"/>
          <w:sz w:val="24"/>
        </w:rPr>
        <w:t>我单位保证在收到贵单位发出的书面开</w:t>
      </w:r>
      <w:proofErr w:type="gramStart"/>
      <w:r w:rsidRPr="005F512B">
        <w:rPr>
          <w:rFonts w:ascii="宋体" w:hAnsi="宋体" w:hint="eastAsia"/>
          <w:sz w:val="24"/>
        </w:rPr>
        <w:t>工令</w:t>
      </w:r>
      <w:proofErr w:type="gramEnd"/>
      <w:r w:rsidRPr="005F512B">
        <w:rPr>
          <w:rFonts w:ascii="宋体" w:hAnsi="宋体" w:hint="eastAsia"/>
          <w:sz w:val="24"/>
        </w:rPr>
        <w:t>后立即开工，并在</w:t>
      </w:r>
      <w:r w:rsidRPr="005F512B">
        <w:rPr>
          <w:rFonts w:ascii="宋体" w:hAnsi="宋体"/>
          <w:sz w:val="24"/>
          <w:u w:val="single"/>
        </w:rPr>
        <w:t xml:space="preserve">      </w:t>
      </w:r>
      <w:r w:rsidRPr="005F512B">
        <w:rPr>
          <w:rFonts w:ascii="宋体" w:hAnsi="宋体" w:hint="eastAsia"/>
          <w:sz w:val="24"/>
        </w:rPr>
        <w:t>天内竣工。</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sidRPr="005F512B">
        <w:rPr>
          <w:rFonts w:ascii="宋体" w:hAnsi="宋体" w:hint="eastAsia"/>
          <w:sz w:val="24"/>
        </w:rPr>
        <w:t>三</w:t>
      </w:r>
      <w:r w:rsidRPr="005F512B">
        <w:rPr>
          <w:rFonts w:ascii="宋体" w:hAnsi="宋体"/>
          <w:sz w:val="24"/>
        </w:rPr>
        <w:t>)</w:t>
      </w:r>
      <w:r w:rsidRPr="005F512B">
        <w:rPr>
          <w:rFonts w:ascii="宋体" w:hAnsi="宋体" w:hint="eastAsia"/>
          <w:sz w:val="24"/>
        </w:rPr>
        <w:t>我单位保证本工程质量达到</w:t>
      </w:r>
      <w:r w:rsidRPr="005F512B">
        <w:rPr>
          <w:rFonts w:ascii="宋体" w:hAnsi="宋体"/>
          <w:sz w:val="24"/>
          <w:u w:val="single"/>
        </w:rPr>
        <w:t xml:space="preserve">                   </w:t>
      </w:r>
      <w:r w:rsidRPr="005F512B">
        <w:rPr>
          <w:rFonts w:ascii="宋体" w:hAnsi="宋体" w:hint="eastAsia"/>
          <w:sz w:val="24"/>
        </w:rPr>
        <w:t>。</w:t>
      </w:r>
    </w:p>
    <w:p w:rsidR="00DF407E" w:rsidRPr="005F512B" w:rsidRDefault="00DF407E" w:rsidP="00DF407E">
      <w:pPr>
        <w:adjustRightInd w:val="0"/>
        <w:snapToGrid w:val="0"/>
        <w:spacing w:line="360" w:lineRule="auto"/>
        <w:ind w:firstLineChars="200" w:firstLine="480"/>
        <w:rPr>
          <w:rFonts w:ascii="宋体" w:hAnsi="宋体"/>
          <w:sz w:val="24"/>
        </w:rPr>
      </w:pPr>
      <w:r w:rsidRPr="005F512B">
        <w:rPr>
          <w:rFonts w:ascii="宋体" w:hAnsi="宋体"/>
          <w:sz w:val="24"/>
        </w:rPr>
        <w:t>(</w:t>
      </w:r>
      <w:r w:rsidRPr="005F512B">
        <w:rPr>
          <w:rFonts w:ascii="宋体" w:hAnsi="宋体" w:hint="eastAsia"/>
          <w:sz w:val="24"/>
        </w:rPr>
        <w:t>四</w:t>
      </w:r>
      <w:r w:rsidRPr="005F512B">
        <w:rPr>
          <w:rFonts w:ascii="宋体" w:hAnsi="宋体"/>
          <w:sz w:val="24"/>
        </w:rPr>
        <w:t xml:space="preserve">) </w:t>
      </w:r>
      <w:r w:rsidRPr="005F512B">
        <w:rPr>
          <w:rFonts w:ascii="宋体" w:hAnsi="宋体" w:hint="eastAsia"/>
          <w:sz w:val="24"/>
        </w:rPr>
        <w:t>如果我方中标，我方将按照规定提交上述总价</w:t>
      </w:r>
      <w:r w:rsidRPr="005F512B">
        <w:rPr>
          <w:rFonts w:ascii="宋体" w:hAnsi="宋体"/>
          <w:sz w:val="24"/>
          <w:u w:val="single"/>
        </w:rPr>
        <w:t xml:space="preserve"> </w:t>
      </w:r>
      <w:r w:rsidRPr="005F512B">
        <w:rPr>
          <w:rFonts w:ascii="宋体" w:hAnsi="宋体" w:hint="eastAsia"/>
          <w:sz w:val="24"/>
          <w:u w:val="single"/>
        </w:rPr>
        <w:t>10</w:t>
      </w:r>
      <w:r w:rsidRPr="005F512B">
        <w:rPr>
          <w:rFonts w:ascii="宋体" w:hAnsi="宋体"/>
          <w:sz w:val="24"/>
          <w:u w:val="single"/>
        </w:rPr>
        <w:t xml:space="preserve"> </w:t>
      </w:r>
      <w:r w:rsidRPr="005F512B">
        <w:rPr>
          <w:rFonts w:ascii="宋体" w:hAnsi="宋体" w:hint="eastAsia"/>
          <w:sz w:val="24"/>
        </w:rPr>
        <w:t>％的银行保函或上述总价</w:t>
      </w:r>
      <w:r w:rsidRPr="005F512B">
        <w:rPr>
          <w:rFonts w:ascii="宋体" w:hAnsi="宋体"/>
          <w:sz w:val="24"/>
          <w:u w:val="single"/>
        </w:rPr>
        <w:t xml:space="preserve">  </w:t>
      </w:r>
      <w:r w:rsidRPr="005F512B">
        <w:rPr>
          <w:rFonts w:ascii="宋体" w:hAnsi="宋体" w:hint="eastAsia"/>
          <w:sz w:val="24"/>
          <w:u w:val="single"/>
        </w:rPr>
        <w:t>10</w:t>
      </w:r>
      <w:r w:rsidRPr="005F512B">
        <w:rPr>
          <w:rFonts w:ascii="宋体" w:hAnsi="宋体"/>
          <w:sz w:val="24"/>
          <w:u w:val="single"/>
        </w:rPr>
        <w:t xml:space="preserve"> </w:t>
      </w:r>
      <w:r w:rsidRPr="005F512B">
        <w:rPr>
          <w:rFonts w:ascii="宋体" w:hAnsi="宋体" w:hint="eastAsia"/>
          <w:sz w:val="24"/>
        </w:rPr>
        <w:t>％的现金支票作为履约担保。</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sz w:val="24"/>
        </w:rPr>
        <w:t>(</w:t>
      </w:r>
      <w:r>
        <w:rPr>
          <w:rFonts w:ascii="宋体" w:hAnsi="宋体" w:hint="eastAsia"/>
          <w:sz w:val="24"/>
        </w:rPr>
        <w:t>五</w:t>
      </w:r>
      <w:r w:rsidRPr="005F512B">
        <w:rPr>
          <w:rFonts w:ascii="宋体" w:hAnsi="宋体"/>
          <w:sz w:val="24"/>
        </w:rPr>
        <w:t>)</w:t>
      </w:r>
      <w:r w:rsidRPr="005F512B">
        <w:rPr>
          <w:rFonts w:ascii="宋体" w:hAnsi="宋体" w:hint="eastAsia"/>
          <w:sz w:val="24"/>
        </w:rPr>
        <w:t>贵单位的招标文件、中标通知书和本投标文件将构成约束我们双方的合同。</w:t>
      </w:r>
    </w:p>
    <w:p w:rsidR="00DF407E" w:rsidRPr="005F512B" w:rsidRDefault="00DF407E" w:rsidP="00DF407E">
      <w:pPr>
        <w:widowControl/>
        <w:adjustRightInd w:val="0"/>
        <w:snapToGrid w:val="0"/>
        <w:spacing w:line="360" w:lineRule="auto"/>
        <w:ind w:firstLine="480"/>
        <w:jc w:val="left"/>
        <w:rPr>
          <w:rFonts w:ascii="宋体" w:hAnsi="宋体"/>
          <w:sz w:val="24"/>
        </w:rPr>
      </w:pPr>
    </w:p>
    <w:p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投标人</w:t>
      </w:r>
      <w:r w:rsidRPr="005F512B">
        <w:rPr>
          <w:rFonts w:ascii="宋体" w:hAnsi="宋体"/>
          <w:sz w:val="24"/>
        </w:rPr>
        <w:t>(</w:t>
      </w:r>
      <w:r w:rsidRPr="005F512B">
        <w:rPr>
          <w:rFonts w:ascii="宋体" w:hAnsi="宋体" w:hint="eastAsia"/>
          <w:sz w:val="24"/>
        </w:rPr>
        <w:t>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法定代表人或委托代理人</w:t>
      </w:r>
      <w:r w:rsidRPr="005F512B">
        <w:rPr>
          <w:rFonts w:ascii="宋体" w:hAnsi="宋体"/>
          <w:sz w:val="24"/>
        </w:rPr>
        <w:t>(</w:t>
      </w:r>
      <w:r w:rsidRPr="005F512B">
        <w:rPr>
          <w:rFonts w:ascii="宋体" w:hAnsi="宋体" w:hint="eastAsia"/>
          <w:sz w:val="24"/>
        </w:rPr>
        <w:t>签字或盖章</w:t>
      </w:r>
      <w:r w:rsidRPr="005F512B">
        <w:rPr>
          <w:rFonts w:ascii="宋体" w:hAnsi="宋体"/>
          <w:sz w:val="24"/>
        </w:rPr>
        <w:t>)</w:t>
      </w:r>
      <w:r w:rsidRPr="005F512B">
        <w:rPr>
          <w:rFonts w:ascii="宋体" w:hAnsi="宋体" w:hint="eastAsia"/>
          <w:sz w:val="24"/>
        </w:rPr>
        <w:t>：</w:t>
      </w:r>
      <w:r w:rsidRPr="005F512B">
        <w:rPr>
          <w:rFonts w:ascii="宋体" w:hAnsi="宋体"/>
          <w:sz w:val="24"/>
          <w:u w:val="single"/>
        </w:rPr>
        <w:t xml:space="preserve">                        </w:t>
      </w:r>
      <w:r w:rsidRPr="005F512B">
        <w:rPr>
          <w:rFonts w:ascii="宋体" w:hAnsi="宋体"/>
          <w:sz w:val="24"/>
        </w:rPr>
        <w:t xml:space="preserve"> </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地址：</w:t>
      </w:r>
      <w:r w:rsidRPr="005F512B">
        <w:rPr>
          <w:rFonts w:ascii="宋体" w:hAnsi="宋体"/>
          <w:sz w:val="24"/>
          <w:u w:val="single"/>
        </w:rPr>
        <w:t xml:space="preserve">                                  </w:t>
      </w:r>
      <w:r w:rsidRPr="005F512B">
        <w:rPr>
          <w:rFonts w:ascii="宋体" w:hAnsi="宋体"/>
          <w:sz w:val="24"/>
        </w:rPr>
        <w:t xml:space="preserve"> </w:t>
      </w:r>
    </w:p>
    <w:p w:rsidR="00DF407E" w:rsidRPr="005F512B" w:rsidRDefault="00DF407E" w:rsidP="00DF407E">
      <w:pPr>
        <w:widowControl/>
        <w:adjustRightInd w:val="0"/>
        <w:snapToGrid w:val="0"/>
        <w:spacing w:line="360" w:lineRule="auto"/>
        <w:ind w:firstLine="480"/>
        <w:jc w:val="left"/>
        <w:rPr>
          <w:rFonts w:ascii="宋体" w:hAnsi="宋体"/>
          <w:sz w:val="24"/>
          <w:u w:val="single"/>
        </w:rPr>
      </w:pPr>
      <w:r w:rsidRPr="005F512B">
        <w:rPr>
          <w:rFonts w:ascii="宋体" w:hAnsi="宋体" w:hint="eastAsia"/>
          <w:sz w:val="24"/>
        </w:rPr>
        <w:t>电话：</w:t>
      </w:r>
      <w:r w:rsidRPr="005F512B">
        <w:rPr>
          <w:rFonts w:ascii="宋体" w:hAnsi="宋体"/>
          <w:sz w:val="24"/>
          <w:u w:val="single"/>
        </w:rPr>
        <w:t xml:space="preserve">                                    </w:t>
      </w:r>
    </w:p>
    <w:p w:rsidR="00DF407E" w:rsidRPr="005F512B" w:rsidRDefault="00DF407E" w:rsidP="00DF407E">
      <w:pPr>
        <w:widowControl/>
        <w:adjustRightInd w:val="0"/>
        <w:snapToGrid w:val="0"/>
        <w:spacing w:line="360" w:lineRule="auto"/>
        <w:ind w:firstLine="480"/>
        <w:jc w:val="left"/>
        <w:rPr>
          <w:rFonts w:ascii="宋体" w:hAnsi="宋体"/>
          <w:sz w:val="24"/>
        </w:rPr>
      </w:pPr>
      <w:r w:rsidRPr="005F512B">
        <w:rPr>
          <w:rFonts w:ascii="宋体" w:hAnsi="宋体" w:hint="eastAsia"/>
          <w:sz w:val="24"/>
        </w:rPr>
        <w:t>邮政编码：</w:t>
      </w:r>
      <w:r w:rsidRPr="005F512B">
        <w:rPr>
          <w:rFonts w:ascii="宋体" w:hAnsi="宋体"/>
          <w:sz w:val="24"/>
          <w:u w:val="single"/>
        </w:rPr>
        <w:t xml:space="preserve">                                 </w:t>
      </w:r>
    </w:p>
    <w:p w:rsidR="00DF407E" w:rsidRPr="005F512B" w:rsidRDefault="00DF407E" w:rsidP="00DF407E">
      <w:pPr>
        <w:widowControl/>
        <w:adjustRightInd w:val="0"/>
        <w:snapToGrid w:val="0"/>
        <w:spacing w:line="360" w:lineRule="auto"/>
        <w:ind w:right="480" w:firstLine="480"/>
        <w:jc w:val="left"/>
        <w:rPr>
          <w:rFonts w:ascii="宋体" w:hAnsi="宋体"/>
          <w:sz w:val="24"/>
        </w:rPr>
      </w:pPr>
      <w:r w:rsidRPr="005F512B">
        <w:rPr>
          <w:rFonts w:ascii="宋体" w:hAnsi="宋体" w:hint="eastAsia"/>
          <w:sz w:val="24"/>
        </w:rPr>
        <w:t>日期：</w:t>
      </w:r>
      <w:r w:rsidRPr="005F512B">
        <w:rPr>
          <w:rFonts w:ascii="宋体" w:hAnsi="宋体"/>
          <w:sz w:val="24"/>
        </w:rPr>
        <w:t xml:space="preserve"> </w:t>
      </w:r>
      <w:r w:rsidRPr="005F512B">
        <w:rPr>
          <w:rFonts w:ascii="宋体" w:hAnsi="宋体"/>
          <w:sz w:val="24"/>
          <w:u w:val="single"/>
        </w:rPr>
        <w:t xml:space="preserve">                                 </w:t>
      </w:r>
    </w:p>
    <w:p w:rsidR="00D122FD" w:rsidRDefault="00D122FD">
      <w:pPr>
        <w:tabs>
          <w:tab w:val="left" w:pos="1080"/>
        </w:tabs>
        <w:spacing w:before="100" w:beforeAutospacing="1" w:after="100" w:afterAutospacing="1" w:line="120" w:lineRule="auto"/>
        <w:ind w:left="780"/>
        <w:jc w:val="center"/>
        <w:rPr>
          <w:rFonts w:ascii="宋体" w:hAnsi="宋体" w:hint="eastAsia"/>
          <w:b/>
          <w:bCs/>
          <w:sz w:val="36"/>
        </w:rPr>
      </w:pPr>
    </w:p>
    <w:p w:rsidR="00FA03D8" w:rsidRPr="00FA03D8" w:rsidRDefault="00FA03D8" w:rsidP="00FA03D8">
      <w:pPr>
        <w:pStyle w:val="a0"/>
        <w:ind w:left="63" w:right="63"/>
      </w:pPr>
    </w:p>
    <w:p w:rsidR="00D122FD" w:rsidRDefault="00D122FD">
      <w:pPr>
        <w:snapToGrid w:val="0"/>
        <w:spacing w:before="50" w:after="50" w:line="288" w:lineRule="auto"/>
        <w:rPr>
          <w:rFonts w:ascii="宋体" w:hAnsi="宋体"/>
          <w:spacing w:val="-6"/>
          <w:sz w:val="28"/>
          <w:szCs w:val="28"/>
        </w:rPr>
      </w:pPr>
    </w:p>
    <w:p w:rsidR="00D122FD" w:rsidRDefault="00D122FD">
      <w:pPr>
        <w:pStyle w:val="2"/>
        <w:adjustRightInd w:val="0"/>
        <w:snapToGrid w:val="0"/>
        <w:spacing w:before="0" w:after="0" w:line="400" w:lineRule="atLeast"/>
        <w:jc w:val="center"/>
        <w:rPr>
          <w:rFonts w:ascii="宋体" w:eastAsia="宋体" w:hAnsi="宋体" w:cs="宋体"/>
          <w:b w:val="0"/>
        </w:rPr>
      </w:pPr>
    </w:p>
    <w:p w:rsidR="00D122FD" w:rsidRDefault="00FA03D8">
      <w:pPr>
        <w:pStyle w:val="2"/>
        <w:adjustRightInd w:val="0"/>
        <w:snapToGrid w:val="0"/>
        <w:spacing w:before="0" w:after="0" w:line="400" w:lineRule="atLeast"/>
        <w:jc w:val="center"/>
        <w:rPr>
          <w:rFonts w:ascii="宋体" w:eastAsia="宋体" w:hAnsi="宋体" w:cs="宋体"/>
          <w:b w:val="0"/>
        </w:rPr>
      </w:pPr>
      <w:r>
        <w:rPr>
          <w:rFonts w:ascii="宋体" w:eastAsia="宋体" w:hAnsi="宋体" w:cs="宋体" w:hint="eastAsia"/>
          <w:b w:val="0"/>
        </w:rPr>
        <w:t>二、授权委托书</w:t>
      </w:r>
    </w:p>
    <w:p w:rsidR="00D122FD" w:rsidRDefault="00D122FD">
      <w:pPr>
        <w:adjustRightInd w:val="0"/>
        <w:snapToGrid w:val="0"/>
        <w:spacing w:line="400" w:lineRule="atLeast"/>
        <w:rPr>
          <w:rFonts w:ascii="宋体" w:hAnsi="宋体" w:cs="宋体"/>
          <w:sz w:val="28"/>
          <w:szCs w:val="28"/>
        </w:rPr>
      </w:pPr>
    </w:p>
    <w:p w:rsidR="00D122FD" w:rsidRDefault="00FA03D8">
      <w:pPr>
        <w:spacing w:line="500" w:lineRule="exact"/>
        <w:ind w:firstLine="573"/>
        <w:rPr>
          <w:rFonts w:ascii="宋体" w:hAnsi="宋体" w:cs="宋体"/>
          <w:sz w:val="24"/>
        </w:rPr>
      </w:pPr>
      <w:r>
        <w:rPr>
          <w:rFonts w:ascii="宋体" w:hAnsi="宋体" w:cs="宋体" w:hint="eastAsia"/>
          <w:sz w:val="24"/>
        </w:rPr>
        <w:t>我（姓名）系（投标单位名称）的法定代表人，现授权委托（单位名称）（姓名）为我的代理人，以本公司的名义参加</w:t>
      </w:r>
      <w:r>
        <w:rPr>
          <w:rFonts w:ascii="宋体" w:hAnsi="宋体" w:cs="宋体" w:hint="eastAsia"/>
          <w:sz w:val="24"/>
          <w:u w:val="single"/>
        </w:rPr>
        <w:t>江苏财会职业学院景观区域维修项目</w:t>
      </w:r>
      <w:r>
        <w:rPr>
          <w:rFonts w:ascii="宋体" w:hAnsi="宋体" w:cs="宋体" w:hint="eastAsia"/>
          <w:sz w:val="24"/>
        </w:rPr>
        <w:t>的投标。被授权委托人所签署的一切文件和处理与之有关的一切事务，我均予以承认。</w:t>
      </w:r>
    </w:p>
    <w:p w:rsidR="00D122FD" w:rsidRDefault="00FA03D8">
      <w:pPr>
        <w:adjustRightInd w:val="0"/>
        <w:snapToGrid w:val="0"/>
        <w:spacing w:line="500" w:lineRule="exact"/>
        <w:ind w:firstLine="573"/>
        <w:rPr>
          <w:rFonts w:ascii="宋体" w:hAnsi="宋体" w:cs="宋体"/>
          <w:sz w:val="24"/>
        </w:rPr>
      </w:pPr>
      <w:r>
        <w:rPr>
          <w:rFonts w:ascii="宋体" w:hAnsi="宋体" w:cs="宋体" w:hint="eastAsia"/>
          <w:sz w:val="24"/>
        </w:rPr>
        <w:t xml:space="preserve">代理人无转委托权，特此委托。 </w:t>
      </w:r>
    </w:p>
    <w:p w:rsidR="00D122FD" w:rsidRDefault="00D122FD">
      <w:pPr>
        <w:adjustRightInd w:val="0"/>
        <w:snapToGrid w:val="0"/>
        <w:spacing w:line="400" w:lineRule="atLeast"/>
        <w:ind w:firstLine="570"/>
        <w:rPr>
          <w:rFonts w:ascii="宋体" w:hAnsi="宋体" w:cs="宋体"/>
          <w:sz w:val="24"/>
        </w:rPr>
      </w:pPr>
    </w:p>
    <w:p w:rsidR="00D122FD" w:rsidRDefault="00D122FD">
      <w:pPr>
        <w:adjustRightInd w:val="0"/>
        <w:snapToGrid w:val="0"/>
        <w:spacing w:line="400" w:lineRule="atLeast"/>
        <w:ind w:firstLine="570"/>
        <w:rPr>
          <w:rFonts w:ascii="宋体" w:hAnsi="宋体" w:cs="宋体"/>
          <w:sz w:val="24"/>
        </w:rPr>
      </w:pPr>
    </w:p>
    <w:p w:rsidR="00D122FD" w:rsidRDefault="00D122FD">
      <w:pPr>
        <w:adjustRightInd w:val="0"/>
        <w:snapToGrid w:val="0"/>
        <w:spacing w:line="400" w:lineRule="atLeast"/>
        <w:ind w:firstLine="570"/>
        <w:rPr>
          <w:rFonts w:ascii="宋体" w:hAnsi="宋体" w:cs="宋体"/>
          <w:sz w:val="24"/>
        </w:rPr>
      </w:pPr>
    </w:p>
    <w:p w:rsidR="00D122FD" w:rsidRDefault="00D122FD">
      <w:pPr>
        <w:adjustRightInd w:val="0"/>
        <w:snapToGrid w:val="0"/>
        <w:spacing w:line="400" w:lineRule="atLeast"/>
        <w:rPr>
          <w:rFonts w:ascii="宋体" w:hAnsi="宋体" w:cs="宋体"/>
          <w:sz w:val="24"/>
        </w:rPr>
      </w:pPr>
    </w:p>
    <w:p w:rsidR="00D122FD" w:rsidRDefault="00FA03D8">
      <w:pPr>
        <w:adjustRightInd w:val="0"/>
        <w:snapToGrid w:val="0"/>
        <w:spacing w:line="400" w:lineRule="atLeast"/>
        <w:rPr>
          <w:rFonts w:ascii="宋体" w:hAnsi="宋体" w:cs="宋体"/>
          <w:sz w:val="24"/>
          <w:u w:val="single"/>
        </w:rPr>
      </w:pPr>
      <w:r>
        <w:rPr>
          <w:rFonts w:ascii="宋体" w:hAnsi="宋体" w:cs="宋体" w:hint="eastAsia"/>
          <w:sz w:val="24"/>
        </w:rPr>
        <w:t>代理人：      性别：      年龄：</w:t>
      </w:r>
    </w:p>
    <w:p w:rsidR="00D122FD" w:rsidRDefault="00FA03D8">
      <w:pPr>
        <w:adjustRightInd w:val="0"/>
        <w:snapToGrid w:val="0"/>
        <w:spacing w:line="400" w:lineRule="atLeast"/>
        <w:rPr>
          <w:rFonts w:ascii="宋体" w:hAnsi="宋体" w:cs="宋体"/>
          <w:sz w:val="24"/>
        </w:rPr>
      </w:pPr>
      <w:r>
        <w:rPr>
          <w:rFonts w:ascii="宋体" w:hAnsi="宋体" w:cs="宋体" w:hint="eastAsia"/>
          <w:sz w:val="24"/>
        </w:rPr>
        <w:t>单位：（盖章）部门职务</w:t>
      </w:r>
    </w:p>
    <w:p w:rsidR="00D122FD" w:rsidRDefault="00D122FD">
      <w:pPr>
        <w:adjustRightInd w:val="0"/>
        <w:snapToGrid w:val="0"/>
        <w:spacing w:line="400" w:lineRule="atLeast"/>
        <w:rPr>
          <w:rFonts w:ascii="宋体" w:hAnsi="宋体" w:cs="宋体"/>
          <w:sz w:val="24"/>
        </w:rPr>
      </w:pPr>
    </w:p>
    <w:p w:rsidR="00D122FD" w:rsidRDefault="00FA03D8">
      <w:pPr>
        <w:adjustRightInd w:val="0"/>
        <w:snapToGrid w:val="0"/>
        <w:spacing w:line="400" w:lineRule="atLeast"/>
        <w:rPr>
          <w:rFonts w:ascii="宋体" w:hAnsi="宋体" w:cs="宋体"/>
          <w:sz w:val="24"/>
        </w:rPr>
      </w:pPr>
      <w:r>
        <w:rPr>
          <w:rFonts w:ascii="宋体" w:hAnsi="宋体" w:cs="宋体" w:hint="eastAsia"/>
          <w:sz w:val="24"/>
        </w:rPr>
        <w:t>投标单位（盖法人章）</w:t>
      </w:r>
    </w:p>
    <w:p w:rsidR="00D122FD" w:rsidRDefault="00D122FD">
      <w:pPr>
        <w:adjustRightInd w:val="0"/>
        <w:snapToGrid w:val="0"/>
        <w:spacing w:line="400" w:lineRule="atLeast"/>
        <w:rPr>
          <w:rFonts w:ascii="宋体" w:hAnsi="宋体" w:cs="宋体"/>
          <w:sz w:val="24"/>
        </w:rPr>
      </w:pPr>
    </w:p>
    <w:p w:rsidR="00D122FD" w:rsidRDefault="00FA03D8">
      <w:pPr>
        <w:adjustRightInd w:val="0"/>
        <w:snapToGrid w:val="0"/>
        <w:spacing w:line="400" w:lineRule="atLeast"/>
        <w:rPr>
          <w:rFonts w:ascii="宋体" w:hAnsi="宋体" w:cs="宋体"/>
          <w:sz w:val="24"/>
        </w:rPr>
      </w:pPr>
      <w:r>
        <w:rPr>
          <w:rFonts w:ascii="宋体" w:hAnsi="宋体" w:cs="宋体" w:hint="eastAsia"/>
          <w:sz w:val="24"/>
        </w:rPr>
        <w:t>法定代表人：（签字或盖章）</w:t>
      </w:r>
    </w:p>
    <w:p w:rsidR="00D122FD" w:rsidRDefault="00D122FD">
      <w:pPr>
        <w:adjustRightInd w:val="0"/>
        <w:snapToGrid w:val="0"/>
        <w:spacing w:line="400" w:lineRule="atLeast"/>
        <w:rPr>
          <w:rFonts w:ascii="宋体" w:hAnsi="宋体" w:cs="宋体"/>
          <w:sz w:val="24"/>
        </w:rPr>
      </w:pPr>
    </w:p>
    <w:p w:rsidR="00D122FD" w:rsidRDefault="00D122FD">
      <w:pPr>
        <w:adjustRightInd w:val="0"/>
        <w:snapToGrid w:val="0"/>
        <w:spacing w:line="400" w:lineRule="atLeast"/>
        <w:rPr>
          <w:rFonts w:ascii="宋体" w:hAnsi="宋体" w:cs="宋体"/>
          <w:sz w:val="24"/>
        </w:rPr>
      </w:pPr>
    </w:p>
    <w:p w:rsidR="00D122FD" w:rsidRDefault="00D122FD">
      <w:pPr>
        <w:adjustRightInd w:val="0"/>
        <w:snapToGrid w:val="0"/>
        <w:spacing w:line="400" w:lineRule="atLeast"/>
        <w:rPr>
          <w:rFonts w:ascii="宋体" w:hAnsi="宋体" w:cs="宋体"/>
          <w:sz w:val="24"/>
        </w:rPr>
      </w:pPr>
    </w:p>
    <w:p w:rsidR="00D122FD" w:rsidRDefault="00FA03D8">
      <w:pPr>
        <w:adjustRightInd w:val="0"/>
        <w:snapToGrid w:val="0"/>
        <w:spacing w:line="400" w:lineRule="atLeast"/>
        <w:ind w:firstLineChars="1200" w:firstLine="2880"/>
        <w:rPr>
          <w:rFonts w:ascii="宋体" w:hAnsi="宋体" w:cs="宋体"/>
          <w:sz w:val="24"/>
        </w:rPr>
      </w:pPr>
      <w:r>
        <w:rPr>
          <w:rFonts w:ascii="宋体" w:hAnsi="宋体" w:cs="宋体" w:hint="eastAsia"/>
          <w:sz w:val="24"/>
        </w:rPr>
        <w:t xml:space="preserve">                       年  月   日</w:t>
      </w:r>
    </w:p>
    <w:p w:rsidR="00D122FD" w:rsidRDefault="00D122FD">
      <w:pPr>
        <w:adjustRightInd w:val="0"/>
        <w:snapToGrid w:val="0"/>
        <w:spacing w:line="400" w:lineRule="atLeast"/>
        <w:rPr>
          <w:rFonts w:ascii="宋体" w:hAnsi="宋体" w:cs="宋体"/>
          <w:sz w:val="24"/>
        </w:rPr>
      </w:pPr>
    </w:p>
    <w:p w:rsidR="00D122FD" w:rsidRDefault="00FA03D8">
      <w:pPr>
        <w:adjustRightInd w:val="0"/>
        <w:snapToGrid w:val="0"/>
        <w:spacing w:line="400" w:lineRule="atLeast"/>
        <w:rPr>
          <w:rFonts w:ascii="宋体" w:hAnsi="宋体" w:cs="宋体"/>
          <w:b/>
          <w:sz w:val="24"/>
        </w:rPr>
      </w:pPr>
      <w:r>
        <w:rPr>
          <w:rFonts w:ascii="宋体" w:hAnsi="宋体" w:cs="宋体" w:hint="eastAsia"/>
          <w:b/>
          <w:sz w:val="24"/>
        </w:rPr>
        <w:t>注：附法定代表人及法人授权委托人身份证复印件。</w:t>
      </w:r>
    </w:p>
    <w:p w:rsidR="00D122FD" w:rsidRDefault="00D122FD">
      <w:pPr>
        <w:snapToGrid w:val="0"/>
        <w:spacing w:before="50" w:after="50" w:line="288" w:lineRule="auto"/>
        <w:rPr>
          <w:rFonts w:ascii="宋体" w:hAnsi="宋体"/>
          <w:spacing w:val="-6"/>
          <w:sz w:val="28"/>
          <w:szCs w:val="28"/>
        </w:rPr>
      </w:pPr>
    </w:p>
    <w:p w:rsidR="00D122FD" w:rsidRDefault="00FA03D8">
      <w:pPr>
        <w:widowControl/>
        <w:jc w:val="left"/>
        <w:rPr>
          <w:rFonts w:ascii="宋体" w:hAnsi="宋体"/>
          <w:spacing w:val="-6"/>
          <w:sz w:val="28"/>
          <w:szCs w:val="28"/>
        </w:rPr>
      </w:pPr>
      <w:r>
        <w:rPr>
          <w:rFonts w:ascii="宋体" w:hAnsi="宋体"/>
          <w:spacing w:val="-6"/>
          <w:sz w:val="28"/>
          <w:szCs w:val="28"/>
        </w:rPr>
        <w:br w:type="page"/>
      </w:r>
    </w:p>
    <w:p w:rsidR="00D122FD" w:rsidRDefault="00D122FD">
      <w:pPr>
        <w:snapToGrid w:val="0"/>
        <w:spacing w:before="50" w:after="50" w:line="288" w:lineRule="auto"/>
        <w:rPr>
          <w:rFonts w:ascii="宋体" w:hAnsi="宋体"/>
          <w:spacing w:val="-6"/>
          <w:sz w:val="28"/>
          <w:szCs w:val="28"/>
        </w:rPr>
      </w:pPr>
    </w:p>
    <w:p w:rsidR="00D122FD" w:rsidRDefault="00D122FD">
      <w:pPr>
        <w:spacing w:line="336" w:lineRule="auto"/>
        <w:jc w:val="center"/>
        <w:rPr>
          <w:rFonts w:ascii="宋体" w:hAnsi="宋体" w:cs="宋体"/>
          <w:color w:val="000000"/>
          <w:sz w:val="36"/>
          <w:szCs w:val="36"/>
        </w:rPr>
      </w:pPr>
    </w:p>
    <w:p w:rsidR="00D122FD" w:rsidRDefault="00FA03D8">
      <w:pPr>
        <w:spacing w:line="336" w:lineRule="auto"/>
        <w:jc w:val="center"/>
        <w:rPr>
          <w:rFonts w:ascii="宋体" w:hAnsi="宋体" w:cs="宋体"/>
          <w:color w:val="000000"/>
          <w:sz w:val="32"/>
          <w:szCs w:val="32"/>
        </w:rPr>
      </w:pPr>
      <w:r>
        <w:rPr>
          <w:rFonts w:ascii="宋体" w:hAnsi="宋体" w:cs="宋体" w:hint="eastAsia"/>
          <w:color w:val="000000"/>
          <w:sz w:val="32"/>
          <w:szCs w:val="32"/>
        </w:rPr>
        <w:t>三、法定代表人身份证明书</w:t>
      </w:r>
    </w:p>
    <w:p w:rsidR="00D122FD" w:rsidRDefault="00D122FD">
      <w:pPr>
        <w:rPr>
          <w:rFonts w:ascii="宋体" w:hAnsi="宋体" w:cs="宋体"/>
          <w:color w:val="000000"/>
          <w:sz w:val="30"/>
          <w:szCs w:val="30"/>
        </w:rPr>
      </w:pPr>
    </w:p>
    <w:p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单位名称：</w:t>
      </w:r>
    </w:p>
    <w:p w:rsidR="00D122FD" w:rsidRDefault="00FA03D8">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单位性质：</w:t>
      </w:r>
    </w:p>
    <w:p w:rsidR="00D122FD" w:rsidRDefault="00FA03D8">
      <w:pPr>
        <w:spacing w:line="480" w:lineRule="auto"/>
        <w:rPr>
          <w:rFonts w:ascii="宋体" w:hAnsi="宋体" w:cs="宋体"/>
          <w:color w:val="000000"/>
          <w:sz w:val="30"/>
          <w:szCs w:val="30"/>
          <w:u w:val="single"/>
        </w:rPr>
      </w:pPr>
      <w:r>
        <w:rPr>
          <w:rFonts w:ascii="宋体" w:hAnsi="宋体" w:cs="宋体" w:hint="eastAsia"/>
          <w:color w:val="000000"/>
          <w:sz w:val="30"/>
          <w:szCs w:val="30"/>
        </w:rPr>
        <w:t xml:space="preserve">    地    址：</w:t>
      </w:r>
    </w:p>
    <w:p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成立时间：   年   月   日</w:t>
      </w:r>
    </w:p>
    <w:p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经营期限：</w:t>
      </w:r>
    </w:p>
    <w:p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姓名：性别： 年龄：职务</w:t>
      </w:r>
    </w:p>
    <w:p w:rsidR="00D122FD" w:rsidRDefault="00FA03D8">
      <w:pPr>
        <w:spacing w:line="480" w:lineRule="auto"/>
        <w:rPr>
          <w:rFonts w:ascii="宋体" w:hAnsi="宋体" w:cs="宋体"/>
          <w:color w:val="000000"/>
          <w:sz w:val="30"/>
          <w:szCs w:val="30"/>
        </w:rPr>
      </w:pPr>
      <w:r>
        <w:rPr>
          <w:rFonts w:ascii="宋体" w:hAnsi="宋体" w:cs="宋体" w:hint="eastAsia"/>
          <w:color w:val="000000"/>
          <w:sz w:val="30"/>
          <w:szCs w:val="30"/>
        </w:rPr>
        <w:t xml:space="preserve">    系：         的法定代表人。</w:t>
      </w:r>
    </w:p>
    <w:p w:rsidR="00D122FD" w:rsidRDefault="00D122FD">
      <w:pPr>
        <w:rPr>
          <w:rFonts w:ascii="宋体" w:hAnsi="宋体" w:cs="宋体"/>
          <w:color w:val="000000"/>
          <w:sz w:val="30"/>
          <w:szCs w:val="30"/>
        </w:rPr>
      </w:pPr>
    </w:p>
    <w:p w:rsidR="00D122FD" w:rsidRDefault="00FA03D8">
      <w:pPr>
        <w:rPr>
          <w:rFonts w:ascii="宋体" w:hAnsi="宋体" w:cs="宋体"/>
          <w:color w:val="000000"/>
          <w:sz w:val="30"/>
          <w:szCs w:val="30"/>
        </w:rPr>
      </w:pPr>
      <w:r>
        <w:rPr>
          <w:rFonts w:ascii="宋体" w:hAnsi="宋体" w:cs="宋体" w:hint="eastAsia"/>
          <w:color w:val="000000"/>
          <w:sz w:val="30"/>
          <w:szCs w:val="30"/>
        </w:rPr>
        <w:t xml:space="preserve">       特此证明。</w:t>
      </w:r>
    </w:p>
    <w:p w:rsidR="00D122FD" w:rsidRDefault="00D122FD">
      <w:pPr>
        <w:ind w:firstLineChars="500" w:firstLine="1500"/>
        <w:rPr>
          <w:rFonts w:ascii="宋体" w:hAnsi="宋体" w:cs="宋体"/>
          <w:color w:val="000000"/>
          <w:sz w:val="30"/>
          <w:szCs w:val="30"/>
        </w:rPr>
      </w:pPr>
    </w:p>
    <w:p w:rsidR="00D122FD" w:rsidRDefault="00D122FD">
      <w:pPr>
        <w:ind w:firstLineChars="500" w:firstLine="1500"/>
        <w:rPr>
          <w:rFonts w:ascii="宋体" w:hAnsi="宋体" w:cs="宋体"/>
          <w:color w:val="000000"/>
          <w:sz w:val="30"/>
          <w:szCs w:val="30"/>
        </w:rPr>
      </w:pPr>
    </w:p>
    <w:p w:rsidR="00D122FD" w:rsidRDefault="00D122FD">
      <w:pPr>
        <w:ind w:firstLineChars="500" w:firstLine="1500"/>
        <w:rPr>
          <w:rFonts w:ascii="宋体" w:hAnsi="宋体" w:cs="宋体"/>
          <w:color w:val="000000"/>
          <w:sz w:val="30"/>
          <w:szCs w:val="30"/>
        </w:rPr>
      </w:pPr>
    </w:p>
    <w:p w:rsidR="00D122FD" w:rsidRDefault="00FA03D8">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投标人：（盖章）</w:t>
      </w:r>
    </w:p>
    <w:p w:rsidR="00D122FD" w:rsidRDefault="00FA03D8">
      <w:pPr>
        <w:ind w:firstLineChars="500" w:firstLine="1500"/>
        <w:rPr>
          <w:rFonts w:ascii="宋体" w:hAnsi="宋体" w:cs="宋体"/>
          <w:color w:val="000000"/>
          <w:sz w:val="30"/>
          <w:szCs w:val="30"/>
        </w:rPr>
      </w:pPr>
      <w:r>
        <w:rPr>
          <w:rFonts w:ascii="宋体" w:hAnsi="宋体" w:cs="宋体" w:hint="eastAsia"/>
          <w:color w:val="000000"/>
          <w:sz w:val="30"/>
          <w:szCs w:val="30"/>
        </w:rPr>
        <w:t xml:space="preserve">          日  期：   年   月   日</w:t>
      </w:r>
    </w:p>
    <w:p w:rsidR="00D122FD" w:rsidRDefault="00D122FD">
      <w:pPr>
        <w:spacing w:line="336" w:lineRule="auto"/>
        <w:jc w:val="center"/>
        <w:rPr>
          <w:rFonts w:ascii="宋体" w:hAnsi="宋体" w:cs="宋体"/>
          <w:color w:val="000000"/>
          <w:sz w:val="30"/>
          <w:szCs w:val="30"/>
        </w:rPr>
      </w:pPr>
    </w:p>
    <w:p w:rsidR="00D122FD" w:rsidRDefault="00D122FD">
      <w:pPr>
        <w:snapToGrid w:val="0"/>
        <w:spacing w:before="50" w:afterLines="50" w:after="156" w:line="288" w:lineRule="auto"/>
        <w:jc w:val="left"/>
        <w:rPr>
          <w:rFonts w:ascii="宋体" w:hAnsi="宋体"/>
          <w:spacing w:val="-6"/>
          <w:sz w:val="30"/>
          <w:szCs w:val="30"/>
        </w:rPr>
      </w:pPr>
    </w:p>
    <w:p w:rsidR="00D122FD" w:rsidRDefault="00D122FD">
      <w:pPr>
        <w:snapToGrid w:val="0"/>
        <w:spacing w:before="50" w:afterLines="50" w:after="156" w:line="288" w:lineRule="auto"/>
        <w:jc w:val="left"/>
        <w:rPr>
          <w:rFonts w:ascii="宋体" w:hAnsi="宋体"/>
          <w:spacing w:val="-6"/>
          <w:sz w:val="28"/>
          <w:szCs w:val="28"/>
        </w:rPr>
      </w:pPr>
    </w:p>
    <w:p w:rsidR="00D122FD" w:rsidRDefault="00D122FD">
      <w:pPr>
        <w:adjustRightInd w:val="0"/>
        <w:snapToGrid w:val="0"/>
        <w:spacing w:line="288" w:lineRule="auto"/>
        <w:rPr>
          <w:rFonts w:ascii="宋体" w:hAnsi="宋体"/>
          <w:spacing w:val="-6"/>
          <w:sz w:val="28"/>
          <w:szCs w:val="28"/>
        </w:rPr>
      </w:pPr>
    </w:p>
    <w:p w:rsidR="00D122FD" w:rsidRDefault="00FA03D8">
      <w:pPr>
        <w:widowControl/>
        <w:jc w:val="left"/>
        <w:rPr>
          <w:rFonts w:ascii="宋体" w:hAnsi="宋体"/>
          <w:spacing w:val="-6"/>
          <w:sz w:val="32"/>
          <w:szCs w:val="32"/>
        </w:rPr>
      </w:pPr>
      <w:r>
        <w:rPr>
          <w:rFonts w:ascii="宋体" w:hAnsi="宋体"/>
          <w:spacing w:val="-6"/>
          <w:sz w:val="32"/>
          <w:szCs w:val="32"/>
        </w:rPr>
        <w:br w:type="page"/>
      </w:r>
    </w:p>
    <w:p w:rsidR="00D122FD" w:rsidRDefault="00D122FD">
      <w:pPr>
        <w:spacing w:line="336" w:lineRule="auto"/>
        <w:jc w:val="center"/>
        <w:rPr>
          <w:rFonts w:ascii="宋体" w:hAnsi="宋体"/>
          <w:spacing w:val="-6"/>
          <w:sz w:val="32"/>
          <w:szCs w:val="32"/>
        </w:rPr>
      </w:pPr>
    </w:p>
    <w:p w:rsidR="00D122FD" w:rsidRDefault="00FA03D8">
      <w:pPr>
        <w:spacing w:line="336" w:lineRule="auto"/>
        <w:jc w:val="center"/>
        <w:rPr>
          <w:rFonts w:ascii="宋体" w:hAnsi="宋体" w:cs="宋体"/>
          <w:color w:val="000000"/>
          <w:sz w:val="32"/>
          <w:szCs w:val="32"/>
        </w:rPr>
      </w:pPr>
      <w:r>
        <w:rPr>
          <w:rFonts w:ascii="宋体" w:hAnsi="宋体" w:hint="eastAsia"/>
          <w:spacing w:val="-6"/>
          <w:sz w:val="32"/>
          <w:szCs w:val="32"/>
        </w:rPr>
        <w:t>四、投标人基本情况表</w:t>
      </w:r>
    </w:p>
    <w:tbl>
      <w:tblPr>
        <w:tblW w:w="9622" w:type="dxa"/>
        <w:tblInd w:w="-6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08"/>
        <w:gridCol w:w="937"/>
        <w:gridCol w:w="1829"/>
        <w:gridCol w:w="878"/>
        <w:gridCol w:w="362"/>
        <w:gridCol w:w="1165"/>
        <w:gridCol w:w="8"/>
        <w:gridCol w:w="668"/>
        <w:gridCol w:w="320"/>
        <w:gridCol w:w="1540"/>
        <w:gridCol w:w="7"/>
      </w:tblGrid>
      <w:tr w:rsidR="00D122FD">
        <w:trPr>
          <w:cantSplit/>
          <w:trHeight w:val="5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投标人名称</w:t>
            </w:r>
          </w:p>
        </w:tc>
        <w:tc>
          <w:tcPr>
            <w:tcW w:w="7714" w:type="dxa"/>
            <w:gridSpan w:val="10"/>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r>
      <w:tr w:rsidR="00D122FD">
        <w:trPr>
          <w:gridAfter w:val="1"/>
          <w:wAfter w:w="7" w:type="dxa"/>
          <w:cantSplit/>
          <w:trHeight w:val="5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注册地址</w:t>
            </w:r>
          </w:p>
        </w:tc>
        <w:tc>
          <w:tcPr>
            <w:tcW w:w="4006" w:type="dxa"/>
            <w:gridSpan w:val="4"/>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1165" w:type="dxa"/>
            <w:vAlign w:val="center"/>
          </w:tcPr>
          <w:p w:rsidR="00D122FD" w:rsidRDefault="00FA03D8">
            <w:pPr>
              <w:jc w:val="center"/>
              <w:rPr>
                <w:rFonts w:ascii="宋体" w:hAnsi="宋体" w:cs="宋体"/>
                <w:sz w:val="24"/>
              </w:rPr>
            </w:pPr>
            <w:r>
              <w:rPr>
                <w:rFonts w:ascii="宋体" w:hAnsi="宋体" w:cs="宋体" w:hint="eastAsia"/>
                <w:sz w:val="24"/>
              </w:rPr>
              <w:t>邮政  编码</w:t>
            </w:r>
          </w:p>
        </w:tc>
        <w:tc>
          <w:tcPr>
            <w:tcW w:w="2536" w:type="dxa"/>
            <w:gridSpan w:val="4"/>
            <w:vAlign w:val="center"/>
          </w:tcPr>
          <w:p w:rsidR="00D122FD" w:rsidRDefault="00D122FD">
            <w:pPr>
              <w:jc w:val="center"/>
              <w:rPr>
                <w:rFonts w:ascii="宋体" w:hAnsi="宋体" w:cs="宋体"/>
                <w:sz w:val="24"/>
              </w:rPr>
            </w:pPr>
          </w:p>
        </w:tc>
      </w:tr>
      <w:tr w:rsidR="00D122FD">
        <w:trPr>
          <w:cantSplit/>
          <w:trHeight w:val="567"/>
        </w:trPr>
        <w:tc>
          <w:tcPr>
            <w:tcW w:w="1908" w:type="dxa"/>
            <w:vMerge w:val="restart"/>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联系方式</w:t>
            </w:r>
          </w:p>
        </w:tc>
        <w:tc>
          <w:tcPr>
            <w:tcW w:w="937" w:type="dxa"/>
            <w:vAlign w:val="center"/>
          </w:tcPr>
          <w:p w:rsidR="00D122FD" w:rsidRDefault="00FA03D8">
            <w:pPr>
              <w:jc w:val="center"/>
              <w:rPr>
                <w:rFonts w:ascii="宋体" w:hAnsi="宋体" w:cs="宋体"/>
                <w:sz w:val="24"/>
              </w:rPr>
            </w:pPr>
            <w:r>
              <w:rPr>
                <w:rFonts w:ascii="宋体" w:hAnsi="宋体" w:cs="宋体" w:hint="eastAsia"/>
                <w:sz w:val="24"/>
              </w:rPr>
              <w:t>联系人</w:t>
            </w:r>
          </w:p>
        </w:tc>
        <w:tc>
          <w:tcPr>
            <w:tcW w:w="3069" w:type="dxa"/>
            <w:gridSpan w:val="3"/>
            <w:vAlign w:val="center"/>
          </w:tcPr>
          <w:p w:rsidR="00D122FD" w:rsidRDefault="00D122FD">
            <w:pPr>
              <w:jc w:val="center"/>
              <w:rPr>
                <w:rFonts w:ascii="宋体" w:hAnsi="宋体" w:cs="宋体"/>
                <w:sz w:val="24"/>
              </w:rPr>
            </w:pPr>
          </w:p>
        </w:tc>
        <w:tc>
          <w:tcPr>
            <w:tcW w:w="1173" w:type="dxa"/>
            <w:gridSpan w:val="2"/>
            <w:vAlign w:val="center"/>
          </w:tcPr>
          <w:p w:rsidR="00D122FD" w:rsidRDefault="00FA03D8">
            <w:pPr>
              <w:jc w:val="center"/>
              <w:rPr>
                <w:rFonts w:ascii="宋体" w:hAnsi="宋体" w:cs="宋体"/>
                <w:sz w:val="24"/>
              </w:rPr>
            </w:pPr>
            <w:r>
              <w:rPr>
                <w:rFonts w:ascii="宋体" w:hAnsi="宋体" w:cs="宋体" w:hint="eastAsia"/>
                <w:sz w:val="24"/>
              </w:rPr>
              <w:t>电话</w:t>
            </w:r>
          </w:p>
        </w:tc>
        <w:tc>
          <w:tcPr>
            <w:tcW w:w="2535" w:type="dxa"/>
            <w:gridSpan w:val="4"/>
            <w:vAlign w:val="center"/>
          </w:tcPr>
          <w:p w:rsidR="00D122FD" w:rsidRDefault="00D122FD">
            <w:pPr>
              <w:jc w:val="center"/>
              <w:rPr>
                <w:rFonts w:ascii="宋体" w:hAnsi="宋体" w:cs="宋体"/>
                <w:sz w:val="24"/>
              </w:rPr>
            </w:pPr>
          </w:p>
        </w:tc>
      </w:tr>
      <w:tr w:rsidR="00D122FD">
        <w:trPr>
          <w:cantSplit/>
          <w:trHeight w:val="567"/>
        </w:trPr>
        <w:tc>
          <w:tcPr>
            <w:tcW w:w="1908" w:type="dxa"/>
            <w:vMerge/>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937" w:type="dxa"/>
            <w:vAlign w:val="center"/>
          </w:tcPr>
          <w:p w:rsidR="00D122FD" w:rsidRDefault="00FA03D8">
            <w:pPr>
              <w:jc w:val="center"/>
              <w:rPr>
                <w:rFonts w:ascii="宋体" w:hAnsi="宋体" w:cs="宋体"/>
                <w:sz w:val="24"/>
              </w:rPr>
            </w:pPr>
            <w:r>
              <w:rPr>
                <w:rFonts w:ascii="宋体" w:hAnsi="宋体" w:cs="宋体" w:hint="eastAsia"/>
                <w:sz w:val="24"/>
              </w:rPr>
              <w:t>传真</w:t>
            </w:r>
          </w:p>
        </w:tc>
        <w:tc>
          <w:tcPr>
            <w:tcW w:w="3069" w:type="dxa"/>
            <w:gridSpan w:val="3"/>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1173" w:type="dxa"/>
            <w:gridSpan w:val="2"/>
            <w:vAlign w:val="center"/>
          </w:tcPr>
          <w:p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网址</w:t>
            </w:r>
          </w:p>
        </w:tc>
        <w:tc>
          <w:tcPr>
            <w:tcW w:w="2535" w:type="dxa"/>
            <w:gridSpan w:val="4"/>
            <w:vAlign w:val="center"/>
          </w:tcPr>
          <w:p w:rsidR="00D122FD" w:rsidRDefault="00D122FD">
            <w:pPr>
              <w:jc w:val="center"/>
              <w:rPr>
                <w:rFonts w:ascii="宋体" w:hAnsi="宋体" w:cs="宋体"/>
                <w:sz w:val="24"/>
              </w:rPr>
            </w:pPr>
          </w:p>
        </w:tc>
      </w:tr>
      <w:tr w:rsidR="00D122FD">
        <w:trPr>
          <w:trHeight w:val="5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法定代表人</w:t>
            </w:r>
          </w:p>
        </w:tc>
        <w:tc>
          <w:tcPr>
            <w:tcW w:w="937"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bCs/>
                <w:sz w:val="24"/>
              </w:rPr>
            </w:pPr>
          </w:p>
        </w:tc>
      </w:tr>
      <w:tr w:rsidR="00D122FD">
        <w:trPr>
          <w:trHeight w:val="5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技术负责人</w:t>
            </w:r>
          </w:p>
        </w:tc>
        <w:tc>
          <w:tcPr>
            <w:tcW w:w="937"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姓名</w:t>
            </w:r>
          </w:p>
        </w:tc>
        <w:tc>
          <w:tcPr>
            <w:tcW w:w="1829" w:type="dxa"/>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1240" w:type="dxa"/>
            <w:gridSpan w:val="2"/>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技术职称</w:t>
            </w:r>
          </w:p>
        </w:tc>
        <w:tc>
          <w:tcPr>
            <w:tcW w:w="1173"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988" w:type="dxa"/>
            <w:gridSpan w:val="2"/>
            <w:vAlign w:val="center"/>
          </w:tcPr>
          <w:p w:rsidR="00D122FD" w:rsidRDefault="00FA03D8">
            <w:pPr>
              <w:autoSpaceDE w:val="0"/>
              <w:autoSpaceDN w:val="0"/>
              <w:adjustRightInd w:val="0"/>
              <w:spacing w:line="400" w:lineRule="exact"/>
              <w:ind w:rightChars="-25" w:right="-53"/>
              <w:jc w:val="center"/>
              <w:rPr>
                <w:rFonts w:ascii="宋体" w:hAnsi="宋体" w:cs="宋体"/>
                <w:sz w:val="24"/>
              </w:rPr>
            </w:pPr>
            <w:r>
              <w:rPr>
                <w:rFonts w:ascii="宋体" w:hAnsi="宋体" w:cs="宋体" w:hint="eastAsia"/>
                <w:sz w:val="24"/>
              </w:rPr>
              <w:t>电话</w:t>
            </w:r>
          </w:p>
        </w:tc>
        <w:tc>
          <w:tcPr>
            <w:tcW w:w="1547"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bCs/>
                <w:sz w:val="24"/>
              </w:rPr>
            </w:pPr>
          </w:p>
        </w:tc>
      </w:tr>
      <w:tr w:rsidR="00D122FD">
        <w:trPr>
          <w:cantSplit/>
          <w:trHeight w:val="5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成立时间</w:t>
            </w:r>
          </w:p>
        </w:tc>
        <w:tc>
          <w:tcPr>
            <w:tcW w:w="2766"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4948" w:type="dxa"/>
            <w:gridSpan w:val="8"/>
            <w:vAlign w:val="center"/>
          </w:tcPr>
          <w:p w:rsidR="00D122FD" w:rsidRDefault="00FA03D8">
            <w:pPr>
              <w:jc w:val="center"/>
              <w:rPr>
                <w:rFonts w:ascii="宋体" w:hAnsi="宋体" w:cs="宋体"/>
                <w:sz w:val="24"/>
              </w:rPr>
            </w:pPr>
            <w:r>
              <w:rPr>
                <w:rFonts w:ascii="宋体" w:hAnsi="宋体" w:cs="宋体" w:hint="eastAsia"/>
                <w:sz w:val="24"/>
              </w:rPr>
              <w:t>员工总人数：人</w:t>
            </w:r>
          </w:p>
        </w:tc>
      </w:tr>
      <w:tr w:rsidR="00D122FD">
        <w:trPr>
          <w:cantSplit/>
          <w:trHeight w:val="567"/>
        </w:trPr>
        <w:tc>
          <w:tcPr>
            <w:tcW w:w="1908" w:type="dxa"/>
            <w:vAlign w:val="center"/>
          </w:tcPr>
          <w:p w:rsidR="00D122FD" w:rsidRDefault="00FA03D8">
            <w:pPr>
              <w:autoSpaceDE w:val="0"/>
              <w:autoSpaceDN w:val="0"/>
              <w:adjustRightInd w:val="0"/>
              <w:spacing w:line="300" w:lineRule="exact"/>
              <w:ind w:left="139" w:right="-20"/>
              <w:jc w:val="center"/>
              <w:rPr>
                <w:rFonts w:ascii="宋体" w:hAnsi="宋体" w:cs="宋体"/>
                <w:sz w:val="24"/>
              </w:rPr>
            </w:pPr>
            <w:r>
              <w:rPr>
                <w:rFonts w:ascii="宋体" w:hAnsi="宋体" w:cs="宋体" w:hint="eastAsia"/>
                <w:sz w:val="24"/>
              </w:rPr>
              <w:t>企业资质等级</w:t>
            </w:r>
          </w:p>
        </w:tc>
        <w:tc>
          <w:tcPr>
            <w:tcW w:w="2766" w:type="dxa"/>
            <w:gridSpan w:val="2"/>
            <w:vAlign w:val="center"/>
          </w:tcPr>
          <w:p w:rsidR="00D122FD" w:rsidRDefault="00D122FD">
            <w:pPr>
              <w:autoSpaceDE w:val="0"/>
              <w:autoSpaceDN w:val="0"/>
              <w:adjustRightInd w:val="0"/>
              <w:spacing w:line="400" w:lineRule="exact"/>
              <w:ind w:rightChars="-25" w:right="-53"/>
              <w:jc w:val="center"/>
              <w:rPr>
                <w:rFonts w:ascii="宋体" w:hAnsi="宋体" w:cs="宋体"/>
                <w:sz w:val="24"/>
              </w:rPr>
            </w:pPr>
          </w:p>
        </w:tc>
        <w:tc>
          <w:tcPr>
            <w:tcW w:w="878" w:type="dxa"/>
            <w:vMerge w:val="restart"/>
            <w:vAlign w:val="center"/>
          </w:tcPr>
          <w:p w:rsidR="00D122FD" w:rsidRDefault="00D122FD">
            <w:pPr>
              <w:jc w:val="center"/>
              <w:rPr>
                <w:rFonts w:ascii="宋体" w:hAnsi="宋体" w:cs="宋体"/>
                <w:sz w:val="24"/>
              </w:rPr>
            </w:pPr>
          </w:p>
        </w:tc>
        <w:tc>
          <w:tcPr>
            <w:tcW w:w="2203" w:type="dxa"/>
            <w:gridSpan w:val="4"/>
            <w:vAlign w:val="center"/>
          </w:tcPr>
          <w:p w:rsidR="00D122FD" w:rsidRDefault="00FA03D8">
            <w:pPr>
              <w:jc w:val="center"/>
              <w:rPr>
                <w:rFonts w:ascii="宋体" w:hAnsi="宋体" w:cs="宋体"/>
                <w:sz w:val="24"/>
              </w:rPr>
            </w:pPr>
            <w:r>
              <w:rPr>
                <w:rFonts w:ascii="宋体" w:hAnsi="宋体" w:cs="宋体" w:hint="eastAsia"/>
                <w:sz w:val="24"/>
              </w:rPr>
              <w:t>高级职称人员人数</w:t>
            </w:r>
          </w:p>
        </w:tc>
        <w:tc>
          <w:tcPr>
            <w:tcW w:w="1867" w:type="dxa"/>
            <w:gridSpan w:val="3"/>
            <w:vAlign w:val="center"/>
          </w:tcPr>
          <w:p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trPr>
          <w:cantSplit/>
          <w:trHeight w:val="567"/>
        </w:trPr>
        <w:tc>
          <w:tcPr>
            <w:tcW w:w="1908" w:type="dxa"/>
            <w:vAlign w:val="center"/>
          </w:tcPr>
          <w:p w:rsidR="00D122FD" w:rsidRDefault="00FA03D8">
            <w:pPr>
              <w:autoSpaceDE w:val="0"/>
              <w:autoSpaceDN w:val="0"/>
              <w:adjustRightInd w:val="0"/>
              <w:spacing w:line="300" w:lineRule="exact"/>
              <w:ind w:left="259" w:right="-20"/>
              <w:jc w:val="center"/>
              <w:rPr>
                <w:rFonts w:ascii="宋体" w:hAnsi="宋体" w:cs="宋体"/>
                <w:sz w:val="24"/>
              </w:rPr>
            </w:pPr>
            <w:r>
              <w:rPr>
                <w:rFonts w:ascii="宋体" w:hAnsi="宋体" w:cs="宋体" w:hint="eastAsia"/>
                <w:sz w:val="24"/>
              </w:rPr>
              <w:t>营业执照号</w:t>
            </w:r>
          </w:p>
        </w:tc>
        <w:tc>
          <w:tcPr>
            <w:tcW w:w="2766" w:type="dxa"/>
            <w:gridSpan w:val="2"/>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D122FD" w:rsidRDefault="00FA03D8">
            <w:pPr>
              <w:jc w:val="center"/>
              <w:rPr>
                <w:rFonts w:ascii="宋体" w:hAnsi="宋体" w:cs="宋体"/>
                <w:sz w:val="24"/>
              </w:rPr>
            </w:pPr>
            <w:r>
              <w:rPr>
                <w:rFonts w:ascii="宋体" w:hAnsi="宋体" w:cs="宋体" w:hint="eastAsia"/>
                <w:sz w:val="24"/>
              </w:rPr>
              <w:t>中级职称人员人数</w:t>
            </w:r>
          </w:p>
        </w:tc>
        <w:tc>
          <w:tcPr>
            <w:tcW w:w="1867" w:type="dxa"/>
            <w:gridSpan w:val="3"/>
            <w:vAlign w:val="center"/>
          </w:tcPr>
          <w:p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trPr>
          <w:cantSplit/>
          <w:trHeight w:val="567"/>
        </w:trPr>
        <w:tc>
          <w:tcPr>
            <w:tcW w:w="1908" w:type="dxa"/>
            <w:vAlign w:val="center"/>
          </w:tcPr>
          <w:p w:rsidR="00D122FD" w:rsidRDefault="00FA03D8">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注册资金</w:t>
            </w:r>
          </w:p>
        </w:tc>
        <w:tc>
          <w:tcPr>
            <w:tcW w:w="2766" w:type="dxa"/>
            <w:gridSpan w:val="2"/>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D122FD" w:rsidRDefault="00FA03D8">
            <w:pPr>
              <w:jc w:val="center"/>
              <w:rPr>
                <w:rFonts w:ascii="宋体" w:hAnsi="宋体" w:cs="宋体"/>
                <w:sz w:val="24"/>
              </w:rPr>
            </w:pPr>
            <w:r>
              <w:rPr>
                <w:rFonts w:ascii="宋体" w:hAnsi="宋体" w:cs="宋体" w:hint="eastAsia"/>
                <w:sz w:val="24"/>
              </w:rPr>
              <w:t>初级职称人员人数</w:t>
            </w:r>
          </w:p>
        </w:tc>
        <w:tc>
          <w:tcPr>
            <w:tcW w:w="1867" w:type="dxa"/>
            <w:gridSpan w:val="3"/>
            <w:vAlign w:val="center"/>
          </w:tcPr>
          <w:p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trPr>
          <w:cantSplit/>
          <w:trHeight w:val="567"/>
        </w:trPr>
        <w:tc>
          <w:tcPr>
            <w:tcW w:w="1908" w:type="dxa"/>
            <w:vAlign w:val="center"/>
          </w:tcPr>
          <w:p w:rsidR="00D122FD" w:rsidRDefault="00FA03D8">
            <w:pPr>
              <w:autoSpaceDE w:val="0"/>
              <w:autoSpaceDN w:val="0"/>
              <w:adjustRightInd w:val="0"/>
              <w:spacing w:line="300" w:lineRule="exact"/>
              <w:ind w:left="379" w:right="-20"/>
              <w:jc w:val="center"/>
              <w:rPr>
                <w:rFonts w:ascii="宋体" w:hAnsi="宋体" w:cs="宋体"/>
                <w:sz w:val="24"/>
              </w:rPr>
            </w:pPr>
            <w:r>
              <w:rPr>
                <w:rFonts w:ascii="宋体" w:hAnsi="宋体" w:cs="宋体" w:hint="eastAsia"/>
                <w:sz w:val="24"/>
              </w:rPr>
              <w:t>开户银行</w:t>
            </w:r>
          </w:p>
        </w:tc>
        <w:tc>
          <w:tcPr>
            <w:tcW w:w="2766" w:type="dxa"/>
            <w:gridSpan w:val="2"/>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D122FD" w:rsidRDefault="00FA03D8">
            <w:pPr>
              <w:jc w:val="center"/>
              <w:rPr>
                <w:rFonts w:ascii="宋体" w:hAnsi="宋体" w:cs="宋体"/>
                <w:sz w:val="24"/>
              </w:rPr>
            </w:pPr>
            <w:r>
              <w:rPr>
                <w:rFonts w:ascii="宋体" w:hAnsi="宋体" w:cs="宋体" w:hint="eastAsia"/>
                <w:sz w:val="24"/>
              </w:rPr>
              <w:t>技工人数</w:t>
            </w:r>
          </w:p>
        </w:tc>
        <w:tc>
          <w:tcPr>
            <w:tcW w:w="1867" w:type="dxa"/>
            <w:gridSpan w:val="3"/>
            <w:vAlign w:val="center"/>
          </w:tcPr>
          <w:p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trPr>
          <w:cantSplit/>
          <w:trHeight w:val="567"/>
        </w:trPr>
        <w:tc>
          <w:tcPr>
            <w:tcW w:w="1908" w:type="dxa"/>
            <w:vAlign w:val="center"/>
          </w:tcPr>
          <w:p w:rsidR="00D122FD" w:rsidRDefault="00FA03D8">
            <w:pPr>
              <w:autoSpaceDE w:val="0"/>
              <w:autoSpaceDN w:val="0"/>
              <w:adjustRightInd w:val="0"/>
              <w:spacing w:line="300" w:lineRule="exact"/>
              <w:ind w:left="613" w:right="593"/>
              <w:jc w:val="center"/>
              <w:rPr>
                <w:rFonts w:ascii="宋体" w:hAnsi="宋体" w:cs="宋体"/>
                <w:sz w:val="24"/>
              </w:rPr>
            </w:pPr>
            <w:r>
              <w:rPr>
                <w:rFonts w:ascii="宋体" w:hAnsi="宋体" w:cs="宋体" w:hint="eastAsia"/>
                <w:sz w:val="24"/>
              </w:rPr>
              <w:t>账号</w:t>
            </w:r>
          </w:p>
        </w:tc>
        <w:tc>
          <w:tcPr>
            <w:tcW w:w="2766" w:type="dxa"/>
            <w:gridSpan w:val="2"/>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c>
          <w:tcPr>
            <w:tcW w:w="878" w:type="dxa"/>
            <w:vMerge/>
            <w:vAlign w:val="center"/>
          </w:tcPr>
          <w:p w:rsidR="00D122FD" w:rsidRDefault="00D122FD">
            <w:pPr>
              <w:autoSpaceDE w:val="0"/>
              <w:autoSpaceDN w:val="0"/>
              <w:adjustRightInd w:val="0"/>
              <w:spacing w:line="300" w:lineRule="exact"/>
              <w:ind w:rightChars="-25" w:right="-53" w:firstLine="1680"/>
              <w:jc w:val="center"/>
              <w:rPr>
                <w:rFonts w:ascii="宋体" w:hAnsi="宋体" w:cs="宋体"/>
                <w:sz w:val="24"/>
              </w:rPr>
            </w:pPr>
          </w:p>
        </w:tc>
        <w:tc>
          <w:tcPr>
            <w:tcW w:w="2203" w:type="dxa"/>
            <w:gridSpan w:val="4"/>
            <w:vAlign w:val="center"/>
          </w:tcPr>
          <w:p w:rsidR="00D122FD" w:rsidRDefault="00FA03D8">
            <w:pPr>
              <w:jc w:val="center"/>
              <w:rPr>
                <w:rFonts w:ascii="宋体" w:hAnsi="宋体" w:cs="宋体"/>
                <w:sz w:val="24"/>
              </w:rPr>
            </w:pPr>
            <w:proofErr w:type="gramStart"/>
            <w:r>
              <w:rPr>
                <w:rFonts w:ascii="宋体" w:hAnsi="宋体" w:cs="宋体" w:hint="eastAsia"/>
                <w:sz w:val="24"/>
              </w:rPr>
              <w:t>普工人</w:t>
            </w:r>
            <w:proofErr w:type="gramEnd"/>
            <w:r>
              <w:rPr>
                <w:rFonts w:ascii="宋体" w:hAnsi="宋体" w:cs="宋体" w:hint="eastAsia"/>
                <w:sz w:val="24"/>
              </w:rPr>
              <w:t>数</w:t>
            </w:r>
          </w:p>
        </w:tc>
        <w:tc>
          <w:tcPr>
            <w:tcW w:w="1867" w:type="dxa"/>
            <w:gridSpan w:val="3"/>
            <w:vAlign w:val="center"/>
          </w:tcPr>
          <w:p w:rsidR="00D122FD" w:rsidRDefault="00FA03D8">
            <w:pPr>
              <w:autoSpaceDE w:val="0"/>
              <w:autoSpaceDN w:val="0"/>
              <w:adjustRightInd w:val="0"/>
              <w:spacing w:line="400" w:lineRule="exact"/>
              <w:ind w:rightChars="-25" w:right="-53"/>
              <w:jc w:val="right"/>
              <w:rPr>
                <w:rFonts w:ascii="宋体" w:hAnsi="宋体" w:cs="宋体"/>
                <w:sz w:val="24"/>
              </w:rPr>
            </w:pPr>
            <w:r>
              <w:rPr>
                <w:rFonts w:ascii="宋体" w:hAnsi="宋体" w:cs="宋体" w:hint="eastAsia"/>
                <w:sz w:val="24"/>
              </w:rPr>
              <w:t>人</w:t>
            </w:r>
          </w:p>
        </w:tc>
      </w:tr>
      <w:tr w:rsidR="00D122FD">
        <w:trPr>
          <w:cantSplit/>
          <w:trHeight w:val="1767"/>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经营范围</w:t>
            </w:r>
          </w:p>
        </w:tc>
        <w:tc>
          <w:tcPr>
            <w:tcW w:w="7714" w:type="dxa"/>
            <w:gridSpan w:val="10"/>
            <w:vAlign w:val="center"/>
          </w:tcPr>
          <w:p w:rsidR="00D122FD" w:rsidRDefault="00D122FD">
            <w:pPr>
              <w:autoSpaceDE w:val="0"/>
              <w:autoSpaceDN w:val="0"/>
              <w:adjustRightInd w:val="0"/>
              <w:spacing w:line="400" w:lineRule="exact"/>
              <w:ind w:rightChars="-25" w:right="-53"/>
              <w:rPr>
                <w:rFonts w:ascii="宋体" w:hAnsi="宋体"/>
                <w:bCs/>
                <w:sz w:val="24"/>
              </w:rPr>
            </w:pPr>
          </w:p>
        </w:tc>
      </w:tr>
      <w:tr w:rsidR="00D122FD">
        <w:trPr>
          <w:cantSplit/>
          <w:trHeight w:val="1320"/>
        </w:trPr>
        <w:tc>
          <w:tcPr>
            <w:tcW w:w="1908" w:type="dxa"/>
            <w:vAlign w:val="center"/>
          </w:tcPr>
          <w:p w:rsidR="00D122FD" w:rsidRDefault="00FA03D8">
            <w:pPr>
              <w:autoSpaceDE w:val="0"/>
              <w:autoSpaceDN w:val="0"/>
              <w:adjustRightInd w:val="0"/>
              <w:spacing w:line="300" w:lineRule="exact"/>
              <w:ind w:rightChars="-25" w:right="-53"/>
              <w:jc w:val="center"/>
              <w:rPr>
                <w:rFonts w:ascii="宋体" w:hAnsi="宋体" w:cs="宋体"/>
                <w:sz w:val="24"/>
              </w:rPr>
            </w:pPr>
            <w:r>
              <w:rPr>
                <w:rFonts w:ascii="宋体" w:hAnsi="宋体" w:cs="宋体" w:hint="eastAsia"/>
                <w:sz w:val="24"/>
              </w:rPr>
              <w:t>备注</w:t>
            </w:r>
          </w:p>
        </w:tc>
        <w:tc>
          <w:tcPr>
            <w:tcW w:w="7714" w:type="dxa"/>
            <w:gridSpan w:val="10"/>
            <w:vAlign w:val="center"/>
          </w:tcPr>
          <w:p w:rsidR="00D122FD" w:rsidRDefault="00D122FD">
            <w:pPr>
              <w:autoSpaceDE w:val="0"/>
              <w:autoSpaceDN w:val="0"/>
              <w:adjustRightInd w:val="0"/>
              <w:spacing w:line="300" w:lineRule="exact"/>
              <w:ind w:rightChars="-25" w:right="-53"/>
              <w:jc w:val="center"/>
              <w:rPr>
                <w:rFonts w:ascii="宋体" w:hAnsi="宋体" w:cs="宋体"/>
                <w:sz w:val="24"/>
              </w:rPr>
            </w:pPr>
          </w:p>
        </w:tc>
      </w:tr>
    </w:tbl>
    <w:p w:rsidR="00D122FD" w:rsidRDefault="00D122FD">
      <w:pPr>
        <w:spacing w:line="336" w:lineRule="auto"/>
        <w:ind w:firstLineChars="200" w:firstLine="480"/>
        <w:rPr>
          <w:rFonts w:ascii="宋体" w:hAnsi="宋体" w:cs="宋体"/>
          <w:bCs/>
          <w:color w:val="000000"/>
          <w:sz w:val="24"/>
        </w:rPr>
      </w:pPr>
    </w:p>
    <w:p w:rsidR="00D122FD" w:rsidRDefault="00D122FD">
      <w:pPr>
        <w:spacing w:line="336" w:lineRule="auto"/>
        <w:jc w:val="center"/>
        <w:rPr>
          <w:rFonts w:ascii="宋体" w:hAnsi="宋体" w:cs="宋体"/>
          <w:color w:val="000000"/>
          <w:spacing w:val="-20"/>
          <w:sz w:val="30"/>
          <w:szCs w:val="30"/>
        </w:rPr>
      </w:pPr>
    </w:p>
    <w:p w:rsidR="00D122FD" w:rsidRDefault="00D122FD">
      <w:pPr>
        <w:spacing w:line="336" w:lineRule="auto"/>
        <w:jc w:val="center"/>
        <w:rPr>
          <w:rFonts w:ascii="宋体" w:hAnsi="宋体" w:cs="宋体"/>
          <w:color w:val="000000"/>
          <w:spacing w:val="-20"/>
          <w:sz w:val="30"/>
          <w:szCs w:val="30"/>
        </w:rPr>
      </w:pPr>
    </w:p>
    <w:p w:rsidR="00D122FD" w:rsidRDefault="00FA03D8">
      <w:pPr>
        <w:widowControl/>
        <w:jc w:val="left"/>
        <w:rPr>
          <w:rFonts w:ascii="宋体" w:hAnsi="宋体" w:cs="宋体"/>
          <w:color w:val="000000"/>
          <w:spacing w:val="-20"/>
          <w:sz w:val="32"/>
          <w:szCs w:val="32"/>
        </w:rPr>
      </w:pPr>
      <w:r>
        <w:rPr>
          <w:rFonts w:ascii="宋体" w:hAnsi="宋体" w:cs="宋体"/>
          <w:color w:val="000000"/>
          <w:spacing w:val="-20"/>
          <w:sz w:val="32"/>
          <w:szCs w:val="32"/>
        </w:rPr>
        <w:br w:type="page"/>
      </w:r>
    </w:p>
    <w:p w:rsidR="00D122FD" w:rsidRDefault="00FA03D8">
      <w:pPr>
        <w:widowControl/>
        <w:jc w:val="left"/>
        <w:rPr>
          <w:rFonts w:ascii="宋体" w:hAnsi="宋体" w:cs="宋体"/>
          <w:sz w:val="28"/>
          <w:szCs w:val="28"/>
        </w:rPr>
      </w:pPr>
      <w:r>
        <w:rPr>
          <w:rFonts w:ascii="宋体" w:hAnsi="宋体" w:cs="宋体" w:hint="eastAsia"/>
          <w:sz w:val="28"/>
          <w:szCs w:val="28"/>
        </w:rPr>
        <w:lastRenderedPageBreak/>
        <w:t>五、投标人认为需要提供的其他文件或资料</w:t>
      </w:r>
    </w:p>
    <w:p w:rsidR="00D122FD" w:rsidRDefault="00D122FD">
      <w:pPr>
        <w:pStyle w:val="2"/>
        <w:adjustRightInd w:val="0"/>
        <w:snapToGrid w:val="0"/>
        <w:spacing w:before="0" w:after="0" w:line="400" w:lineRule="atLeast"/>
        <w:rPr>
          <w:rFonts w:ascii="宋体" w:eastAsia="宋体" w:hAnsi="宋体" w:cs="宋体"/>
          <w:bCs w:val="0"/>
          <w:sz w:val="28"/>
          <w:szCs w:val="28"/>
        </w:rPr>
      </w:pPr>
    </w:p>
    <w:p w:rsidR="00D122FD" w:rsidRDefault="00D122FD">
      <w:pPr>
        <w:adjustRightInd w:val="0"/>
        <w:snapToGrid w:val="0"/>
        <w:spacing w:line="400" w:lineRule="atLeast"/>
        <w:ind w:rightChars="132" w:right="277"/>
        <w:jc w:val="center"/>
        <w:rPr>
          <w:rFonts w:ascii="宋体" w:hAnsi="宋体" w:cs="宋体"/>
          <w:sz w:val="44"/>
          <w:szCs w:val="44"/>
        </w:rPr>
      </w:pPr>
    </w:p>
    <w:p w:rsidR="00D122FD" w:rsidRDefault="00D122FD">
      <w:pPr>
        <w:adjustRightInd w:val="0"/>
        <w:snapToGrid w:val="0"/>
        <w:spacing w:line="400" w:lineRule="atLeast"/>
        <w:ind w:rightChars="132" w:right="277"/>
        <w:jc w:val="center"/>
        <w:rPr>
          <w:rFonts w:ascii="宋体" w:hAnsi="宋体" w:cs="宋体"/>
          <w:sz w:val="44"/>
          <w:szCs w:val="44"/>
        </w:rPr>
      </w:pPr>
    </w:p>
    <w:p w:rsidR="00D122FD" w:rsidRDefault="00FA03D8">
      <w:pPr>
        <w:pStyle w:val="2"/>
        <w:spacing w:line="380" w:lineRule="exact"/>
        <w:jc w:val="center"/>
        <w:rPr>
          <w:rFonts w:ascii="宋体" w:eastAsia="宋体" w:hAnsi="宋体"/>
          <w:b w:val="0"/>
          <w:lang w:val="zh-CN"/>
        </w:rPr>
      </w:pPr>
      <w:r>
        <w:rPr>
          <w:rFonts w:ascii="宋体" w:eastAsia="宋体" w:hAnsi="宋体" w:cs="宋体"/>
          <w:sz w:val="44"/>
          <w:szCs w:val="44"/>
        </w:rPr>
        <w:br w:type="page"/>
      </w:r>
      <w:bookmarkStart w:id="419" w:name="_Toc513149138"/>
      <w:r>
        <w:rPr>
          <w:rFonts w:ascii="宋体" w:eastAsia="宋体" w:hAnsi="宋体" w:hint="eastAsia"/>
          <w:b w:val="0"/>
          <w:lang w:val="zh-CN"/>
        </w:rPr>
        <w:lastRenderedPageBreak/>
        <w:t>投标人承诺书</w:t>
      </w:r>
      <w:bookmarkEnd w:id="419"/>
    </w:p>
    <w:p w:rsidR="00D122FD" w:rsidRDefault="00FA03D8">
      <w:pPr>
        <w:spacing w:line="380" w:lineRule="exact"/>
        <w:rPr>
          <w:rFonts w:ascii="宋体" w:hAnsi="宋体"/>
          <w:sz w:val="24"/>
          <w:szCs w:val="32"/>
        </w:rPr>
      </w:pPr>
      <w:r>
        <w:rPr>
          <w:rFonts w:ascii="宋体" w:hAnsi="宋体" w:hint="eastAsia"/>
          <w:sz w:val="24"/>
          <w:szCs w:val="32"/>
        </w:rPr>
        <w:t>（企业资质动态核查承诺；无行贿犯罪记录承诺；企业非失信被执行人承诺等）</w:t>
      </w:r>
    </w:p>
    <w:p w:rsidR="00D122FD" w:rsidRDefault="00FA03D8">
      <w:pPr>
        <w:spacing w:line="380" w:lineRule="exact"/>
        <w:rPr>
          <w:rFonts w:ascii="宋体" w:hAnsi="宋体"/>
          <w:sz w:val="24"/>
          <w:u w:val="single"/>
        </w:rPr>
      </w:pPr>
      <w:r>
        <w:rPr>
          <w:rFonts w:ascii="宋体" w:hAnsi="宋体" w:hint="eastAsia"/>
          <w:sz w:val="24"/>
          <w:u w:val="single"/>
        </w:rPr>
        <w:t>致：</w:t>
      </w:r>
      <w:r>
        <w:rPr>
          <w:rFonts w:ascii="宋体" w:hAnsi="宋体"/>
          <w:sz w:val="24"/>
          <w:u w:val="single"/>
        </w:rPr>
        <w:t xml:space="preserve">             .</w:t>
      </w:r>
    </w:p>
    <w:p w:rsidR="00D122FD" w:rsidRDefault="00FA03D8">
      <w:pPr>
        <w:spacing w:line="380" w:lineRule="exact"/>
        <w:ind w:firstLineChars="200" w:firstLine="480"/>
        <w:rPr>
          <w:rFonts w:ascii="宋体" w:hAnsi="宋体"/>
          <w:sz w:val="24"/>
        </w:rPr>
      </w:pPr>
      <w:r>
        <w:rPr>
          <w:rFonts w:ascii="宋体" w:hAnsi="宋体" w:hint="eastAsia"/>
          <w:sz w:val="24"/>
        </w:rPr>
        <w:t>我公司参与贵单位</w:t>
      </w:r>
      <w:r>
        <w:rPr>
          <w:rFonts w:ascii="宋体" w:hAnsi="宋体"/>
          <w:sz w:val="24"/>
          <w:u w:val="single"/>
        </w:rPr>
        <w:t xml:space="preserve">                   </w:t>
      </w:r>
      <w:r>
        <w:rPr>
          <w:rFonts w:ascii="宋体" w:hAnsi="宋体" w:hint="eastAsia"/>
          <w:sz w:val="24"/>
        </w:rPr>
        <w:t>工程项目的投标工作，我单位郑重承诺：</w:t>
      </w:r>
    </w:p>
    <w:p w:rsidR="00D122FD" w:rsidRDefault="00FA03D8">
      <w:pPr>
        <w:spacing w:line="380" w:lineRule="exact"/>
        <w:ind w:firstLineChars="200" w:firstLine="480"/>
        <w:rPr>
          <w:rFonts w:ascii="宋体" w:hAnsi="宋体"/>
          <w:sz w:val="24"/>
        </w:rPr>
      </w:pPr>
      <w:r>
        <w:rPr>
          <w:rFonts w:ascii="宋体" w:hAnsi="宋体" w:hint="eastAsia"/>
          <w:sz w:val="24"/>
        </w:rPr>
        <w:t>1、我公司及项目负责人未被限制在招标项目所在地投标；</w:t>
      </w:r>
    </w:p>
    <w:p w:rsidR="00D122FD" w:rsidRDefault="00FA03D8">
      <w:pPr>
        <w:spacing w:line="380" w:lineRule="exact"/>
        <w:ind w:firstLineChars="200" w:firstLine="480"/>
        <w:rPr>
          <w:rFonts w:ascii="宋体" w:hAnsi="宋体"/>
          <w:sz w:val="24"/>
        </w:rPr>
      </w:pPr>
      <w:r>
        <w:rPr>
          <w:rFonts w:ascii="宋体" w:hAnsi="宋体" w:hint="eastAsia"/>
          <w:sz w:val="24"/>
        </w:rPr>
        <w:t>2、所报项目负责人</w:t>
      </w:r>
      <w:r>
        <w:rPr>
          <w:rFonts w:ascii="宋体" w:hAnsi="宋体"/>
          <w:sz w:val="24"/>
          <w:u w:val="single"/>
        </w:rPr>
        <w:t xml:space="preserve"> </w:t>
      </w:r>
      <w:r>
        <w:rPr>
          <w:rFonts w:ascii="宋体" w:hAnsi="宋体"/>
          <w:kern w:val="0"/>
          <w:sz w:val="24"/>
          <w:u w:val="single"/>
        </w:rPr>
        <w:t xml:space="preserve">        </w:t>
      </w:r>
      <w:r>
        <w:rPr>
          <w:rFonts w:ascii="宋体" w:hAnsi="宋体"/>
          <w:sz w:val="24"/>
          <w:u w:val="single"/>
        </w:rPr>
        <w:t xml:space="preserve">  </w:t>
      </w:r>
      <w:r>
        <w:rPr>
          <w:rFonts w:ascii="宋体" w:hAnsi="宋体" w:hint="eastAsia"/>
          <w:sz w:val="24"/>
        </w:rPr>
        <w:t>同志承诺投标后不影响办理工程建设手续且在岗履职；</w:t>
      </w:r>
    </w:p>
    <w:p w:rsidR="00D122FD" w:rsidRDefault="00FA03D8">
      <w:pPr>
        <w:spacing w:line="380" w:lineRule="exact"/>
        <w:ind w:firstLineChars="200" w:firstLine="480"/>
        <w:rPr>
          <w:rFonts w:ascii="宋体" w:hAnsi="宋体"/>
          <w:sz w:val="24"/>
        </w:rPr>
      </w:pPr>
      <w:r>
        <w:rPr>
          <w:rFonts w:ascii="宋体" w:hAnsi="宋体"/>
          <w:sz w:val="24"/>
        </w:rPr>
        <w:t>3</w:t>
      </w:r>
      <w:r>
        <w:rPr>
          <w:rFonts w:ascii="宋体" w:hAnsi="宋体" w:hint="eastAsia"/>
          <w:sz w:val="24"/>
        </w:rPr>
        <w:t>、我公司</w:t>
      </w:r>
      <w:r>
        <w:rPr>
          <w:rFonts w:ascii="宋体" w:hAnsi="宋体"/>
          <w:sz w:val="24"/>
          <w:u w:val="single"/>
        </w:rPr>
        <w:t xml:space="preserve">           </w:t>
      </w:r>
      <w:r>
        <w:rPr>
          <w:rFonts w:ascii="宋体" w:hAnsi="宋体" w:hint="eastAsia"/>
          <w:sz w:val="24"/>
        </w:rPr>
        <w:t>（超过</w:t>
      </w:r>
      <w:r>
        <w:rPr>
          <w:rFonts w:ascii="宋体" w:hAnsi="宋体"/>
          <w:sz w:val="24"/>
        </w:rPr>
        <w:t>3</w:t>
      </w:r>
      <w:r>
        <w:rPr>
          <w:rFonts w:ascii="宋体" w:hAnsi="宋体" w:hint="eastAsia"/>
          <w:sz w:val="24"/>
        </w:rPr>
        <w:t>年）、法定代表人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年）及所报项目负责人</w:t>
      </w:r>
      <w:r>
        <w:rPr>
          <w:rFonts w:ascii="宋体" w:hAnsi="宋体"/>
          <w:sz w:val="24"/>
          <w:u w:val="single"/>
        </w:rPr>
        <w:t xml:space="preserve">           </w:t>
      </w:r>
      <w:r>
        <w:rPr>
          <w:rFonts w:ascii="宋体" w:hAnsi="宋体" w:hint="eastAsia"/>
          <w:sz w:val="24"/>
        </w:rPr>
        <w:t>（超过</w:t>
      </w:r>
      <w:r>
        <w:rPr>
          <w:rFonts w:ascii="宋体" w:hAnsi="宋体"/>
          <w:sz w:val="24"/>
        </w:rPr>
        <w:t>5</w:t>
      </w:r>
      <w:r>
        <w:rPr>
          <w:rFonts w:ascii="宋体" w:hAnsi="宋体" w:hint="eastAsia"/>
          <w:sz w:val="24"/>
        </w:rPr>
        <w:t>年）无行贿犯罪行为；（</w:t>
      </w:r>
      <w:bookmarkStart w:id="420" w:name="_Hlk38611809"/>
      <w:r>
        <w:rPr>
          <w:rFonts w:ascii="宋体" w:hAnsi="宋体" w:hint="eastAsia"/>
          <w:sz w:val="24"/>
        </w:rPr>
        <w:t>承诺的时间从投标截止日起开始倒推</w:t>
      </w:r>
      <w:bookmarkEnd w:id="420"/>
      <w:r>
        <w:rPr>
          <w:rFonts w:ascii="宋体" w:hAnsi="宋体" w:hint="eastAsia"/>
          <w:sz w:val="24"/>
        </w:rPr>
        <w:t>）。</w:t>
      </w:r>
    </w:p>
    <w:p w:rsidR="00D122FD" w:rsidRDefault="00FA03D8">
      <w:pPr>
        <w:spacing w:line="380" w:lineRule="exact"/>
        <w:ind w:firstLineChars="200" w:firstLine="480"/>
        <w:rPr>
          <w:rFonts w:ascii="宋体" w:hAnsi="宋体"/>
          <w:sz w:val="24"/>
        </w:rPr>
      </w:pPr>
      <w:r>
        <w:rPr>
          <w:rFonts w:ascii="宋体" w:hAnsi="宋体" w:hint="eastAsia"/>
          <w:sz w:val="24"/>
        </w:rPr>
        <w:t>4、不出借挂靠资质；</w:t>
      </w:r>
    </w:p>
    <w:p w:rsidR="00D122FD" w:rsidRDefault="00FA03D8">
      <w:pPr>
        <w:spacing w:line="380" w:lineRule="exact"/>
        <w:ind w:firstLineChars="200" w:firstLine="480"/>
        <w:rPr>
          <w:rFonts w:ascii="宋体" w:hAnsi="宋体"/>
          <w:sz w:val="24"/>
        </w:rPr>
      </w:pPr>
      <w:r>
        <w:rPr>
          <w:rFonts w:ascii="宋体" w:hAnsi="宋体" w:hint="eastAsia"/>
          <w:sz w:val="24"/>
        </w:rPr>
        <w:t>授权委托代表参与投标全过程（</w:t>
      </w:r>
      <w:proofErr w:type="gramStart"/>
      <w:r>
        <w:rPr>
          <w:rFonts w:ascii="宋体" w:hAnsi="宋体" w:hint="eastAsia"/>
          <w:sz w:val="24"/>
        </w:rPr>
        <w:t>含开评标</w:t>
      </w:r>
      <w:proofErr w:type="gramEnd"/>
      <w:r>
        <w:rPr>
          <w:rFonts w:ascii="宋体" w:hAnsi="宋体" w:hint="eastAsia"/>
          <w:sz w:val="24"/>
        </w:rPr>
        <w:t>、异议、投诉环节）工作。开评标如非该委托授权代理人参与，则视为未实质响应招标。文件要求；后期如发生异议或投诉，也将授权委托投标时授权委托代表本人参与处理，本单位法定代表人将在异议或投诉书中真实署名并实际参与招标人或管理部门的质询，否则，异议或投诉不成立；</w:t>
      </w:r>
    </w:p>
    <w:p w:rsidR="00D122FD" w:rsidRDefault="00FA03D8">
      <w:pPr>
        <w:numPr>
          <w:ilvl w:val="0"/>
          <w:numId w:val="1"/>
        </w:numPr>
        <w:spacing w:line="380" w:lineRule="exact"/>
        <w:ind w:firstLineChars="200" w:firstLine="480"/>
        <w:rPr>
          <w:rFonts w:ascii="宋体" w:hAnsi="宋体"/>
          <w:sz w:val="24"/>
        </w:rPr>
      </w:pPr>
      <w:r>
        <w:rPr>
          <w:rFonts w:ascii="宋体" w:hAnsi="宋体" w:hint="eastAsia"/>
          <w:sz w:val="24"/>
        </w:rPr>
        <w:t>我公司保证</w:t>
      </w:r>
      <w:bookmarkStart w:id="421" w:name="_Hlk9442115"/>
      <w:r>
        <w:rPr>
          <w:rFonts w:ascii="宋体" w:hAnsi="宋体" w:hint="eastAsia"/>
          <w:sz w:val="24"/>
        </w:rPr>
        <w:t>本次投标所用资质在投标有效期内须为江苏省建筑业监管信息平台 “动态监管不合格资质查询”合格企业；（核查资质指招标文件所要求的相应资质）</w:t>
      </w:r>
      <w:bookmarkEnd w:id="421"/>
    </w:p>
    <w:p w:rsidR="00D122FD" w:rsidRDefault="00FA03D8">
      <w:pPr>
        <w:spacing w:line="380" w:lineRule="exact"/>
        <w:ind w:firstLineChars="200" w:firstLine="480"/>
        <w:rPr>
          <w:rFonts w:ascii="宋体" w:hAnsi="宋体"/>
          <w:sz w:val="24"/>
        </w:rPr>
      </w:pPr>
      <w:r>
        <w:rPr>
          <w:rFonts w:ascii="宋体" w:hAnsi="宋体" w:hint="eastAsia"/>
          <w:sz w:val="24"/>
        </w:rPr>
        <w:t>6、投标全过程（含异议、投诉环节）出示的文件资料均是真实、有效的。</w:t>
      </w:r>
    </w:p>
    <w:p w:rsidR="00D122FD" w:rsidRDefault="00FA03D8">
      <w:pPr>
        <w:spacing w:line="380" w:lineRule="exact"/>
        <w:ind w:firstLineChars="200" w:firstLine="480"/>
        <w:rPr>
          <w:rFonts w:ascii="宋体" w:hAnsi="宋体"/>
          <w:sz w:val="24"/>
        </w:rPr>
      </w:pPr>
      <w:r>
        <w:rPr>
          <w:rFonts w:ascii="宋体" w:hAnsi="宋体"/>
          <w:sz w:val="24"/>
        </w:rPr>
        <w:t>7</w:t>
      </w:r>
      <w:r>
        <w:rPr>
          <w:rFonts w:ascii="宋体" w:hAnsi="宋体" w:hint="eastAsia"/>
          <w:sz w:val="24"/>
        </w:rPr>
        <w:t>、我公司承诺出现下述情况放弃中标资格：</w:t>
      </w:r>
    </w:p>
    <w:p w:rsidR="00D122FD" w:rsidRDefault="00FA03D8">
      <w:pPr>
        <w:spacing w:line="380" w:lineRule="exact"/>
        <w:ind w:firstLineChars="200" w:firstLine="480"/>
        <w:rPr>
          <w:rFonts w:ascii="宋体" w:hAnsi="宋体"/>
          <w:sz w:val="24"/>
        </w:rPr>
      </w:pPr>
      <w:r>
        <w:rPr>
          <w:rFonts w:ascii="宋体" w:hAnsi="宋体" w:hint="eastAsia"/>
          <w:sz w:val="24"/>
        </w:rPr>
        <w:t>我公司在行使权利主张后又无理由撤诉，擅自放弃权利或变相规避主诉渠道，违反法定投诉程序的，导致浪费行政资源的行为。</w:t>
      </w:r>
    </w:p>
    <w:p w:rsidR="00D122FD" w:rsidRDefault="00FA03D8">
      <w:pPr>
        <w:spacing w:line="380" w:lineRule="exact"/>
        <w:ind w:firstLineChars="200" w:firstLine="480"/>
        <w:rPr>
          <w:rFonts w:ascii="宋体" w:hAnsi="宋体"/>
          <w:sz w:val="24"/>
        </w:rPr>
      </w:pPr>
      <w:r>
        <w:rPr>
          <w:rFonts w:ascii="宋体" w:hAnsi="宋体"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rsidR="00D122FD" w:rsidRDefault="00D122FD">
      <w:pPr>
        <w:spacing w:line="380" w:lineRule="exact"/>
        <w:rPr>
          <w:rFonts w:ascii="宋体" w:hAnsi="宋体"/>
          <w:sz w:val="24"/>
        </w:rPr>
      </w:pPr>
    </w:p>
    <w:p w:rsidR="00D122FD" w:rsidRDefault="00FA03D8">
      <w:pPr>
        <w:spacing w:line="380" w:lineRule="exact"/>
        <w:rPr>
          <w:rFonts w:ascii="宋体" w:hAnsi="宋体"/>
          <w:sz w:val="24"/>
        </w:rPr>
      </w:pPr>
      <w:r>
        <w:rPr>
          <w:rFonts w:ascii="宋体" w:hAnsi="宋体" w:hint="eastAsia"/>
          <w:sz w:val="24"/>
        </w:rPr>
        <w:t>投标人：</w:t>
      </w:r>
      <w:r>
        <w:rPr>
          <w:rFonts w:ascii="宋体" w:hAnsi="宋体"/>
          <w:sz w:val="24"/>
        </w:rPr>
        <w:t xml:space="preserve"> </w:t>
      </w:r>
      <w:r>
        <w:rPr>
          <w:rFonts w:ascii="宋体" w:hAnsi="宋体"/>
          <w:sz w:val="24"/>
          <w:u w:val="single"/>
        </w:rPr>
        <w:t xml:space="preserve">                </w:t>
      </w:r>
      <w:r>
        <w:rPr>
          <w:rFonts w:ascii="宋体" w:hAnsi="宋体" w:hint="eastAsia"/>
          <w:sz w:val="24"/>
        </w:rPr>
        <w:t>（盖章）</w:t>
      </w:r>
    </w:p>
    <w:p w:rsidR="00D122FD" w:rsidRDefault="00FA03D8">
      <w:pPr>
        <w:spacing w:line="380" w:lineRule="exact"/>
        <w:rPr>
          <w:rFonts w:ascii="宋体" w:hAnsi="宋体"/>
          <w:sz w:val="24"/>
        </w:rPr>
      </w:pPr>
      <w:r>
        <w:rPr>
          <w:rFonts w:ascii="宋体" w:hAnsi="宋体" w:hint="eastAsia"/>
          <w:sz w:val="24"/>
        </w:rPr>
        <w:t>法定代表人：</w:t>
      </w:r>
      <w:r>
        <w:rPr>
          <w:rFonts w:ascii="宋体" w:hAnsi="宋体"/>
          <w:sz w:val="24"/>
          <w:u w:val="single"/>
        </w:rPr>
        <w:t xml:space="preserve">             </w:t>
      </w:r>
      <w:r>
        <w:rPr>
          <w:rFonts w:ascii="宋体" w:hAnsi="宋体" w:hint="eastAsia"/>
          <w:sz w:val="24"/>
        </w:rPr>
        <w:t>（签字或盖章）</w:t>
      </w:r>
    </w:p>
    <w:p w:rsidR="00D122FD" w:rsidRDefault="00FA03D8">
      <w:pPr>
        <w:spacing w:line="380" w:lineRule="exact"/>
        <w:rPr>
          <w:rFonts w:ascii="宋体" w:hAnsi="宋体"/>
          <w:sz w:val="24"/>
        </w:rPr>
      </w:pPr>
      <w:r>
        <w:rPr>
          <w:rFonts w:ascii="宋体" w:hAnsi="宋体" w:hint="eastAsia"/>
          <w:sz w:val="24"/>
        </w:rPr>
        <w:t>项目负责人：</w:t>
      </w:r>
      <w:r>
        <w:rPr>
          <w:rFonts w:ascii="宋体" w:hAnsi="宋体"/>
          <w:sz w:val="24"/>
          <w:u w:val="single"/>
        </w:rPr>
        <w:t xml:space="preserve">             </w:t>
      </w:r>
      <w:r>
        <w:rPr>
          <w:rFonts w:ascii="宋体" w:hAnsi="宋体" w:hint="eastAsia"/>
          <w:sz w:val="24"/>
        </w:rPr>
        <w:t>（签字）</w:t>
      </w:r>
    </w:p>
    <w:p w:rsidR="00D122FD" w:rsidRDefault="00FA03D8">
      <w:pPr>
        <w:spacing w:line="380" w:lineRule="exact"/>
        <w:rPr>
          <w:rFonts w:ascii="宋体" w:hAnsi="宋体"/>
          <w:sz w:val="24"/>
        </w:rPr>
      </w:pPr>
      <w:r>
        <w:rPr>
          <w:rFonts w:ascii="宋体" w:hAnsi="宋体" w:hint="eastAsia"/>
          <w:sz w:val="24"/>
        </w:rPr>
        <w:t>项目负责人证书编号：</w:t>
      </w:r>
    </w:p>
    <w:p w:rsidR="00D122FD" w:rsidRDefault="00D122FD">
      <w:pPr>
        <w:spacing w:line="380" w:lineRule="exact"/>
        <w:jc w:val="right"/>
        <w:rPr>
          <w:rFonts w:ascii="宋体" w:hAnsi="宋体"/>
          <w:sz w:val="24"/>
        </w:rPr>
      </w:pPr>
    </w:p>
    <w:p w:rsidR="00D122FD" w:rsidRDefault="00FA03D8">
      <w:pPr>
        <w:widowControl/>
        <w:jc w:val="left"/>
        <w:rPr>
          <w:rFonts w:ascii="宋体" w:hAnsi="宋体"/>
          <w:sz w:val="24"/>
        </w:rPr>
      </w:pP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D122FD" w:rsidRDefault="00FA03D8">
      <w:pPr>
        <w:widowControl/>
        <w:jc w:val="left"/>
        <w:rPr>
          <w:rFonts w:ascii="宋体" w:hAnsi="宋体"/>
          <w:sz w:val="24"/>
        </w:rPr>
      </w:pPr>
      <w:r>
        <w:rPr>
          <w:rFonts w:ascii="宋体" w:hAnsi="宋体"/>
          <w:sz w:val="24"/>
        </w:rPr>
        <w:br w:type="page"/>
      </w:r>
    </w:p>
    <w:p w:rsidR="00D122FD" w:rsidRDefault="00FA03D8">
      <w:pPr>
        <w:spacing w:line="380" w:lineRule="exact"/>
        <w:jc w:val="center"/>
        <w:rPr>
          <w:rFonts w:ascii="宋体" w:hAnsi="宋体" w:cs="宋体"/>
          <w:szCs w:val="21"/>
        </w:rPr>
      </w:pPr>
      <w:r>
        <w:rPr>
          <w:rFonts w:ascii="宋体" w:hAnsi="宋体" w:cs="宋体" w:hint="eastAsia"/>
          <w:sz w:val="30"/>
          <w:szCs w:val="30"/>
        </w:rPr>
        <w:lastRenderedPageBreak/>
        <w:t>企业非失信被执行人承诺书</w:t>
      </w:r>
    </w:p>
    <w:p w:rsidR="00D122FD" w:rsidRDefault="00FA03D8">
      <w:pPr>
        <w:spacing w:line="400" w:lineRule="exact"/>
        <w:jc w:val="left"/>
        <w:rPr>
          <w:rFonts w:ascii="宋体" w:hAnsi="宋体" w:cs="宋体"/>
          <w:sz w:val="24"/>
          <w:u w:val="single"/>
        </w:rPr>
      </w:pPr>
      <w:r>
        <w:rPr>
          <w:rFonts w:ascii="宋体" w:hAnsi="宋体" w:cs="宋体" w:hint="eastAsia"/>
          <w:sz w:val="24"/>
        </w:rPr>
        <w:t>至：</w:t>
      </w:r>
      <w:r>
        <w:rPr>
          <w:rFonts w:ascii="宋体" w:hAnsi="宋体" w:cs="宋体" w:hint="eastAsia"/>
          <w:sz w:val="24"/>
          <w:u w:val="single"/>
        </w:rPr>
        <w:t xml:space="preserve"> </w:t>
      </w:r>
      <w:r>
        <w:rPr>
          <w:rFonts w:ascii="宋体" w:hAnsi="宋体" w:cs="宋体"/>
          <w:sz w:val="24"/>
          <w:u w:val="single"/>
        </w:rPr>
        <w:t xml:space="preserve">                   </w:t>
      </w:r>
    </w:p>
    <w:p w:rsidR="00D122FD" w:rsidRDefault="00D122FD">
      <w:pPr>
        <w:spacing w:line="400" w:lineRule="exact"/>
        <w:jc w:val="left"/>
        <w:rPr>
          <w:rFonts w:ascii="宋体" w:hAnsi="宋体" w:cs="宋体"/>
          <w:sz w:val="24"/>
          <w:u w:val="single"/>
        </w:rPr>
      </w:pPr>
    </w:p>
    <w:p w:rsidR="00D122FD" w:rsidRDefault="00FA03D8">
      <w:pPr>
        <w:spacing w:line="440" w:lineRule="exact"/>
        <w:ind w:firstLineChars="200" w:firstLine="480"/>
        <w:jc w:val="left"/>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（法定代表人）以</w:t>
      </w:r>
      <w:r>
        <w:rPr>
          <w:rFonts w:ascii="宋体" w:hAnsi="宋体" w:cs="宋体" w:hint="eastAsia"/>
          <w:sz w:val="24"/>
          <w:u w:val="single"/>
        </w:rPr>
        <w:t xml:space="preserve">                 </w:t>
      </w:r>
      <w:r>
        <w:rPr>
          <w:rFonts w:ascii="宋体" w:hAnsi="宋体" w:cs="宋体" w:hint="eastAsia"/>
          <w:sz w:val="24"/>
        </w:rPr>
        <w:t>（公司）法定代表人的资格，郑重承诺：</w:t>
      </w:r>
    </w:p>
    <w:p w:rsidR="00D122FD" w:rsidRDefault="00FA03D8">
      <w:pPr>
        <w:spacing w:line="440" w:lineRule="exact"/>
        <w:ind w:firstLine="420"/>
        <w:jc w:val="left"/>
        <w:rPr>
          <w:rFonts w:ascii="宋体" w:hAnsi="宋体" w:cs="宋体"/>
          <w:sz w:val="24"/>
        </w:rPr>
      </w:pPr>
      <w:r>
        <w:rPr>
          <w:rFonts w:ascii="宋体" w:hAnsi="宋体" w:cs="宋体" w:hint="eastAsia"/>
          <w:sz w:val="24"/>
        </w:rPr>
        <w:t>本公司</w:t>
      </w:r>
      <w:r>
        <w:rPr>
          <w:rFonts w:ascii="宋体" w:hAnsi="宋体" w:cs="宋体" w:hint="eastAsia"/>
          <w:sz w:val="24"/>
          <w:u w:val="single"/>
        </w:rPr>
        <w:t xml:space="preserve">                </w:t>
      </w:r>
      <w:r>
        <w:rPr>
          <w:rFonts w:ascii="宋体" w:hAnsi="宋体" w:cs="宋体" w:hint="eastAsia"/>
          <w:sz w:val="24"/>
        </w:rPr>
        <w:t>，公司法定代表人</w:t>
      </w:r>
      <w:r>
        <w:rPr>
          <w:rFonts w:ascii="宋体" w:hAnsi="宋体" w:cs="宋体" w:hint="eastAsia"/>
          <w:sz w:val="24"/>
          <w:u w:val="single"/>
        </w:rPr>
        <w:t xml:space="preserve">       </w:t>
      </w:r>
      <w:r>
        <w:rPr>
          <w:rFonts w:ascii="宋体" w:hAnsi="宋体" w:cs="宋体" w:hint="eastAsia"/>
          <w:sz w:val="24"/>
        </w:rPr>
        <w:t>及</w:t>
      </w:r>
      <w:r>
        <w:rPr>
          <w:rFonts w:ascii="宋体" w:hAnsi="宋体" w:hint="eastAsia"/>
          <w:sz w:val="24"/>
        </w:rPr>
        <w:t>项目负责人</w:t>
      </w:r>
      <w:r>
        <w:rPr>
          <w:rFonts w:ascii="宋体" w:hAnsi="宋体" w:cs="宋体" w:hint="eastAsia"/>
          <w:sz w:val="24"/>
          <w:u w:val="single"/>
        </w:rPr>
        <w:t xml:space="preserve">       </w:t>
      </w:r>
      <w:r>
        <w:rPr>
          <w:rFonts w:ascii="宋体" w:hAnsi="宋体" w:cs="宋体" w:hint="eastAsia"/>
          <w:sz w:val="24"/>
        </w:rPr>
        <w:t>行为遵守法律法规规定，不在人民法院公布的失信被执行人名单中，愿意接受社会各界监督，一旦发现有虚假承诺行为，贵公司可立即终止我公司的中标资格，并上报相关主管部门追究我公司责任，同时自愿接受苏信用办【2018】23号文中相关规定的处罚。</w:t>
      </w:r>
    </w:p>
    <w:p w:rsidR="00D122FD" w:rsidRDefault="00FA03D8">
      <w:pPr>
        <w:spacing w:line="440" w:lineRule="exact"/>
        <w:ind w:firstLine="420"/>
        <w:jc w:val="left"/>
        <w:rPr>
          <w:rFonts w:ascii="宋体" w:hAnsi="宋体" w:cs="宋体"/>
          <w:sz w:val="24"/>
        </w:rPr>
      </w:pPr>
      <w:r>
        <w:rPr>
          <w:rFonts w:ascii="宋体" w:hAnsi="宋体" w:cs="宋体" w:hint="eastAsia"/>
          <w:sz w:val="24"/>
        </w:rPr>
        <w:t>主要内容如下：</w:t>
      </w:r>
    </w:p>
    <w:p w:rsidR="00D122FD" w:rsidRDefault="00FA03D8">
      <w:pPr>
        <w:spacing w:line="440" w:lineRule="exact"/>
        <w:ind w:firstLine="420"/>
        <w:jc w:val="left"/>
        <w:rPr>
          <w:rFonts w:ascii="宋体" w:hAnsi="宋体" w:cs="宋体"/>
          <w:sz w:val="24"/>
        </w:rPr>
      </w:pPr>
      <w:r>
        <w:rPr>
          <w:rFonts w:ascii="宋体" w:hAnsi="宋体" w:cs="宋体" w:hint="eastAsia"/>
          <w:sz w:val="24"/>
        </w:rPr>
        <w:t>①、实行资格预审的，在资格审查委员会进行资格审查时，正被列为失信被执行人的资格预审申请人的资格审查结果为不合格；</w:t>
      </w:r>
    </w:p>
    <w:p w:rsidR="00D122FD" w:rsidRDefault="00FA03D8">
      <w:pPr>
        <w:spacing w:line="440" w:lineRule="exact"/>
        <w:ind w:firstLine="420"/>
        <w:jc w:val="left"/>
        <w:rPr>
          <w:rFonts w:ascii="宋体" w:hAnsi="宋体" w:cs="宋体"/>
          <w:sz w:val="24"/>
        </w:rPr>
      </w:pPr>
      <w:r>
        <w:rPr>
          <w:rFonts w:ascii="宋体" w:hAnsi="宋体" w:cs="宋体" w:hint="eastAsia"/>
          <w:sz w:val="24"/>
        </w:rPr>
        <w:t>②、在评标阶段，投标人正被列为失信被执行人的，评标委员会</w:t>
      </w:r>
      <w:proofErr w:type="gramStart"/>
      <w:r>
        <w:rPr>
          <w:rFonts w:ascii="宋体" w:hAnsi="宋体" w:cs="宋体" w:hint="eastAsia"/>
          <w:sz w:val="24"/>
        </w:rPr>
        <w:t>不得荐该投标人</w:t>
      </w:r>
      <w:proofErr w:type="gramEnd"/>
      <w:r>
        <w:rPr>
          <w:rFonts w:ascii="宋体" w:hAnsi="宋体" w:cs="宋体" w:hint="eastAsia"/>
          <w:sz w:val="24"/>
        </w:rPr>
        <w:t>为中标候选人；</w:t>
      </w:r>
    </w:p>
    <w:p w:rsidR="00D122FD" w:rsidRDefault="00FA03D8">
      <w:pPr>
        <w:spacing w:line="440" w:lineRule="exact"/>
        <w:ind w:firstLine="420"/>
        <w:jc w:val="left"/>
        <w:rPr>
          <w:rFonts w:ascii="宋体" w:hAnsi="宋体" w:cs="宋体"/>
          <w:sz w:val="24"/>
        </w:rPr>
      </w:pPr>
      <w:r>
        <w:rPr>
          <w:rFonts w:ascii="宋体" w:hAnsi="宋体" w:cs="宋体" w:hint="eastAsia"/>
          <w:sz w:val="24"/>
        </w:rPr>
        <w:t>③、在中标候选人公示至发出中标通知书的期间，公示的中标候选人正被列为失信被执行人的，招标人应当取消其中标资格，并重新确定中标人。招标人确定正被列为失信被执行人的投标人为中标人的，中标结果无效；</w:t>
      </w:r>
    </w:p>
    <w:p w:rsidR="00D122FD" w:rsidRDefault="00FA03D8">
      <w:pPr>
        <w:spacing w:line="440" w:lineRule="exact"/>
        <w:ind w:firstLine="420"/>
        <w:jc w:val="left"/>
        <w:rPr>
          <w:rFonts w:ascii="宋体" w:hAnsi="宋体" w:cs="宋体"/>
          <w:sz w:val="24"/>
        </w:rPr>
      </w:pPr>
      <w:r>
        <w:rPr>
          <w:rFonts w:ascii="宋体" w:hAnsi="宋体" w:cs="宋体" w:hint="eastAsia"/>
          <w:sz w:val="24"/>
        </w:rPr>
        <w:t>注：“人民法院公布的失信被执行人名单”查询信息</w:t>
      </w:r>
      <w:r>
        <w:rPr>
          <w:rFonts w:ascii="宋体" w:hAnsi="宋体" w:cs="宋体" w:hint="eastAsia"/>
          <w:sz w:val="24"/>
          <w:szCs w:val="32"/>
        </w:rPr>
        <w:t>以“信用中国（w</w:t>
      </w:r>
      <w:r>
        <w:rPr>
          <w:rFonts w:ascii="宋体" w:hAnsi="宋体" w:cs="宋体"/>
          <w:sz w:val="24"/>
          <w:szCs w:val="32"/>
        </w:rPr>
        <w:t>ww.creditchina.gov.cn</w:t>
      </w:r>
      <w:r>
        <w:rPr>
          <w:rFonts w:ascii="宋体" w:hAnsi="宋体" w:cs="宋体" w:hint="eastAsia"/>
          <w:sz w:val="24"/>
          <w:szCs w:val="32"/>
        </w:rPr>
        <w:t>）”公布的信息为准。</w:t>
      </w:r>
    </w:p>
    <w:p w:rsidR="00D122FD" w:rsidRDefault="00FA03D8">
      <w:pPr>
        <w:spacing w:line="440" w:lineRule="exact"/>
        <w:jc w:val="left"/>
        <w:rPr>
          <w:rFonts w:ascii="宋体" w:hAnsi="宋体" w:cs="宋体"/>
          <w:sz w:val="24"/>
        </w:rPr>
      </w:pPr>
      <w:r>
        <w:rPr>
          <w:rFonts w:ascii="宋体" w:hAnsi="宋体" w:cs="宋体" w:hint="eastAsia"/>
          <w:sz w:val="24"/>
        </w:rPr>
        <w:t>特此承诺</w:t>
      </w:r>
    </w:p>
    <w:p w:rsidR="00D122FD" w:rsidRDefault="00FA03D8">
      <w:pPr>
        <w:wordWrap w:val="0"/>
        <w:spacing w:line="440" w:lineRule="exact"/>
        <w:jc w:val="right"/>
        <w:rPr>
          <w:rFonts w:ascii="宋体" w:hAnsi="宋体" w:cs="宋体"/>
          <w:sz w:val="24"/>
          <w:u w:val="single"/>
        </w:rPr>
      </w:pPr>
      <w:r>
        <w:rPr>
          <w:rFonts w:ascii="宋体" w:hAnsi="宋体" w:cs="宋体" w:hint="eastAsia"/>
          <w:sz w:val="24"/>
        </w:rPr>
        <w:t>投标人（盖章）</w:t>
      </w:r>
      <w:r>
        <w:rPr>
          <w:rFonts w:ascii="宋体" w:hAnsi="宋体" w:cs="宋体" w:hint="eastAsia"/>
          <w:sz w:val="24"/>
          <w:u w:val="single"/>
        </w:rPr>
        <w:t xml:space="preserve">                              </w:t>
      </w:r>
    </w:p>
    <w:p w:rsidR="00D122FD" w:rsidRDefault="00FA03D8">
      <w:pPr>
        <w:spacing w:line="440" w:lineRule="exact"/>
        <w:jc w:val="right"/>
        <w:rPr>
          <w:rFonts w:ascii="宋体" w:hAnsi="宋体" w:cs="宋体"/>
          <w:sz w:val="24"/>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（盖章或签字）</w:t>
      </w:r>
    </w:p>
    <w:p w:rsidR="00D122FD" w:rsidRDefault="00FA03D8">
      <w:pPr>
        <w:widowControl/>
        <w:jc w:val="left"/>
        <w:rPr>
          <w:rFonts w:ascii="宋体" w:hAnsi="宋体" w:cs="宋体"/>
          <w:b/>
          <w:bCs/>
          <w:sz w:val="24"/>
        </w:rPr>
      </w:pPr>
      <w:r>
        <w:rPr>
          <w:rFonts w:ascii="宋体" w:hAnsi="宋体" w:cs="宋体" w:hint="eastAsia"/>
          <w:b/>
          <w:bCs/>
          <w:sz w:val="24"/>
        </w:rPr>
        <w:t>日期：</w:t>
      </w:r>
      <w:r>
        <w:rPr>
          <w:rFonts w:ascii="宋体" w:hAnsi="宋体" w:cs="宋体" w:hint="eastAsia"/>
          <w:b/>
          <w:bCs/>
          <w:sz w:val="24"/>
          <w:u w:val="single"/>
        </w:rPr>
        <w:t xml:space="preserve">     </w:t>
      </w:r>
      <w:r>
        <w:rPr>
          <w:rFonts w:ascii="宋体" w:hAnsi="宋体" w:cs="宋体" w:hint="eastAsia"/>
          <w:b/>
          <w:bCs/>
          <w:sz w:val="24"/>
        </w:rPr>
        <w:t xml:space="preserve"> 年</w:t>
      </w:r>
      <w:r>
        <w:rPr>
          <w:rFonts w:ascii="宋体" w:hAnsi="宋体" w:cs="宋体" w:hint="eastAsia"/>
          <w:b/>
          <w:bCs/>
          <w:sz w:val="24"/>
          <w:u w:val="single"/>
        </w:rPr>
        <w:t xml:space="preserve">   </w:t>
      </w:r>
      <w:r>
        <w:rPr>
          <w:rFonts w:ascii="宋体" w:hAnsi="宋体" w:cs="宋体" w:hint="eastAsia"/>
          <w:b/>
          <w:bCs/>
          <w:sz w:val="24"/>
        </w:rPr>
        <w:t>月</w:t>
      </w:r>
      <w:r>
        <w:rPr>
          <w:rFonts w:ascii="宋体" w:hAnsi="宋体" w:cs="宋体" w:hint="eastAsia"/>
          <w:b/>
          <w:bCs/>
          <w:sz w:val="24"/>
          <w:u w:val="single"/>
        </w:rPr>
        <w:t xml:space="preserve">   </w:t>
      </w:r>
      <w:r>
        <w:rPr>
          <w:rFonts w:ascii="宋体" w:hAnsi="宋体" w:cs="宋体" w:hint="eastAsia"/>
          <w:b/>
          <w:bCs/>
          <w:sz w:val="24"/>
        </w:rPr>
        <w:t>日</w:t>
      </w:r>
    </w:p>
    <w:p w:rsidR="00D122FD" w:rsidRDefault="00FA03D8">
      <w:pPr>
        <w:widowControl/>
        <w:jc w:val="left"/>
        <w:rPr>
          <w:rFonts w:ascii="宋体" w:hAnsi="宋体" w:cs="宋体"/>
          <w:b/>
          <w:bCs/>
          <w:sz w:val="24"/>
        </w:rPr>
      </w:pPr>
      <w:r>
        <w:rPr>
          <w:rFonts w:ascii="宋体" w:hAnsi="宋体" w:cs="宋体"/>
          <w:b/>
          <w:bCs/>
          <w:sz w:val="24"/>
        </w:rPr>
        <w:br w:type="page"/>
      </w:r>
    </w:p>
    <w:p w:rsidR="00D122FD" w:rsidRDefault="00D122FD">
      <w:pPr>
        <w:widowControl/>
        <w:jc w:val="left"/>
        <w:rPr>
          <w:rFonts w:ascii="宋体" w:hAnsi="宋体" w:cs="宋体"/>
          <w:sz w:val="44"/>
          <w:szCs w:val="44"/>
        </w:rPr>
      </w:pPr>
    </w:p>
    <w:p w:rsidR="00D122FD" w:rsidRPr="009B6450" w:rsidRDefault="00FA03D8">
      <w:pPr>
        <w:adjustRightInd w:val="0"/>
        <w:snapToGrid w:val="0"/>
        <w:spacing w:line="400" w:lineRule="atLeast"/>
        <w:ind w:rightChars="132" w:right="277"/>
        <w:jc w:val="center"/>
        <w:rPr>
          <w:rFonts w:ascii="宋体" w:hAnsi="宋体" w:cs="宋体"/>
          <w:sz w:val="44"/>
          <w:szCs w:val="44"/>
        </w:rPr>
      </w:pPr>
      <w:bookmarkStart w:id="422" w:name="_Toc139967216"/>
      <w:bookmarkStart w:id="423" w:name="_Toc139966432"/>
      <w:r w:rsidRPr="009B6450">
        <w:rPr>
          <w:rFonts w:ascii="宋体" w:hAnsi="宋体" w:cs="宋体" w:hint="eastAsia"/>
          <w:sz w:val="44"/>
          <w:szCs w:val="44"/>
        </w:rPr>
        <w:t>第五章  评分办法</w:t>
      </w:r>
      <w:bookmarkEnd w:id="422"/>
      <w:bookmarkEnd w:id="423"/>
    </w:p>
    <w:p w:rsidR="00D122FD" w:rsidRDefault="00D122FD">
      <w:pPr>
        <w:adjustRightInd w:val="0"/>
        <w:snapToGrid w:val="0"/>
        <w:spacing w:line="400" w:lineRule="atLeast"/>
        <w:ind w:rightChars="132" w:right="277"/>
        <w:jc w:val="center"/>
        <w:rPr>
          <w:rFonts w:ascii="宋体" w:hAnsi="宋体" w:cs="宋体"/>
          <w:sz w:val="44"/>
          <w:szCs w:val="44"/>
          <w:highlight w:val="yellow"/>
        </w:rPr>
      </w:pPr>
    </w:p>
    <w:p w:rsidR="00D122FD" w:rsidRDefault="00FA03D8">
      <w:pPr>
        <w:numPr>
          <w:ilvl w:val="0"/>
          <w:numId w:val="2"/>
        </w:numPr>
        <w:tabs>
          <w:tab w:val="clear" w:pos="312"/>
          <w:tab w:val="left" w:pos="426"/>
        </w:tabs>
        <w:spacing w:line="500" w:lineRule="exact"/>
        <w:ind w:firstLineChars="200" w:firstLine="482"/>
        <w:rPr>
          <w:rFonts w:ascii="宋体" w:hAnsi="宋体"/>
          <w:bCs/>
          <w:sz w:val="24"/>
        </w:rPr>
      </w:pPr>
      <w:r>
        <w:rPr>
          <w:rFonts w:ascii="宋体" w:hAnsi="宋体" w:hint="eastAsia"/>
          <w:b/>
          <w:bCs/>
          <w:sz w:val="24"/>
          <w:u w:val="single"/>
        </w:rPr>
        <w:t>评标方法</w:t>
      </w:r>
      <w:r>
        <w:rPr>
          <w:rFonts w:ascii="宋体" w:hAnsi="宋体" w:hint="eastAsia"/>
          <w:b/>
          <w:bCs/>
          <w:sz w:val="24"/>
          <w:u w:val="single"/>
        </w:rPr>
        <w:br/>
      </w:r>
      <w:r>
        <w:rPr>
          <w:rFonts w:ascii="宋体" w:hAnsi="宋体" w:hint="eastAsia"/>
          <w:b/>
          <w:bCs/>
          <w:sz w:val="24"/>
        </w:rPr>
        <w:t xml:space="preserve">      </w:t>
      </w:r>
      <w:r>
        <w:rPr>
          <w:rFonts w:ascii="宋体" w:hAnsi="宋体" w:hint="eastAsia"/>
          <w:b/>
          <w:bCs/>
          <w:sz w:val="24"/>
          <w:u w:val="single"/>
        </w:rPr>
        <w:t>本项目采用的评标办法是经评审的最低投标价法。</w:t>
      </w:r>
    </w:p>
    <w:p w:rsidR="00D122FD" w:rsidRDefault="00D122FD">
      <w:pPr>
        <w:autoSpaceDN w:val="0"/>
        <w:adjustRightInd w:val="0"/>
        <w:snapToGrid w:val="0"/>
        <w:spacing w:line="360" w:lineRule="auto"/>
        <w:rPr>
          <w:rFonts w:ascii="宋体" w:hAnsi="宋体"/>
          <w:b/>
          <w:color w:val="000000"/>
          <w:kern w:val="0"/>
          <w:sz w:val="24"/>
        </w:rPr>
      </w:pPr>
    </w:p>
    <w:p w:rsidR="00D122FD" w:rsidRDefault="00FA03D8">
      <w:pPr>
        <w:autoSpaceDN w:val="0"/>
        <w:adjustRightInd w:val="0"/>
        <w:snapToGrid w:val="0"/>
        <w:spacing w:line="360" w:lineRule="auto"/>
        <w:ind w:firstLineChars="200" w:firstLine="482"/>
        <w:rPr>
          <w:rFonts w:ascii="宋体" w:hAnsi="宋体"/>
          <w:b/>
          <w:color w:val="000000"/>
          <w:kern w:val="0"/>
          <w:sz w:val="24"/>
        </w:rPr>
      </w:pPr>
      <w:r>
        <w:rPr>
          <w:rFonts w:ascii="宋体" w:hAnsi="宋体" w:hint="eastAsia"/>
          <w:b/>
          <w:color w:val="000000"/>
          <w:kern w:val="0"/>
          <w:sz w:val="24"/>
        </w:rPr>
        <w:t>2.经评审的最低投标价法</w:t>
      </w:r>
    </w:p>
    <w:p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2.1定义：投标人的投标文件能够满足招标文件的实质性要求，并且经评审的投标价格最低的有效投标人应当确定为中标人，但是投标价格低于成本的除外。</w:t>
      </w:r>
    </w:p>
    <w:p w:rsidR="00D122FD" w:rsidRDefault="00FA03D8">
      <w:pPr>
        <w:widowControl/>
        <w:shd w:val="clear" w:color="auto" w:fill="FFFFFF"/>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2.2本招标项目采用经评审的最低投标价法，评标委员会应当在有效投标文件中，按照评标价由低至高的次序向招标人推荐1至3名中标候选人，并标明排序。评标价相同及其它情形应以抽签方式确定排序。</w:t>
      </w:r>
    </w:p>
    <w:p w:rsidR="00D122FD" w:rsidRDefault="00FA03D8">
      <w:pPr>
        <w:tabs>
          <w:tab w:val="left" w:pos="426"/>
        </w:tabs>
        <w:spacing w:line="500" w:lineRule="exact"/>
        <w:ind w:firstLineChars="200" w:firstLine="480"/>
        <w:rPr>
          <w:rFonts w:ascii="宋体" w:hAnsi="宋体"/>
          <w:bCs/>
          <w:sz w:val="24"/>
        </w:rPr>
      </w:pPr>
      <w:r>
        <w:rPr>
          <w:rFonts w:ascii="宋体" w:hAnsi="宋体" w:hint="eastAsia"/>
          <w:color w:val="000000"/>
          <w:kern w:val="0"/>
          <w:sz w:val="24"/>
        </w:rPr>
        <w:t>2.3本工程设有招标控制价随招标文件同时发布，投标报价高于招标控制价的作应当作无效标处理予以否决。</w:t>
      </w: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D122FD" w:rsidRDefault="00D122FD" w:rsidP="00DF407E">
      <w:pPr>
        <w:pStyle w:val="a0"/>
        <w:ind w:left="63" w:right="63"/>
        <w:rPr>
          <w:rFonts w:ascii="宋体" w:hAnsi="宋体"/>
          <w:color w:val="000000"/>
          <w:kern w:val="0"/>
          <w:sz w:val="24"/>
          <w:szCs w:val="24"/>
        </w:rPr>
      </w:pPr>
    </w:p>
    <w:p w:rsidR="00FA03D8" w:rsidRDefault="00FA03D8" w:rsidP="00DF407E">
      <w:pPr>
        <w:pStyle w:val="a0"/>
        <w:ind w:left="63" w:right="63"/>
        <w:rPr>
          <w:rFonts w:ascii="宋体" w:hAnsi="宋体"/>
          <w:color w:val="000000"/>
          <w:kern w:val="0"/>
          <w:sz w:val="24"/>
          <w:szCs w:val="24"/>
        </w:rPr>
        <w:sectPr w:rsidR="00FA03D8">
          <w:footerReference w:type="default" r:id="rId10"/>
          <w:pgSz w:w="11906" w:h="16838"/>
          <w:pgMar w:top="1440" w:right="1800" w:bottom="1440" w:left="1800" w:header="851" w:footer="992" w:gutter="0"/>
          <w:cols w:space="425"/>
          <w:docGrid w:type="lines" w:linePitch="312"/>
        </w:sectPr>
      </w:pPr>
    </w:p>
    <w:p w:rsidR="00D122FD" w:rsidRDefault="00D122FD" w:rsidP="00DF407E">
      <w:pPr>
        <w:pStyle w:val="a0"/>
        <w:ind w:left="63" w:right="63"/>
        <w:rPr>
          <w:rFonts w:ascii="宋体" w:hAnsi="宋体"/>
          <w:color w:val="000000"/>
          <w:kern w:val="0"/>
          <w:sz w:val="24"/>
          <w:szCs w:val="24"/>
        </w:rPr>
      </w:pPr>
    </w:p>
    <w:p w:rsidR="00D122FD" w:rsidRDefault="00FA03D8">
      <w:pPr>
        <w:numPr>
          <w:ilvl w:val="0"/>
          <w:numId w:val="3"/>
        </w:numPr>
        <w:adjustRightInd w:val="0"/>
        <w:snapToGrid w:val="0"/>
        <w:spacing w:line="400" w:lineRule="atLeast"/>
        <w:ind w:rightChars="132" w:right="277"/>
        <w:jc w:val="center"/>
        <w:rPr>
          <w:rFonts w:ascii="宋体" w:hAnsi="宋体" w:cs="宋体"/>
          <w:sz w:val="44"/>
          <w:szCs w:val="44"/>
        </w:rPr>
      </w:pPr>
      <w:r>
        <w:rPr>
          <w:rFonts w:ascii="宋体" w:hAnsi="宋体" w:cs="宋体" w:hint="eastAsia"/>
          <w:sz w:val="44"/>
          <w:szCs w:val="44"/>
        </w:rPr>
        <w:t xml:space="preserve"> 工程量清单</w:t>
      </w:r>
    </w:p>
    <w:tbl>
      <w:tblPr>
        <w:tblStyle w:val="af3"/>
        <w:tblW w:w="0" w:type="auto"/>
        <w:tblLook w:val="04A0" w:firstRow="1" w:lastRow="0" w:firstColumn="1" w:lastColumn="0" w:noHBand="0" w:noVBand="1"/>
      </w:tblPr>
      <w:tblGrid>
        <w:gridCol w:w="845"/>
        <w:gridCol w:w="2100"/>
        <w:gridCol w:w="5059"/>
        <w:gridCol w:w="982"/>
        <w:gridCol w:w="1486"/>
        <w:gridCol w:w="1486"/>
        <w:gridCol w:w="1486"/>
      </w:tblGrid>
      <w:tr w:rsidR="00FA03D8" w:rsidTr="00FA03D8">
        <w:tc>
          <w:tcPr>
            <w:tcW w:w="845" w:type="dxa"/>
          </w:tcPr>
          <w:p w:rsidR="00FA03D8" w:rsidRDefault="00FA03D8">
            <w:pPr>
              <w:jc w:val="center"/>
              <w:rPr>
                <w:rFonts w:ascii="宋体" w:hAnsi="宋体"/>
                <w:sz w:val="24"/>
              </w:rPr>
            </w:pPr>
            <w:r>
              <w:rPr>
                <w:rFonts w:ascii="宋体" w:hAnsi="宋体" w:hint="eastAsia"/>
                <w:sz w:val="24"/>
              </w:rPr>
              <w:t>序号</w:t>
            </w:r>
          </w:p>
        </w:tc>
        <w:tc>
          <w:tcPr>
            <w:tcW w:w="2100" w:type="dxa"/>
          </w:tcPr>
          <w:p w:rsidR="00FA03D8" w:rsidRDefault="00FA03D8">
            <w:pPr>
              <w:jc w:val="center"/>
              <w:rPr>
                <w:rFonts w:ascii="宋体" w:hAnsi="宋体"/>
                <w:sz w:val="24"/>
              </w:rPr>
            </w:pPr>
            <w:r>
              <w:rPr>
                <w:rFonts w:ascii="宋体" w:hAnsi="宋体" w:hint="eastAsia"/>
                <w:sz w:val="24"/>
              </w:rPr>
              <w:t>项目名称</w:t>
            </w:r>
          </w:p>
        </w:tc>
        <w:tc>
          <w:tcPr>
            <w:tcW w:w="5059" w:type="dxa"/>
          </w:tcPr>
          <w:p w:rsidR="00FA03D8" w:rsidRDefault="00FA03D8">
            <w:pPr>
              <w:jc w:val="center"/>
              <w:rPr>
                <w:rFonts w:ascii="宋体" w:hAnsi="宋体"/>
                <w:sz w:val="24"/>
              </w:rPr>
            </w:pPr>
            <w:r>
              <w:rPr>
                <w:rFonts w:ascii="宋体" w:hAnsi="宋体" w:hint="eastAsia"/>
                <w:sz w:val="24"/>
              </w:rPr>
              <w:t>主要特征描述</w:t>
            </w:r>
          </w:p>
        </w:tc>
        <w:tc>
          <w:tcPr>
            <w:tcW w:w="982" w:type="dxa"/>
          </w:tcPr>
          <w:p w:rsidR="00FA03D8" w:rsidRDefault="00FA03D8">
            <w:pPr>
              <w:jc w:val="center"/>
              <w:rPr>
                <w:rFonts w:ascii="宋体" w:hAnsi="宋体"/>
                <w:sz w:val="24"/>
              </w:rPr>
            </w:pPr>
            <w:r>
              <w:rPr>
                <w:rFonts w:ascii="宋体" w:hAnsi="宋体" w:hint="eastAsia"/>
                <w:sz w:val="24"/>
              </w:rPr>
              <w:t>工程量</w:t>
            </w:r>
          </w:p>
        </w:tc>
        <w:tc>
          <w:tcPr>
            <w:tcW w:w="1486" w:type="dxa"/>
          </w:tcPr>
          <w:p w:rsidR="00FA03D8" w:rsidRDefault="00FA03D8">
            <w:pPr>
              <w:jc w:val="center"/>
              <w:rPr>
                <w:rFonts w:ascii="宋体" w:hAnsi="宋体"/>
                <w:sz w:val="24"/>
              </w:rPr>
            </w:pPr>
            <w:r>
              <w:rPr>
                <w:rFonts w:ascii="宋体" w:hAnsi="宋体" w:hint="eastAsia"/>
                <w:sz w:val="24"/>
              </w:rPr>
              <w:t>计量单位</w:t>
            </w:r>
          </w:p>
        </w:tc>
        <w:tc>
          <w:tcPr>
            <w:tcW w:w="1486" w:type="dxa"/>
          </w:tcPr>
          <w:p w:rsidR="00FA03D8" w:rsidRDefault="00FA03D8" w:rsidP="00FA03D8">
            <w:pPr>
              <w:jc w:val="center"/>
              <w:rPr>
                <w:rFonts w:ascii="宋体" w:hAnsi="宋体" w:hint="eastAsia"/>
                <w:sz w:val="24"/>
              </w:rPr>
            </w:pPr>
            <w:proofErr w:type="gramStart"/>
            <w:r w:rsidRPr="00FA03D8">
              <w:rPr>
                <w:rFonts w:ascii="宋体" w:hAnsi="宋体" w:hint="eastAsia"/>
                <w:sz w:val="24"/>
              </w:rPr>
              <w:t>全费用</w:t>
            </w:r>
            <w:proofErr w:type="gramEnd"/>
            <w:r w:rsidRPr="00FA03D8">
              <w:rPr>
                <w:rFonts w:ascii="宋体" w:hAnsi="宋体" w:hint="eastAsia"/>
                <w:sz w:val="24"/>
              </w:rPr>
              <w:t>单价（元）</w:t>
            </w:r>
            <w:r w:rsidRPr="00FA03D8">
              <w:rPr>
                <w:rFonts w:ascii="宋体" w:hAnsi="宋体" w:hint="eastAsia"/>
                <w:sz w:val="24"/>
              </w:rPr>
              <w:tab/>
            </w:r>
          </w:p>
        </w:tc>
        <w:tc>
          <w:tcPr>
            <w:tcW w:w="1486" w:type="dxa"/>
          </w:tcPr>
          <w:p w:rsidR="00FA03D8" w:rsidRDefault="00FA03D8">
            <w:pPr>
              <w:jc w:val="center"/>
              <w:rPr>
                <w:rFonts w:ascii="宋体" w:hAnsi="宋体" w:hint="eastAsia"/>
                <w:sz w:val="24"/>
              </w:rPr>
            </w:pPr>
            <w:r w:rsidRPr="00FA03D8">
              <w:rPr>
                <w:rFonts w:ascii="宋体" w:hAnsi="宋体" w:hint="eastAsia"/>
                <w:sz w:val="24"/>
              </w:rPr>
              <w:t>合计</w:t>
            </w:r>
          </w:p>
        </w:tc>
      </w:tr>
      <w:tr w:rsidR="00FA03D8" w:rsidTr="00FA03D8">
        <w:tc>
          <w:tcPr>
            <w:tcW w:w="845" w:type="dxa"/>
          </w:tcPr>
          <w:p w:rsidR="00FA03D8" w:rsidRDefault="00FA03D8">
            <w:pPr>
              <w:jc w:val="center"/>
              <w:rPr>
                <w:rFonts w:ascii="宋体" w:hAnsi="宋体"/>
                <w:sz w:val="24"/>
              </w:rPr>
            </w:pPr>
            <w:r>
              <w:rPr>
                <w:rFonts w:ascii="宋体" w:hAnsi="宋体" w:hint="eastAsia"/>
                <w:sz w:val="24"/>
              </w:rPr>
              <w:t>1</w:t>
            </w:r>
          </w:p>
        </w:tc>
        <w:tc>
          <w:tcPr>
            <w:tcW w:w="2100" w:type="dxa"/>
          </w:tcPr>
          <w:p w:rsidR="00FA03D8" w:rsidRDefault="00FA03D8">
            <w:pPr>
              <w:jc w:val="center"/>
              <w:rPr>
                <w:rFonts w:ascii="宋体" w:hAnsi="宋体"/>
                <w:sz w:val="24"/>
              </w:rPr>
            </w:pPr>
            <w:r>
              <w:rPr>
                <w:rFonts w:ascii="宋体" w:hAnsi="宋体" w:hint="eastAsia"/>
                <w:sz w:val="24"/>
              </w:rPr>
              <w:t>拆除</w:t>
            </w:r>
          </w:p>
        </w:tc>
        <w:tc>
          <w:tcPr>
            <w:tcW w:w="5059" w:type="dxa"/>
          </w:tcPr>
          <w:p w:rsidR="00FA03D8" w:rsidRDefault="00FA03D8">
            <w:pPr>
              <w:numPr>
                <w:ilvl w:val="0"/>
                <w:numId w:val="4"/>
              </w:numPr>
              <w:jc w:val="center"/>
              <w:rPr>
                <w:rFonts w:ascii="宋体" w:hAnsi="宋体"/>
                <w:sz w:val="24"/>
              </w:rPr>
            </w:pPr>
            <w:r>
              <w:rPr>
                <w:rFonts w:ascii="宋体" w:hAnsi="宋体" w:hint="eastAsia"/>
                <w:sz w:val="24"/>
              </w:rPr>
              <w:t>拆除凉亭台阶，景观桥破损、</w:t>
            </w:r>
            <w:proofErr w:type="gramStart"/>
            <w:r>
              <w:rPr>
                <w:rFonts w:ascii="宋体" w:hAnsi="宋体" w:hint="eastAsia"/>
                <w:sz w:val="24"/>
              </w:rPr>
              <w:t>腐烂塑木地板</w:t>
            </w:r>
            <w:proofErr w:type="gramEnd"/>
            <w:r>
              <w:rPr>
                <w:rFonts w:ascii="宋体" w:hAnsi="宋体" w:hint="eastAsia"/>
                <w:sz w:val="24"/>
              </w:rPr>
              <w:t>，龙骨及栏杆。</w:t>
            </w:r>
          </w:p>
          <w:p w:rsidR="00FA03D8" w:rsidRDefault="00FA03D8">
            <w:pPr>
              <w:numPr>
                <w:ilvl w:val="0"/>
                <w:numId w:val="4"/>
              </w:numPr>
              <w:jc w:val="center"/>
              <w:rPr>
                <w:rFonts w:ascii="宋体" w:hAnsi="宋体"/>
                <w:sz w:val="24"/>
              </w:rPr>
            </w:pPr>
            <w:r>
              <w:rPr>
                <w:rFonts w:ascii="宋体" w:hAnsi="宋体" w:hint="eastAsia"/>
                <w:sz w:val="24"/>
              </w:rPr>
              <w:t>垃圾外运。</w:t>
            </w:r>
          </w:p>
        </w:tc>
        <w:tc>
          <w:tcPr>
            <w:tcW w:w="982" w:type="dxa"/>
          </w:tcPr>
          <w:p w:rsidR="00FA03D8" w:rsidRDefault="00FA03D8">
            <w:pPr>
              <w:jc w:val="center"/>
              <w:rPr>
                <w:rFonts w:ascii="宋体" w:hAnsi="宋体"/>
                <w:sz w:val="24"/>
              </w:rPr>
            </w:pPr>
            <w:r>
              <w:rPr>
                <w:rFonts w:ascii="宋体" w:hAnsi="宋体" w:hint="eastAsia"/>
                <w:sz w:val="24"/>
              </w:rPr>
              <w:t>85</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2</w:t>
            </w:r>
          </w:p>
        </w:tc>
        <w:tc>
          <w:tcPr>
            <w:tcW w:w="2100" w:type="dxa"/>
          </w:tcPr>
          <w:p w:rsidR="00FA03D8" w:rsidRDefault="00FA03D8">
            <w:pPr>
              <w:jc w:val="center"/>
              <w:rPr>
                <w:rFonts w:ascii="宋体" w:hAnsi="宋体"/>
                <w:sz w:val="24"/>
              </w:rPr>
            </w:pPr>
            <w:r>
              <w:rPr>
                <w:rFonts w:ascii="宋体" w:hAnsi="宋体" w:hint="eastAsia"/>
                <w:sz w:val="24"/>
              </w:rPr>
              <w:t>台阶大理石铺贴</w:t>
            </w:r>
          </w:p>
        </w:tc>
        <w:tc>
          <w:tcPr>
            <w:tcW w:w="5059" w:type="dxa"/>
          </w:tcPr>
          <w:p w:rsidR="00FA03D8" w:rsidRDefault="00FA03D8">
            <w:pPr>
              <w:numPr>
                <w:ilvl w:val="0"/>
                <w:numId w:val="5"/>
              </w:numPr>
              <w:jc w:val="center"/>
              <w:rPr>
                <w:rFonts w:ascii="宋体" w:hAnsi="宋体"/>
                <w:sz w:val="24"/>
              </w:rPr>
            </w:pPr>
            <w:r>
              <w:rPr>
                <w:rFonts w:ascii="宋体" w:hAnsi="宋体" w:hint="eastAsia"/>
                <w:sz w:val="24"/>
              </w:rPr>
              <w:t>原台阶基层1:2水泥砂浆抹灰20厚。</w:t>
            </w:r>
          </w:p>
          <w:p w:rsidR="00FA03D8" w:rsidRDefault="00FA03D8">
            <w:pPr>
              <w:numPr>
                <w:ilvl w:val="0"/>
                <w:numId w:val="5"/>
              </w:numPr>
              <w:jc w:val="center"/>
              <w:rPr>
                <w:rFonts w:ascii="宋体" w:hAnsi="宋体"/>
                <w:sz w:val="24"/>
              </w:rPr>
            </w:pPr>
            <w:r>
              <w:rPr>
                <w:rFonts w:ascii="宋体" w:hAnsi="宋体" w:hint="eastAsia"/>
                <w:sz w:val="24"/>
              </w:rPr>
              <w:t>1:1水泥砂浆粘贴麻面大理石20厚。</w:t>
            </w:r>
          </w:p>
          <w:p w:rsidR="00FA03D8" w:rsidRDefault="00FA03D8">
            <w:pPr>
              <w:numPr>
                <w:ilvl w:val="0"/>
                <w:numId w:val="5"/>
              </w:numPr>
              <w:jc w:val="center"/>
              <w:rPr>
                <w:rFonts w:ascii="宋体" w:hAnsi="宋体"/>
                <w:sz w:val="24"/>
              </w:rPr>
            </w:pPr>
            <w:r>
              <w:rPr>
                <w:rFonts w:ascii="宋体" w:hAnsi="宋体" w:hint="eastAsia"/>
                <w:sz w:val="24"/>
              </w:rPr>
              <w:t>颜色</w:t>
            </w:r>
            <w:proofErr w:type="gramStart"/>
            <w:r>
              <w:rPr>
                <w:rFonts w:ascii="宋体" w:hAnsi="宋体" w:hint="eastAsia"/>
                <w:sz w:val="24"/>
              </w:rPr>
              <w:t>同广场</w:t>
            </w:r>
            <w:proofErr w:type="gramEnd"/>
            <w:r>
              <w:rPr>
                <w:rFonts w:ascii="宋体" w:hAnsi="宋体" w:hint="eastAsia"/>
                <w:sz w:val="24"/>
              </w:rPr>
              <w:t>地面砖或人行道砖。</w:t>
            </w:r>
          </w:p>
        </w:tc>
        <w:tc>
          <w:tcPr>
            <w:tcW w:w="982" w:type="dxa"/>
          </w:tcPr>
          <w:p w:rsidR="00FA03D8" w:rsidRDefault="00FA03D8">
            <w:pPr>
              <w:jc w:val="center"/>
              <w:rPr>
                <w:rFonts w:ascii="宋体" w:hAnsi="宋体"/>
                <w:sz w:val="24"/>
              </w:rPr>
            </w:pPr>
            <w:r>
              <w:rPr>
                <w:rFonts w:ascii="宋体" w:hAnsi="宋体" w:hint="eastAsia"/>
                <w:sz w:val="24"/>
              </w:rPr>
              <w:t>9</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3</w:t>
            </w:r>
          </w:p>
        </w:tc>
        <w:tc>
          <w:tcPr>
            <w:tcW w:w="2100" w:type="dxa"/>
          </w:tcPr>
          <w:p w:rsidR="00FA03D8" w:rsidRDefault="00FA03D8">
            <w:pPr>
              <w:jc w:val="center"/>
              <w:rPr>
                <w:rFonts w:ascii="宋体" w:hAnsi="宋体"/>
                <w:sz w:val="24"/>
              </w:rPr>
            </w:pPr>
            <w:proofErr w:type="gramStart"/>
            <w:r>
              <w:rPr>
                <w:rFonts w:ascii="宋体" w:hAnsi="宋体" w:hint="eastAsia"/>
                <w:sz w:val="24"/>
              </w:rPr>
              <w:t>塑木地板</w:t>
            </w:r>
            <w:proofErr w:type="gramEnd"/>
            <w:r>
              <w:rPr>
                <w:rFonts w:ascii="宋体" w:hAnsi="宋体" w:hint="eastAsia"/>
                <w:sz w:val="24"/>
              </w:rPr>
              <w:t>安装</w:t>
            </w:r>
          </w:p>
        </w:tc>
        <w:tc>
          <w:tcPr>
            <w:tcW w:w="5059" w:type="dxa"/>
          </w:tcPr>
          <w:p w:rsidR="00FA03D8" w:rsidRDefault="00FA03D8">
            <w:pPr>
              <w:numPr>
                <w:ilvl w:val="0"/>
                <w:numId w:val="6"/>
              </w:numPr>
              <w:jc w:val="center"/>
              <w:rPr>
                <w:rFonts w:ascii="宋体" w:hAnsi="宋体"/>
                <w:sz w:val="24"/>
              </w:rPr>
            </w:pPr>
            <w:proofErr w:type="gramStart"/>
            <w:r>
              <w:rPr>
                <w:rFonts w:ascii="宋体" w:hAnsi="宋体" w:hint="eastAsia"/>
                <w:sz w:val="24"/>
              </w:rPr>
              <w:t>塑木地板</w:t>
            </w:r>
            <w:proofErr w:type="gramEnd"/>
            <w:r>
              <w:rPr>
                <w:rFonts w:ascii="宋体" w:hAnsi="宋体" w:hint="eastAsia"/>
                <w:sz w:val="24"/>
              </w:rPr>
              <w:t>厚度20，颜色同原有。</w:t>
            </w:r>
          </w:p>
          <w:p w:rsidR="00FA03D8" w:rsidRDefault="00FA03D8">
            <w:pPr>
              <w:numPr>
                <w:ilvl w:val="0"/>
                <w:numId w:val="6"/>
              </w:numPr>
              <w:jc w:val="center"/>
              <w:rPr>
                <w:rFonts w:ascii="宋体" w:hAnsi="宋体"/>
                <w:sz w:val="24"/>
              </w:rPr>
            </w:pPr>
            <w:r>
              <w:rPr>
                <w:rFonts w:ascii="宋体" w:hAnsi="宋体" w:hint="eastAsia"/>
                <w:sz w:val="24"/>
              </w:rPr>
              <w:t>木龙骨刷防腐漆二度。</w:t>
            </w:r>
          </w:p>
          <w:p w:rsidR="00FA03D8" w:rsidRDefault="00FA03D8">
            <w:pPr>
              <w:numPr>
                <w:ilvl w:val="0"/>
                <w:numId w:val="6"/>
              </w:numPr>
              <w:jc w:val="center"/>
              <w:rPr>
                <w:rFonts w:ascii="宋体" w:hAnsi="宋体"/>
                <w:sz w:val="24"/>
              </w:rPr>
            </w:pPr>
            <w:r>
              <w:rPr>
                <w:rFonts w:ascii="宋体" w:hAnsi="宋体" w:hint="eastAsia"/>
                <w:sz w:val="24"/>
              </w:rPr>
              <w:t>包括周围包边挡板。（塑木）</w:t>
            </w:r>
          </w:p>
        </w:tc>
        <w:tc>
          <w:tcPr>
            <w:tcW w:w="982" w:type="dxa"/>
          </w:tcPr>
          <w:p w:rsidR="00FA03D8" w:rsidRDefault="00FA03D8">
            <w:pPr>
              <w:jc w:val="center"/>
              <w:rPr>
                <w:rFonts w:ascii="宋体" w:hAnsi="宋体"/>
                <w:sz w:val="24"/>
              </w:rPr>
            </w:pPr>
            <w:r>
              <w:rPr>
                <w:rFonts w:ascii="宋体" w:hAnsi="宋体" w:hint="eastAsia"/>
                <w:sz w:val="24"/>
              </w:rPr>
              <w:t>76</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4</w:t>
            </w:r>
          </w:p>
        </w:tc>
        <w:tc>
          <w:tcPr>
            <w:tcW w:w="2100" w:type="dxa"/>
          </w:tcPr>
          <w:p w:rsidR="00FA03D8" w:rsidRDefault="00FA03D8">
            <w:pPr>
              <w:jc w:val="center"/>
              <w:rPr>
                <w:rFonts w:ascii="宋体" w:hAnsi="宋体"/>
                <w:sz w:val="24"/>
              </w:rPr>
            </w:pPr>
            <w:r>
              <w:rPr>
                <w:rFonts w:ascii="宋体" w:hAnsi="宋体" w:hint="eastAsia"/>
                <w:sz w:val="24"/>
              </w:rPr>
              <w:t>凉亭栏杆安装</w:t>
            </w:r>
          </w:p>
        </w:tc>
        <w:tc>
          <w:tcPr>
            <w:tcW w:w="5059" w:type="dxa"/>
          </w:tcPr>
          <w:p w:rsidR="00FA03D8" w:rsidRDefault="00FA03D8">
            <w:pPr>
              <w:numPr>
                <w:ilvl w:val="0"/>
                <w:numId w:val="7"/>
              </w:numPr>
              <w:jc w:val="center"/>
              <w:rPr>
                <w:rFonts w:ascii="宋体" w:hAnsi="宋体"/>
                <w:sz w:val="24"/>
              </w:rPr>
            </w:pPr>
            <w:r>
              <w:rPr>
                <w:rFonts w:ascii="宋体" w:hAnsi="宋体" w:hint="eastAsia"/>
                <w:sz w:val="24"/>
              </w:rPr>
              <w:t>材料：采用塑木，厚度：3—5mm。</w:t>
            </w:r>
          </w:p>
          <w:p w:rsidR="00FA03D8" w:rsidRDefault="00FA03D8">
            <w:pPr>
              <w:numPr>
                <w:ilvl w:val="0"/>
                <w:numId w:val="7"/>
              </w:numPr>
              <w:jc w:val="center"/>
              <w:rPr>
                <w:rFonts w:ascii="宋体" w:hAnsi="宋体"/>
                <w:sz w:val="24"/>
              </w:rPr>
            </w:pPr>
            <w:r>
              <w:rPr>
                <w:rFonts w:ascii="宋体" w:hAnsi="宋体" w:hint="eastAsia"/>
                <w:sz w:val="24"/>
              </w:rPr>
              <w:t>主立柱规格120</w:t>
            </w:r>
            <w:r>
              <w:rPr>
                <w:rFonts w:ascii="Arial" w:hAnsi="Arial" w:cs="Arial"/>
                <w:sz w:val="24"/>
              </w:rPr>
              <w:t>×</w:t>
            </w:r>
            <w:r>
              <w:rPr>
                <w:rFonts w:ascii="宋体" w:hAnsi="宋体" w:hint="eastAsia"/>
                <w:sz w:val="24"/>
              </w:rPr>
              <w:t>120，档距1700。</w:t>
            </w:r>
          </w:p>
          <w:p w:rsidR="00FA03D8" w:rsidRDefault="00FA03D8">
            <w:pPr>
              <w:numPr>
                <w:ilvl w:val="0"/>
                <w:numId w:val="7"/>
              </w:numPr>
              <w:jc w:val="center"/>
              <w:rPr>
                <w:rFonts w:ascii="宋体" w:hAnsi="宋体"/>
                <w:sz w:val="24"/>
              </w:rPr>
            </w:pPr>
            <w:r>
              <w:rPr>
                <w:rFonts w:ascii="宋体" w:hAnsi="宋体" w:hint="eastAsia"/>
                <w:sz w:val="24"/>
              </w:rPr>
              <w:t>次立柱规格50</w:t>
            </w:r>
            <w:r>
              <w:rPr>
                <w:rFonts w:ascii="Arial" w:hAnsi="Arial" w:cs="Arial"/>
                <w:sz w:val="24"/>
              </w:rPr>
              <w:t>×</w:t>
            </w:r>
            <w:r>
              <w:rPr>
                <w:rFonts w:ascii="宋体" w:hAnsi="宋体" w:hint="eastAsia"/>
                <w:sz w:val="24"/>
              </w:rPr>
              <w:t>50，档距220。</w:t>
            </w:r>
          </w:p>
          <w:p w:rsidR="00FA03D8" w:rsidRDefault="00FA03D8">
            <w:pPr>
              <w:numPr>
                <w:ilvl w:val="0"/>
                <w:numId w:val="7"/>
              </w:numPr>
              <w:jc w:val="center"/>
              <w:rPr>
                <w:rFonts w:ascii="宋体" w:hAnsi="宋体"/>
                <w:sz w:val="24"/>
              </w:rPr>
            </w:pPr>
            <w:r>
              <w:rPr>
                <w:rFonts w:ascii="宋体" w:hAnsi="宋体" w:hint="eastAsia"/>
                <w:sz w:val="24"/>
              </w:rPr>
              <w:t>上下栏杆35</w:t>
            </w:r>
            <w:r>
              <w:rPr>
                <w:rFonts w:ascii="Arial" w:hAnsi="Arial" w:cs="Arial"/>
                <w:sz w:val="24"/>
              </w:rPr>
              <w:t>×</w:t>
            </w:r>
            <w:r>
              <w:rPr>
                <w:rFonts w:ascii="宋体" w:hAnsi="宋体" w:hint="eastAsia"/>
                <w:sz w:val="24"/>
              </w:rPr>
              <w:t>90。</w:t>
            </w:r>
          </w:p>
          <w:p w:rsidR="00FA03D8" w:rsidRDefault="00FA03D8">
            <w:pPr>
              <w:numPr>
                <w:ilvl w:val="0"/>
                <w:numId w:val="7"/>
              </w:numPr>
              <w:jc w:val="center"/>
              <w:rPr>
                <w:rFonts w:ascii="宋体" w:hAnsi="宋体"/>
                <w:sz w:val="24"/>
              </w:rPr>
            </w:pPr>
            <w:r>
              <w:rPr>
                <w:rFonts w:ascii="宋体" w:hAnsi="宋体" w:hint="eastAsia"/>
                <w:sz w:val="24"/>
              </w:rPr>
              <w:t>高度1000，主立柱突出上栏杆150高</w:t>
            </w:r>
            <w:proofErr w:type="gramStart"/>
            <w:r>
              <w:rPr>
                <w:rFonts w:ascii="宋体" w:hAnsi="宋体" w:hint="eastAsia"/>
                <w:sz w:val="24"/>
              </w:rPr>
              <w:t>带柱帽</w:t>
            </w:r>
            <w:proofErr w:type="gramEnd"/>
            <w:r>
              <w:rPr>
                <w:rFonts w:ascii="宋体" w:hAnsi="宋体" w:hint="eastAsia"/>
                <w:sz w:val="24"/>
              </w:rPr>
              <w:t>。</w:t>
            </w:r>
          </w:p>
        </w:tc>
        <w:tc>
          <w:tcPr>
            <w:tcW w:w="982" w:type="dxa"/>
          </w:tcPr>
          <w:p w:rsidR="00FA03D8" w:rsidRDefault="00FA03D8">
            <w:pPr>
              <w:jc w:val="center"/>
              <w:rPr>
                <w:rFonts w:ascii="宋体" w:hAnsi="宋体"/>
                <w:sz w:val="24"/>
              </w:rPr>
            </w:pPr>
            <w:r>
              <w:rPr>
                <w:rFonts w:ascii="宋体" w:hAnsi="宋体" w:hint="eastAsia"/>
                <w:sz w:val="24"/>
              </w:rPr>
              <w:t>27</w:t>
            </w:r>
          </w:p>
        </w:tc>
        <w:tc>
          <w:tcPr>
            <w:tcW w:w="1486" w:type="dxa"/>
          </w:tcPr>
          <w:p w:rsidR="00FA03D8" w:rsidRDefault="00FA03D8">
            <w:pPr>
              <w:jc w:val="center"/>
              <w:rPr>
                <w:rFonts w:ascii="宋体" w:hAnsi="宋体"/>
                <w:sz w:val="24"/>
              </w:rPr>
            </w:pPr>
            <w:r>
              <w:rPr>
                <w:rFonts w:ascii="宋体" w:hAnsi="宋体" w:hint="eastAsia"/>
                <w:sz w:val="24"/>
              </w:rPr>
              <w:t>m</w:t>
            </w:r>
          </w:p>
        </w:tc>
        <w:tc>
          <w:tcPr>
            <w:tcW w:w="1486" w:type="dxa"/>
          </w:tcPr>
          <w:p w:rsidR="00FA03D8" w:rsidRDefault="00FA03D8">
            <w:pPr>
              <w:jc w:val="center"/>
              <w:rPr>
                <w:rFonts w:ascii="宋体" w:hAnsi="宋体" w:hint="eastAsia"/>
                <w:sz w:val="24"/>
              </w:rPr>
            </w:pPr>
          </w:p>
        </w:tc>
        <w:tc>
          <w:tcPr>
            <w:tcW w:w="1486" w:type="dxa"/>
          </w:tcPr>
          <w:p w:rsidR="00FA03D8" w:rsidRDefault="00FA03D8">
            <w:pPr>
              <w:jc w:val="center"/>
              <w:rPr>
                <w:rFonts w:ascii="宋体" w:hAnsi="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5</w:t>
            </w:r>
          </w:p>
        </w:tc>
        <w:tc>
          <w:tcPr>
            <w:tcW w:w="2100" w:type="dxa"/>
          </w:tcPr>
          <w:p w:rsidR="00FA03D8" w:rsidRDefault="00FA03D8">
            <w:pPr>
              <w:jc w:val="center"/>
              <w:rPr>
                <w:rFonts w:ascii="宋体" w:hAnsi="宋体"/>
                <w:sz w:val="24"/>
              </w:rPr>
            </w:pPr>
            <w:proofErr w:type="gramStart"/>
            <w:r>
              <w:rPr>
                <w:rFonts w:ascii="宋体" w:hAnsi="宋体" w:hint="eastAsia"/>
                <w:sz w:val="24"/>
              </w:rPr>
              <w:t>景观桥塑木材</w:t>
            </w:r>
            <w:proofErr w:type="gramEnd"/>
            <w:r>
              <w:rPr>
                <w:rFonts w:ascii="宋体" w:hAnsi="宋体" w:hint="eastAsia"/>
                <w:sz w:val="24"/>
              </w:rPr>
              <w:t>料修整</w:t>
            </w:r>
          </w:p>
        </w:tc>
        <w:tc>
          <w:tcPr>
            <w:tcW w:w="5059" w:type="dxa"/>
          </w:tcPr>
          <w:p w:rsidR="00FA03D8" w:rsidRDefault="00FA03D8">
            <w:pPr>
              <w:numPr>
                <w:ilvl w:val="0"/>
                <w:numId w:val="8"/>
              </w:numPr>
              <w:jc w:val="center"/>
              <w:rPr>
                <w:rFonts w:ascii="宋体" w:hAnsi="宋体"/>
                <w:sz w:val="24"/>
              </w:rPr>
            </w:pPr>
            <w:proofErr w:type="gramStart"/>
            <w:r>
              <w:rPr>
                <w:rFonts w:ascii="宋体" w:hAnsi="宋体" w:hint="eastAsia"/>
                <w:sz w:val="24"/>
              </w:rPr>
              <w:t>塑木地板</w:t>
            </w:r>
            <w:proofErr w:type="gramEnd"/>
            <w:r>
              <w:rPr>
                <w:rFonts w:ascii="宋体" w:hAnsi="宋体" w:hint="eastAsia"/>
                <w:sz w:val="24"/>
              </w:rPr>
              <w:t>包边以及栏杆破损处需更换。</w:t>
            </w:r>
          </w:p>
          <w:p w:rsidR="00FA03D8" w:rsidRDefault="00FA03D8">
            <w:pPr>
              <w:numPr>
                <w:ilvl w:val="0"/>
                <w:numId w:val="8"/>
              </w:numPr>
              <w:jc w:val="center"/>
              <w:rPr>
                <w:rFonts w:ascii="宋体" w:hAnsi="宋体"/>
                <w:sz w:val="24"/>
              </w:rPr>
            </w:pPr>
            <w:r>
              <w:rPr>
                <w:rFonts w:ascii="宋体" w:hAnsi="宋体" w:hint="eastAsia"/>
                <w:sz w:val="24"/>
              </w:rPr>
              <w:t>栏杆加固稳定。</w:t>
            </w:r>
          </w:p>
        </w:tc>
        <w:tc>
          <w:tcPr>
            <w:tcW w:w="982" w:type="dxa"/>
          </w:tcPr>
          <w:p w:rsidR="00FA03D8" w:rsidRDefault="00FA03D8">
            <w:pPr>
              <w:jc w:val="center"/>
              <w:rPr>
                <w:rFonts w:ascii="宋体" w:hAnsi="宋体"/>
                <w:sz w:val="24"/>
              </w:rPr>
            </w:pPr>
            <w:r>
              <w:rPr>
                <w:rFonts w:ascii="宋体" w:hAnsi="宋体" w:hint="eastAsia"/>
                <w:sz w:val="24"/>
              </w:rPr>
              <w:t>1</w:t>
            </w:r>
          </w:p>
        </w:tc>
        <w:tc>
          <w:tcPr>
            <w:tcW w:w="1486" w:type="dxa"/>
          </w:tcPr>
          <w:p w:rsidR="00FA03D8" w:rsidRDefault="00FA03D8">
            <w:pPr>
              <w:jc w:val="center"/>
              <w:rPr>
                <w:rFonts w:ascii="宋体" w:hAnsi="宋体"/>
                <w:sz w:val="24"/>
              </w:rPr>
            </w:pPr>
            <w:r>
              <w:rPr>
                <w:rFonts w:ascii="宋体" w:hAnsi="宋体" w:hint="eastAsia"/>
                <w:sz w:val="24"/>
              </w:rPr>
              <w:t>项</w:t>
            </w:r>
          </w:p>
        </w:tc>
        <w:tc>
          <w:tcPr>
            <w:tcW w:w="1486" w:type="dxa"/>
          </w:tcPr>
          <w:p w:rsidR="00FA03D8" w:rsidRDefault="00FA03D8">
            <w:pPr>
              <w:jc w:val="center"/>
              <w:rPr>
                <w:rFonts w:ascii="宋体" w:hAnsi="宋体" w:hint="eastAsia"/>
                <w:sz w:val="24"/>
              </w:rPr>
            </w:pPr>
          </w:p>
        </w:tc>
        <w:tc>
          <w:tcPr>
            <w:tcW w:w="1486" w:type="dxa"/>
          </w:tcPr>
          <w:p w:rsidR="00FA03D8" w:rsidRDefault="00FA03D8">
            <w:pPr>
              <w:jc w:val="center"/>
              <w:rPr>
                <w:rFonts w:ascii="宋体" w:hAnsi="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6</w:t>
            </w:r>
          </w:p>
        </w:tc>
        <w:tc>
          <w:tcPr>
            <w:tcW w:w="2100" w:type="dxa"/>
          </w:tcPr>
          <w:p w:rsidR="00FA03D8" w:rsidRDefault="00FA03D8">
            <w:pPr>
              <w:jc w:val="center"/>
              <w:rPr>
                <w:rFonts w:ascii="宋体" w:hAnsi="宋体"/>
                <w:sz w:val="24"/>
              </w:rPr>
            </w:pPr>
            <w:r>
              <w:rPr>
                <w:rFonts w:ascii="宋体" w:hAnsi="宋体" w:hint="eastAsia"/>
                <w:sz w:val="24"/>
              </w:rPr>
              <w:t>凉亭屋面防腐木油漆</w:t>
            </w:r>
          </w:p>
        </w:tc>
        <w:tc>
          <w:tcPr>
            <w:tcW w:w="5059" w:type="dxa"/>
          </w:tcPr>
          <w:p w:rsidR="00FA03D8" w:rsidRDefault="00FA03D8">
            <w:pPr>
              <w:numPr>
                <w:ilvl w:val="0"/>
                <w:numId w:val="9"/>
              </w:numPr>
              <w:jc w:val="center"/>
              <w:rPr>
                <w:rFonts w:ascii="宋体" w:hAnsi="宋体"/>
                <w:sz w:val="24"/>
              </w:rPr>
            </w:pPr>
            <w:r>
              <w:rPr>
                <w:rFonts w:ascii="宋体" w:hAnsi="宋体" w:hint="eastAsia"/>
                <w:sz w:val="24"/>
              </w:rPr>
              <w:t>整平加固。</w:t>
            </w:r>
          </w:p>
          <w:p w:rsidR="00FA03D8" w:rsidRDefault="00FA03D8">
            <w:pPr>
              <w:numPr>
                <w:ilvl w:val="0"/>
                <w:numId w:val="9"/>
              </w:numPr>
              <w:jc w:val="center"/>
              <w:rPr>
                <w:rFonts w:ascii="宋体" w:hAnsi="宋体"/>
                <w:sz w:val="24"/>
              </w:rPr>
            </w:pPr>
            <w:r>
              <w:rPr>
                <w:rFonts w:ascii="宋体" w:hAnsi="宋体" w:hint="eastAsia"/>
                <w:sz w:val="24"/>
              </w:rPr>
              <w:t>专用防腐木油漆涂刷二度。</w:t>
            </w:r>
          </w:p>
        </w:tc>
        <w:tc>
          <w:tcPr>
            <w:tcW w:w="982" w:type="dxa"/>
          </w:tcPr>
          <w:p w:rsidR="00FA03D8" w:rsidRDefault="00FA03D8">
            <w:pPr>
              <w:jc w:val="center"/>
              <w:rPr>
                <w:rFonts w:ascii="宋体" w:hAnsi="宋体"/>
                <w:sz w:val="24"/>
              </w:rPr>
            </w:pPr>
            <w:r>
              <w:rPr>
                <w:rFonts w:ascii="宋体" w:hAnsi="宋体" w:hint="eastAsia"/>
                <w:sz w:val="24"/>
              </w:rPr>
              <w:t>60</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7</w:t>
            </w:r>
          </w:p>
        </w:tc>
        <w:tc>
          <w:tcPr>
            <w:tcW w:w="2100" w:type="dxa"/>
          </w:tcPr>
          <w:p w:rsidR="00FA03D8" w:rsidRDefault="00FA03D8">
            <w:pPr>
              <w:jc w:val="center"/>
              <w:rPr>
                <w:rFonts w:ascii="宋体" w:hAnsi="宋体"/>
                <w:sz w:val="24"/>
              </w:rPr>
            </w:pPr>
            <w:r>
              <w:rPr>
                <w:rFonts w:ascii="宋体" w:hAnsi="宋体" w:hint="eastAsia"/>
                <w:sz w:val="24"/>
              </w:rPr>
              <w:t>防腐</w:t>
            </w:r>
            <w:proofErr w:type="gramStart"/>
            <w:r>
              <w:rPr>
                <w:rFonts w:ascii="宋体" w:hAnsi="宋体" w:hint="eastAsia"/>
                <w:sz w:val="24"/>
              </w:rPr>
              <w:t>木行条圆木</w:t>
            </w:r>
            <w:proofErr w:type="gramEnd"/>
            <w:r>
              <w:rPr>
                <w:rFonts w:ascii="宋体" w:hAnsi="宋体" w:hint="eastAsia"/>
                <w:sz w:val="24"/>
              </w:rPr>
              <w:t>栏杆油漆</w:t>
            </w:r>
          </w:p>
        </w:tc>
        <w:tc>
          <w:tcPr>
            <w:tcW w:w="5059" w:type="dxa"/>
          </w:tcPr>
          <w:p w:rsidR="00FA03D8" w:rsidRDefault="00FA03D8">
            <w:pPr>
              <w:rPr>
                <w:rFonts w:ascii="宋体" w:hAnsi="宋体"/>
                <w:sz w:val="24"/>
              </w:rPr>
            </w:pPr>
            <w:r>
              <w:rPr>
                <w:rFonts w:ascii="宋体" w:hAnsi="宋体" w:hint="eastAsia"/>
                <w:sz w:val="24"/>
              </w:rPr>
              <w:t>1.局部腻子打磨。</w:t>
            </w:r>
          </w:p>
          <w:p w:rsidR="00FA03D8" w:rsidRDefault="00FA03D8">
            <w:pPr>
              <w:rPr>
                <w:rFonts w:ascii="宋体" w:hAnsi="宋体"/>
                <w:sz w:val="24"/>
              </w:rPr>
            </w:pPr>
            <w:r>
              <w:rPr>
                <w:rFonts w:ascii="宋体" w:hAnsi="宋体" w:hint="eastAsia"/>
                <w:sz w:val="24"/>
              </w:rPr>
              <w:t>2.专用防腐木油漆涂刷二度</w:t>
            </w:r>
          </w:p>
        </w:tc>
        <w:tc>
          <w:tcPr>
            <w:tcW w:w="982" w:type="dxa"/>
          </w:tcPr>
          <w:p w:rsidR="00FA03D8" w:rsidRDefault="00FA03D8">
            <w:pPr>
              <w:jc w:val="center"/>
              <w:rPr>
                <w:rFonts w:ascii="宋体" w:hAnsi="宋体"/>
                <w:sz w:val="24"/>
              </w:rPr>
            </w:pPr>
            <w:r>
              <w:rPr>
                <w:rFonts w:ascii="宋体" w:hAnsi="宋体" w:hint="eastAsia"/>
                <w:sz w:val="24"/>
              </w:rPr>
              <w:t>266</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8</w:t>
            </w:r>
          </w:p>
        </w:tc>
        <w:tc>
          <w:tcPr>
            <w:tcW w:w="2100" w:type="dxa"/>
          </w:tcPr>
          <w:p w:rsidR="00FA03D8" w:rsidRDefault="00FA03D8">
            <w:pPr>
              <w:jc w:val="center"/>
              <w:rPr>
                <w:rFonts w:ascii="宋体" w:hAnsi="宋体"/>
                <w:sz w:val="24"/>
              </w:rPr>
            </w:pPr>
            <w:r>
              <w:rPr>
                <w:rFonts w:ascii="宋体" w:hAnsi="宋体" w:hint="eastAsia"/>
                <w:sz w:val="24"/>
              </w:rPr>
              <w:t>铁件油漆</w:t>
            </w:r>
          </w:p>
        </w:tc>
        <w:tc>
          <w:tcPr>
            <w:tcW w:w="5059" w:type="dxa"/>
          </w:tcPr>
          <w:p w:rsidR="00FA03D8" w:rsidRDefault="00FA03D8">
            <w:pPr>
              <w:numPr>
                <w:ilvl w:val="0"/>
                <w:numId w:val="10"/>
              </w:numPr>
              <w:jc w:val="center"/>
              <w:rPr>
                <w:rFonts w:ascii="宋体" w:hAnsi="宋体"/>
                <w:sz w:val="24"/>
              </w:rPr>
            </w:pPr>
            <w:r>
              <w:rPr>
                <w:rFonts w:ascii="宋体" w:hAnsi="宋体" w:hint="eastAsia"/>
                <w:sz w:val="24"/>
              </w:rPr>
              <w:t>打磨除锈。</w:t>
            </w:r>
          </w:p>
          <w:p w:rsidR="00FA03D8" w:rsidRDefault="00FA03D8">
            <w:pPr>
              <w:numPr>
                <w:ilvl w:val="0"/>
                <w:numId w:val="10"/>
              </w:numPr>
              <w:jc w:val="center"/>
              <w:rPr>
                <w:rFonts w:ascii="宋体" w:hAnsi="宋体"/>
                <w:sz w:val="24"/>
              </w:rPr>
            </w:pPr>
            <w:r>
              <w:rPr>
                <w:rFonts w:ascii="宋体" w:hAnsi="宋体" w:hint="eastAsia"/>
                <w:sz w:val="24"/>
              </w:rPr>
              <w:lastRenderedPageBreak/>
              <w:t>一度防锈漆，一度面漆（黑色）。</w:t>
            </w:r>
          </w:p>
        </w:tc>
        <w:tc>
          <w:tcPr>
            <w:tcW w:w="982" w:type="dxa"/>
          </w:tcPr>
          <w:p w:rsidR="00FA03D8" w:rsidRDefault="00FA03D8">
            <w:pPr>
              <w:jc w:val="center"/>
              <w:rPr>
                <w:rFonts w:ascii="宋体" w:hAnsi="宋体"/>
                <w:sz w:val="24"/>
              </w:rPr>
            </w:pPr>
            <w:r>
              <w:rPr>
                <w:rFonts w:ascii="宋体" w:hAnsi="宋体" w:hint="eastAsia"/>
                <w:sz w:val="24"/>
              </w:rPr>
              <w:lastRenderedPageBreak/>
              <w:t>48</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lastRenderedPageBreak/>
              <w:t>9</w:t>
            </w:r>
          </w:p>
        </w:tc>
        <w:tc>
          <w:tcPr>
            <w:tcW w:w="2100" w:type="dxa"/>
          </w:tcPr>
          <w:p w:rsidR="00FA03D8" w:rsidRDefault="00FA03D8">
            <w:pPr>
              <w:jc w:val="center"/>
              <w:rPr>
                <w:rFonts w:ascii="宋体" w:hAnsi="宋体"/>
                <w:sz w:val="24"/>
              </w:rPr>
            </w:pPr>
            <w:r>
              <w:rPr>
                <w:rFonts w:ascii="宋体" w:hAnsi="宋体" w:hint="eastAsia"/>
                <w:sz w:val="24"/>
              </w:rPr>
              <w:t>石英砂涂料</w:t>
            </w:r>
          </w:p>
        </w:tc>
        <w:tc>
          <w:tcPr>
            <w:tcW w:w="5059" w:type="dxa"/>
          </w:tcPr>
          <w:p w:rsidR="00FA03D8" w:rsidRDefault="00FA03D8">
            <w:pPr>
              <w:numPr>
                <w:ilvl w:val="0"/>
                <w:numId w:val="11"/>
              </w:numPr>
              <w:jc w:val="center"/>
              <w:rPr>
                <w:rFonts w:ascii="宋体" w:hAnsi="宋体"/>
                <w:sz w:val="24"/>
              </w:rPr>
            </w:pPr>
            <w:r>
              <w:rPr>
                <w:rFonts w:ascii="宋体" w:hAnsi="宋体" w:hint="eastAsia"/>
                <w:sz w:val="24"/>
              </w:rPr>
              <w:t>清理基层，局部找补。</w:t>
            </w:r>
          </w:p>
          <w:p w:rsidR="00FA03D8" w:rsidRDefault="00FA03D8">
            <w:pPr>
              <w:numPr>
                <w:ilvl w:val="0"/>
                <w:numId w:val="11"/>
              </w:numPr>
              <w:jc w:val="center"/>
              <w:rPr>
                <w:rFonts w:ascii="宋体" w:hAnsi="宋体"/>
                <w:sz w:val="24"/>
              </w:rPr>
            </w:pPr>
            <w:r>
              <w:rPr>
                <w:rFonts w:ascii="宋体" w:hAnsi="宋体" w:hint="eastAsia"/>
                <w:sz w:val="24"/>
              </w:rPr>
              <w:t>石英砂涂料喷涂二度。</w:t>
            </w:r>
          </w:p>
        </w:tc>
        <w:tc>
          <w:tcPr>
            <w:tcW w:w="982" w:type="dxa"/>
          </w:tcPr>
          <w:p w:rsidR="00FA03D8" w:rsidRDefault="00FA03D8">
            <w:pPr>
              <w:jc w:val="center"/>
              <w:rPr>
                <w:rFonts w:ascii="宋体" w:hAnsi="宋体"/>
                <w:sz w:val="24"/>
              </w:rPr>
            </w:pPr>
            <w:r>
              <w:rPr>
                <w:rFonts w:ascii="宋体" w:hAnsi="宋体" w:hint="eastAsia"/>
                <w:sz w:val="24"/>
              </w:rPr>
              <w:t>537</w:t>
            </w:r>
          </w:p>
        </w:tc>
        <w:tc>
          <w:tcPr>
            <w:tcW w:w="1486" w:type="dxa"/>
          </w:tcPr>
          <w:p w:rsidR="00FA03D8" w:rsidRDefault="00FA03D8">
            <w:pPr>
              <w:jc w:val="center"/>
              <w:rPr>
                <w:rFonts w:ascii="宋体" w:hAnsi="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10</w:t>
            </w:r>
          </w:p>
        </w:tc>
        <w:tc>
          <w:tcPr>
            <w:tcW w:w="2100" w:type="dxa"/>
          </w:tcPr>
          <w:p w:rsidR="00FA03D8" w:rsidRDefault="00FA03D8">
            <w:pPr>
              <w:jc w:val="center"/>
              <w:rPr>
                <w:rFonts w:ascii="宋体" w:hAnsi="宋体"/>
                <w:sz w:val="24"/>
              </w:rPr>
            </w:pPr>
            <w:r>
              <w:rPr>
                <w:rFonts w:ascii="宋体" w:hAnsi="宋体" w:hint="eastAsia"/>
                <w:sz w:val="24"/>
              </w:rPr>
              <w:t>小型水泥砂浆抹灰</w:t>
            </w:r>
          </w:p>
        </w:tc>
        <w:tc>
          <w:tcPr>
            <w:tcW w:w="5059" w:type="dxa"/>
          </w:tcPr>
          <w:p w:rsidR="00FA03D8" w:rsidRDefault="00FA03D8">
            <w:pPr>
              <w:numPr>
                <w:ilvl w:val="0"/>
                <w:numId w:val="12"/>
              </w:numPr>
              <w:rPr>
                <w:rFonts w:ascii="宋体" w:hAnsi="宋体"/>
                <w:sz w:val="24"/>
              </w:rPr>
            </w:pPr>
            <w:r>
              <w:rPr>
                <w:rFonts w:ascii="宋体" w:hAnsi="宋体" w:hint="eastAsia"/>
                <w:sz w:val="24"/>
              </w:rPr>
              <w:t>拆除景观桥，栏杆基座内外侧的抹灰层及块料面层。</w:t>
            </w:r>
          </w:p>
          <w:p w:rsidR="00FA03D8" w:rsidRDefault="00FA03D8">
            <w:pPr>
              <w:numPr>
                <w:ilvl w:val="0"/>
                <w:numId w:val="12"/>
              </w:numPr>
              <w:rPr>
                <w:rFonts w:ascii="宋体" w:hAnsi="宋体"/>
                <w:sz w:val="24"/>
              </w:rPr>
            </w:pPr>
            <w:r>
              <w:rPr>
                <w:rFonts w:ascii="宋体" w:hAnsi="宋体" w:hint="eastAsia"/>
                <w:sz w:val="24"/>
              </w:rPr>
              <w:t>1:2水泥砂浆抹灰20厚，收光。</w:t>
            </w:r>
          </w:p>
        </w:tc>
        <w:tc>
          <w:tcPr>
            <w:tcW w:w="982" w:type="dxa"/>
          </w:tcPr>
          <w:p w:rsidR="00FA03D8" w:rsidRDefault="00FA03D8">
            <w:pPr>
              <w:jc w:val="center"/>
              <w:rPr>
                <w:rFonts w:ascii="宋体" w:hAnsi="宋体"/>
                <w:sz w:val="24"/>
              </w:rPr>
            </w:pPr>
            <w:r>
              <w:rPr>
                <w:rFonts w:ascii="宋体" w:hAnsi="宋体" w:hint="eastAsia"/>
                <w:sz w:val="24"/>
              </w:rPr>
              <w:t>52</w:t>
            </w:r>
          </w:p>
        </w:tc>
        <w:tc>
          <w:tcPr>
            <w:tcW w:w="1486" w:type="dxa"/>
          </w:tcPr>
          <w:p w:rsidR="00FA03D8" w:rsidRDefault="00FA03D8">
            <w:pPr>
              <w:jc w:val="center"/>
              <w:rPr>
                <w:rFonts w:ascii="宋体" w:hAnsi="宋体" w:cs="宋体"/>
                <w:sz w:val="24"/>
              </w:rPr>
            </w:pPr>
            <w:r>
              <w:rPr>
                <w:rFonts w:ascii="宋体" w:hAnsi="宋体" w:cs="宋体" w:hint="eastAsia"/>
                <w:sz w:val="24"/>
              </w:rPr>
              <w:t>㎡</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FA03D8" w:rsidTr="00FA03D8">
        <w:tc>
          <w:tcPr>
            <w:tcW w:w="845" w:type="dxa"/>
          </w:tcPr>
          <w:p w:rsidR="00FA03D8" w:rsidRDefault="00FA03D8">
            <w:pPr>
              <w:jc w:val="center"/>
              <w:rPr>
                <w:rFonts w:ascii="宋体" w:hAnsi="宋体"/>
                <w:sz w:val="24"/>
              </w:rPr>
            </w:pPr>
            <w:r>
              <w:rPr>
                <w:rFonts w:ascii="宋体" w:hAnsi="宋体" w:hint="eastAsia"/>
                <w:sz w:val="24"/>
              </w:rPr>
              <w:t>11</w:t>
            </w:r>
          </w:p>
        </w:tc>
        <w:tc>
          <w:tcPr>
            <w:tcW w:w="2100" w:type="dxa"/>
          </w:tcPr>
          <w:p w:rsidR="00FA03D8" w:rsidRDefault="00FA03D8">
            <w:pPr>
              <w:jc w:val="center"/>
              <w:rPr>
                <w:rFonts w:ascii="宋体" w:hAnsi="宋体"/>
                <w:sz w:val="24"/>
              </w:rPr>
            </w:pPr>
            <w:r>
              <w:rPr>
                <w:rFonts w:ascii="宋体" w:hAnsi="宋体" w:hint="eastAsia"/>
                <w:sz w:val="24"/>
              </w:rPr>
              <w:t>花岗岩地坪修整</w:t>
            </w:r>
          </w:p>
        </w:tc>
        <w:tc>
          <w:tcPr>
            <w:tcW w:w="5059" w:type="dxa"/>
          </w:tcPr>
          <w:p w:rsidR="00FA03D8" w:rsidRDefault="00FA03D8">
            <w:pPr>
              <w:numPr>
                <w:ilvl w:val="0"/>
                <w:numId w:val="13"/>
              </w:numPr>
              <w:rPr>
                <w:rFonts w:ascii="宋体" w:hAnsi="宋体"/>
                <w:sz w:val="24"/>
              </w:rPr>
            </w:pPr>
            <w:r>
              <w:rPr>
                <w:rFonts w:ascii="宋体" w:hAnsi="宋体" w:hint="eastAsia"/>
                <w:sz w:val="24"/>
              </w:rPr>
              <w:t>更换破损花岗岩板。</w:t>
            </w:r>
          </w:p>
          <w:p w:rsidR="00FA03D8" w:rsidRDefault="00FA03D8">
            <w:pPr>
              <w:numPr>
                <w:ilvl w:val="0"/>
                <w:numId w:val="13"/>
              </w:numPr>
              <w:rPr>
                <w:rFonts w:ascii="宋体" w:hAnsi="宋体"/>
                <w:sz w:val="24"/>
              </w:rPr>
            </w:pPr>
            <w:r>
              <w:rPr>
                <w:rFonts w:ascii="宋体" w:hAnsi="宋体" w:hint="eastAsia"/>
                <w:sz w:val="24"/>
              </w:rPr>
              <w:t>更换破损蘑菇砖。</w:t>
            </w:r>
          </w:p>
          <w:p w:rsidR="00FA03D8" w:rsidRDefault="00FA03D8">
            <w:pPr>
              <w:numPr>
                <w:ilvl w:val="0"/>
                <w:numId w:val="13"/>
              </w:numPr>
              <w:rPr>
                <w:rFonts w:ascii="宋体" w:hAnsi="宋体"/>
                <w:sz w:val="24"/>
              </w:rPr>
            </w:pPr>
            <w:r>
              <w:rPr>
                <w:rFonts w:ascii="宋体" w:hAnsi="宋体" w:hint="eastAsia"/>
                <w:sz w:val="24"/>
              </w:rPr>
              <w:t>局部平整空鼓地面砖，要重新整平。</w:t>
            </w:r>
          </w:p>
          <w:p w:rsidR="00FA03D8" w:rsidRDefault="00FA03D8">
            <w:pPr>
              <w:numPr>
                <w:ilvl w:val="0"/>
                <w:numId w:val="13"/>
              </w:numPr>
              <w:rPr>
                <w:rFonts w:ascii="宋体" w:hAnsi="宋体"/>
                <w:sz w:val="24"/>
              </w:rPr>
            </w:pPr>
            <w:r>
              <w:rPr>
                <w:rFonts w:ascii="宋体" w:hAnsi="宋体" w:hint="eastAsia"/>
                <w:sz w:val="24"/>
              </w:rPr>
              <w:t>图文中心北门台阶修整。</w:t>
            </w:r>
          </w:p>
          <w:p w:rsidR="00FA03D8" w:rsidRDefault="00FA03D8">
            <w:pPr>
              <w:numPr>
                <w:ilvl w:val="0"/>
                <w:numId w:val="13"/>
              </w:numPr>
              <w:rPr>
                <w:rFonts w:ascii="宋体" w:hAnsi="宋体"/>
                <w:sz w:val="24"/>
              </w:rPr>
            </w:pPr>
            <w:r>
              <w:rPr>
                <w:rFonts w:ascii="宋体" w:hAnsi="宋体" w:hint="eastAsia"/>
                <w:sz w:val="24"/>
              </w:rPr>
              <w:t>路牙石修整。</w:t>
            </w:r>
          </w:p>
        </w:tc>
        <w:tc>
          <w:tcPr>
            <w:tcW w:w="982" w:type="dxa"/>
          </w:tcPr>
          <w:p w:rsidR="00FA03D8" w:rsidRDefault="00FA03D8">
            <w:pPr>
              <w:jc w:val="center"/>
              <w:rPr>
                <w:rFonts w:ascii="宋体" w:hAnsi="宋体"/>
                <w:sz w:val="24"/>
              </w:rPr>
            </w:pPr>
            <w:r>
              <w:rPr>
                <w:rFonts w:ascii="宋体" w:hAnsi="宋体" w:hint="eastAsia"/>
                <w:sz w:val="24"/>
              </w:rPr>
              <w:t>1</w:t>
            </w:r>
          </w:p>
        </w:tc>
        <w:tc>
          <w:tcPr>
            <w:tcW w:w="1486" w:type="dxa"/>
          </w:tcPr>
          <w:p w:rsidR="00FA03D8" w:rsidRDefault="00FA03D8">
            <w:pPr>
              <w:jc w:val="center"/>
              <w:rPr>
                <w:rFonts w:ascii="宋体" w:hAnsi="宋体" w:cs="宋体"/>
                <w:sz w:val="24"/>
              </w:rPr>
            </w:pPr>
            <w:r>
              <w:rPr>
                <w:rFonts w:ascii="宋体" w:hAnsi="宋体" w:cs="宋体" w:hint="eastAsia"/>
                <w:sz w:val="24"/>
              </w:rPr>
              <w:t>项</w:t>
            </w:r>
          </w:p>
        </w:tc>
        <w:tc>
          <w:tcPr>
            <w:tcW w:w="1486" w:type="dxa"/>
          </w:tcPr>
          <w:p w:rsidR="00FA03D8" w:rsidRDefault="00FA03D8">
            <w:pPr>
              <w:jc w:val="center"/>
              <w:rPr>
                <w:rFonts w:ascii="宋体" w:hAnsi="宋体" w:cs="宋体" w:hint="eastAsia"/>
                <w:sz w:val="24"/>
              </w:rPr>
            </w:pPr>
          </w:p>
        </w:tc>
        <w:tc>
          <w:tcPr>
            <w:tcW w:w="1486" w:type="dxa"/>
          </w:tcPr>
          <w:p w:rsidR="00FA03D8" w:rsidRDefault="00FA03D8">
            <w:pPr>
              <w:jc w:val="center"/>
              <w:rPr>
                <w:rFonts w:ascii="宋体" w:hAnsi="宋体" w:cs="宋体" w:hint="eastAsia"/>
                <w:sz w:val="24"/>
              </w:rPr>
            </w:pPr>
          </w:p>
        </w:tc>
      </w:tr>
      <w:tr w:rsidR="009B6450" w:rsidTr="00F02C38">
        <w:tc>
          <w:tcPr>
            <w:tcW w:w="11958" w:type="dxa"/>
            <w:gridSpan w:val="6"/>
          </w:tcPr>
          <w:p w:rsidR="009B6450" w:rsidRDefault="009B6450">
            <w:pPr>
              <w:jc w:val="center"/>
              <w:rPr>
                <w:rFonts w:ascii="宋体" w:hAnsi="宋体" w:cs="宋体" w:hint="eastAsia"/>
                <w:sz w:val="24"/>
              </w:rPr>
            </w:pPr>
            <w:r>
              <w:rPr>
                <w:rFonts w:ascii="宋体" w:hAnsi="宋体" w:cs="宋体" w:hint="eastAsia"/>
                <w:sz w:val="24"/>
              </w:rPr>
              <w:t>合计</w:t>
            </w:r>
          </w:p>
        </w:tc>
        <w:tc>
          <w:tcPr>
            <w:tcW w:w="1486" w:type="dxa"/>
          </w:tcPr>
          <w:p w:rsidR="009B6450" w:rsidRDefault="009B6450">
            <w:pPr>
              <w:jc w:val="center"/>
              <w:rPr>
                <w:rFonts w:ascii="宋体" w:hAnsi="宋体" w:cs="宋体" w:hint="eastAsia"/>
                <w:sz w:val="24"/>
              </w:rPr>
            </w:pPr>
          </w:p>
        </w:tc>
      </w:tr>
    </w:tbl>
    <w:p w:rsidR="00D122FD" w:rsidRDefault="00D122FD">
      <w:pPr>
        <w:adjustRightInd w:val="0"/>
        <w:snapToGrid w:val="0"/>
        <w:spacing w:line="400" w:lineRule="atLeast"/>
        <w:ind w:rightChars="132" w:right="277"/>
        <w:rPr>
          <w:rFonts w:ascii="宋体" w:hAnsi="宋体" w:cs="宋体"/>
          <w:sz w:val="10"/>
          <w:szCs w:val="10"/>
        </w:rPr>
      </w:pPr>
    </w:p>
    <w:sectPr w:rsidR="00D122FD" w:rsidSect="00FA03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8B" w:rsidRDefault="00A02C8B">
      <w:r>
        <w:separator/>
      </w:r>
    </w:p>
  </w:endnote>
  <w:endnote w:type="continuationSeparator" w:id="0">
    <w:p w:rsidR="00A02C8B" w:rsidRDefault="00A0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3D8" w:rsidRDefault="00FA03D8">
    <w:pPr>
      <w:pStyle w:val="ac"/>
    </w:pPr>
  </w:p>
  <w:p w:rsidR="00FA03D8" w:rsidRDefault="005D7E21">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3D8" w:rsidRDefault="00FA03D8">
                          <w:pPr>
                            <w:pStyle w:val="ac"/>
                          </w:pPr>
                          <w:r>
                            <w:fldChar w:fldCharType="begin"/>
                          </w:r>
                          <w:r>
                            <w:instrText xml:space="preserve"> PAGE  \* MERGEFORMAT </w:instrText>
                          </w:r>
                          <w:r>
                            <w:fldChar w:fldCharType="separate"/>
                          </w:r>
                          <w:r w:rsidR="001A08FD">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j3pw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x93j3pwIAAKUFAAAOAAAAAAAAAAAAAAAAAC4CAABk&#10;cnMvZTJvRG9jLnhtbFBLAQItABQABgAIAAAAIQDy0f1T1wAAAAIBAAAPAAAAAAAAAAAAAAAAAAEF&#10;AABkcnMvZG93bnJldi54bWxQSwUGAAAAAAQABADzAAAABQYAAAAA&#10;" filled="f" stroked="f">
              <v:textbox style="mso-fit-shape-to-text:t" inset="0,0,0,0">
                <w:txbxContent>
                  <w:p w:rsidR="00FA03D8" w:rsidRDefault="00FA03D8">
                    <w:pPr>
                      <w:pStyle w:val="ac"/>
                    </w:pPr>
                    <w:r>
                      <w:fldChar w:fldCharType="begin"/>
                    </w:r>
                    <w:r>
                      <w:instrText xml:space="preserve"> PAGE  \* MERGEFORMAT </w:instrText>
                    </w:r>
                    <w:r>
                      <w:fldChar w:fldCharType="separate"/>
                    </w:r>
                    <w:r w:rsidR="001A08FD">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8B" w:rsidRDefault="00A02C8B">
      <w:r>
        <w:separator/>
      </w:r>
    </w:p>
  </w:footnote>
  <w:footnote w:type="continuationSeparator" w:id="0">
    <w:p w:rsidR="00A02C8B" w:rsidRDefault="00A02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D2002"/>
    <w:multiLevelType w:val="singleLevel"/>
    <w:tmpl w:val="9DCD2002"/>
    <w:lvl w:ilvl="0">
      <w:start w:val="1"/>
      <w:numFmt w:val="decimal"/>
      <w:lvlText w:val="%1."/>
      <w:lvlJc w:val="left"/>
      <w:pPr>
        <w:tabs>
          <w:tab w:val="left" w:pos="312"/>
        </w:tabs>
      </w:pPr>
    </w:lvl>
  </w:abstractNum>
  <w:abstractNum w:abstractNumId="1">
    <w:nsid w:val="B1FFF088"/>
    <w:multiLevelType w:val="singleLevel"/>
    <w:tmpl w:val="B1FFF088"/>
    <w:lvl w:ilvl="0">
      <w:start w:val="1"/>
      <w:numFmt w:val="decimal"/>
      <w:lvlText w:val="%1."/>
      <w:lvlJc w:val="left"/>
      <w:pPr>
        <w:tabs>
          <w:tab w:val="left" w:pos="312"/>
        </w:tabs>
      </w:pPr>
    </w:lvl>
  </w:abstractNum>
  <w:abstractNum w:abstractNumId="2">
    <w:nsid w:val="BEFF7DFD"/>
    <w:multiLevelType w:val="singleLevel"/>
    <w:tmpl w:val="BEFF7DFD"/>
    <w:lvl w:ilvl="0">
      <w:start w:val="1"/>
      <w:numFmt w:val="decimal"/>
      <w:lvlText w:val="%1."/>
      <w:lvlJc w:val="left"/>
      <w:pPr>
        <w:tabs>
          <w:tab w:val="left" w:pos="312"/>
        </w:tabs>
      </w:pPr>
    </w:lvl>
  </w:abstractNum>
  <w:abstractNum w:abstractNumId="3">
    <w:nsid w:val="D818F20D"/>
    <w:multiLevelType w:val="singleLevel"/>
    <w:tmpl w:val="D818F20D"/>
    <w:lvl w:ilvl="0">
      <w:start w:val="1"/>
      <w:numFmt w:val="decimal"/>
      <w:lvlText w:val="%1."/>
      <w:lvlJc w:val="left"/>
      <w:pPr>
        <w:tabs>
          <w:tab w:val="left" w:pos="312"/>
        </w:tabs>
      </w:pPr>
    </w:lvl>
  </w:abstractNum>
  <w:abstractNum w:abstractNumId="4">
    <w:nsid w:val="EF3A0806"/>
    <w:multiLevelType w:val="singleLevel"/>
    <w:tmpl w:val="EF3A0806"/>
    <w:lvl w:ilvl="0">
      <w:start w:val="1"/>
      <w:numFmt w:val="decimal"/>
      <w:lvlText w:val="%1."/>
      <w:lvlJc w:val="left"/>
      <w:pPr>
        <w:tabs>
          <w:tab w:val="left" w:pos="312"/>
        </w:tabs>
      </w:pPr>
    </w:lvl>
  </w:abstractNum>
  <w:abstractNum w:abstractNumId="5">
    <w:nsid w:val="32953F27"/>
    <w:multiLevelType w:val="singleLevel"/>
    <w:tmpl w:val="32953F27"/>
    <w:lvl w:ilvl="0">
      <w:start w:val="1"/>
      <w:numFmt w:val="decimal"/>
      <w:lvlText w:val="%1."/>
      <w:lvlJc w:val="left"/>
      <w:pPr>
        <w:tabs>
          <w:tab w:val="left" w:pos="312"/>
        </w:tabs>
      </w:pPr>
    </w:lvl>
  </w:abstractNum>
  <w:abstractNum w:abstractNumId="6">
    <w:nsid w:val="395CA188"/>
    <w:multiLevelType w:val="singleLevel"/>
    <w:tmpl w:val="395CA188"/>
    <w:lvl w:ilvl="0">
      <w:start w:val="1"/>
      <w:numFmt w:val="decimal"/>
      <w:lvlText w:val="%1."/>
      <w:lvlJc w:val="left"/>
      <w:pPr>
        <w:tabs>
          <w:tab w:val="left" w:pos="312"/>
        </w:tabs>
      </w:pPr>
    </w:lvl>
  </w:abstractNum>
  <w:abstractNum w:abstractNumId="7">
    <w:nsid w:val="50150C83"/>
    <w:multiLevelType w:val="singleLevel"/>
    <w:tmpl w:val="50150C83"/>
    <w:lvl w:ilvl="0">
      <w:start w:val="6"/>
      <w:numFmt w:val="chineseCounting"/>
      <w:suff w:val="space"/>
      <w:lvlText w:val="第%1章"/>
      <w:lvlJc w:val="left"/>
      <w:rPr>
        <w:rFonts w:hint="eastAsia"/>
      </w:rPr>
    </w:lvl>
  </w:abstractNum>
  <w:abstractNum w:abstractNumId="8">
    <w:nsid w:val="5DE0E077"/>
    <w:multiLevelType w:val="singleLevel"/>
    <w:tmpl w:val="5DE0E077"/>
    <w:lvl w:ilvl="0">
      <w:start w:val="1"/>
      <w:numFmt w:val="decimal"/>
      <w:lvlText w:val="%1."/>
      <w:lvlJc w:val="left"/>
      <w:pPr>
        <w:tabs>
          <w:tab w:val="left" w:pos="312"/>
        </w:tabs>
      </w:pPr>
    </w:lvl>
  </w:abstractNum>
  <w:abstractNum w:abstractNumId="9">
    <w:nsid w:val="60B93895"/>
    <w:multiLevelType w:val="singleLevel"/>
    <w:tmpl w:val="60B93895"/>
    <w:lvl w:ilvl="0">
      <w:start w:val="1"/>
      <w:numFmt w:val="decimal"/>
      <w:lvlText w:val="%1."/>
      <w:lvlJc w:val="left"/>
      <w:pPr>
        <w:tabs>
          <w:tab w:val="left" w:pos="312"/>
        </w:tabs>
      </w:pPr>
    </w:lvl>
  </w:abstractNum>
  <w:abstractNum w:abstractNumId="10">
    <w:nsid w:val="664C517D"/>
    <w:multiLevelType w:val="singleLevel"/>
    <w:tmpl w:val="664C517D"/>
    <w:lvl w:ilvl="0">
      <w:start w:val="1"/>
      <w:numFmt w:val="decimal"/>
      <w:lvlText w:val="%1."/>
      <w:lvlJc w:val="left"/>
      <w:pPr>
        <w:tabs>
          <w:tab w:val="left" w:pos="312"/>
        </w:tabs>
      </w:pPr>
    </w:lvl>
  </w:abstractNum>
  <w:abstractNum w:abstractNumId="11">
    <w:nsid w:val="6ED4B624"/>
    <w:multiLevelType w:val="singleLevel"/>
    <w:tmpl w:val="6ED4B624"/>
    <w:lvl w:ilvl="0">
      <w:start w:val="5"/>
      <w:numFmt w:val="decimal"/>
      <w:suff w:val="nothing"/>
      <w:lvlText w:val="%1、"/>
      <w:lvlJc w:val="left"/>
    </w:lvl>
  </w:abstractNum>
  <w:abstractNum w:abstractNumId="12">
    <w:nsid w:val="7A1F59D9"/>
    <w:multiLevelType w:val="singleLevel"/>
    <w:tmpl w:val="7A1F59D9"/>
    <w:lvl w:ilvl="0">
      <w:start w:val="1"/>
      <w:numFmt w:val="decimal"/>
      <w:lvlText w:val="%1."/>
      <w:lvlJc w:val="left"/>
      <w:pPr>
        <w:tabs>
          <w:tab w:val="left" w:pos="312"/>
        </w:tabs>
      </w:pPr>
    </w:lvl>
  </w:abstractNum>
  <w:num w:numId="1">
    <w:abstractNumId w:val="11"/>
  </w:num>
  <w:num w:numId="2">
    <w:abstractNumId w:val="2"/>
  </w:num>
  <w:num w:numId="3">
    <w:abstractNumId w:val="7"/>
  </w:num>
  <w:num w:numId="4">
    <w:abstractNumId w:val="9"/>
  </w:num>
  <w:num w:numId="5">
    <w:abstractNumId w:val="3"/>
  </w:num>
  <w:num w:numId="6">
    <w:abstractNumId w:val="0"/>
  </w:num>
  <w:num w:numId="7">
    <w:abstractNumId w:val="6"/>
  </w:num>
  <w:num w:numId="8">
    <w:abstractNumId w:val="8"/>
  </w:num>
  <w:num w:numId="9">
    <w:abstractNumId w:val="4"/>
  </w:num>
  <w:num w:numId="10">
    <w:abstractNumId w:val="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08"/>
    <w:rsid w:val="000074B0"/>
    <w:rsid w:val="00011C40"/>
    <w:rsid w:val="00016223"/>
    <w:rsid w:val="000165FD"/>
    <w:rsid w:val="00021400"/>
    <w:rsid w:val="000533E1"/>
    <w:rsid w:val="00054E7E"/>
    <w:rsid w:val="00055470"/>
    <w:rsid w:val="00057425"/>
    <w:rsid w:val="000627D1"/>
    <w:rsid w:val="00072476"/>
    <w:rsid w:val="000735EB"/>
    <w:rsid w:val="00093953"/>
    <w:rsid w:val="000953EC"/>
    <w:rsid w:val="00095620"/>
    <w:rsid w:val="000A073C"/>
    <w:rsid w:val="000A0E34"/>
    <w:rsid w:val="000A5B7C"/>
    <w:rsid w:val="000C143C"/>
    <w:rsid w:val="000D4FE9"/>
    <w:rsid w:val="00101741"/>
    <w:rsid w:val="0011039B"/>
    <w:rsid w:val="00115498"/>
    <w:rsid w:val="001177D9"/>
    <w:rsid w:val="00122EBE"/>
    <w:rsid w:val="00135DED"/>
    <w:rsid w:val="0014005A"/>
    <w:rsid w:val="001502FD"/>
    <w:rsid w:val="001638E8"/>
    <w:rsid w:val="00197206"/>
    <w:rsid w:val="00197EE7"/>
    <w:rsid w:val="001A081E"/>
    <w:rsid w:val="001A0888"/>
    <w:rsid w:val="001A08FD"/>
    <w:rsid w:val="001B0D67"/>
    <w:rsid w:val="001B39F3"/>
    <w:rsid w:val="001D1C9C"/>
    <w:rsid w:val="001D4112"/>
    <w:rsid w:val="001D5A1E"/>
    <w:rsid w:val="001E0EF9"/>
    <w:rsid w:val="001E799B"/>
    <w:rsid w:val="001F5791"/>
    <w:rsid w:val="00204E62"/>
    <w:rsid w:val="00216652"/>
    <w:rsid w:val="002216DA"/>
    <w:rsid w:val="002300A3"/>
    <w:rsid w:val="00273374"/>
    <w:rsid w:val="00275782"/>
    <w:rsid w:val="00276918"/>
    <w:rsid w:val="002805EA"/>
    <w:rsid w:val="0028069E"/>
    <w:rsid w:val="002811D1"/>
    <w:rsid w:val="00290A51"/>
    <w:rsid w:val="00295892"/>
    <w:rsid w:val="002B06BF"/>
    <w:rsid w:val="002D04B7"/>
    <w:rsid w:val="002D7B9A"/>
    <w:rsid w:val="002F30D7"/>
    <w:rsid w:val="002F408A"/>
    <w:rsid w:val="003058DD"/>
    <w:rsid w:val="0031281F"/>
    <w:rsid w:val="00315FE5"/>
    <w:rsid w:val="00325E3C"/>
    <w:rsid w:val="00327191"/>
    <w:rsid w:val="003313E6"/>
    <w:rsid w:val="00332F97"/>
    <w:rsid w:val="0033679F"/>
    <w:rsid w:val="0034615B"/>
    <w:rsid w:val="003536FB"/>
    <w:rsid w:val="00354324"/>
    <w:rsid w:val="0036544B"/>
    <w:rsid w:val="00373BEF"/>
    <w:rsid w:val="003A34AB"/>
    <w:rsid w:val="003B05DD"/>
    <w:rsid w:val="003C5008"/>
    <w:rsid w:val="003C50F4"/>
    <w:rsid w:val="003C74CB"/>
    <w:rsid w:val="003D5E4C"/>
    <w:rsid w:val="003E4D4E"/>
    <w:rsid w:val="003E7BDA"/>
    <w:rsid w:val="003F18F6"/>
    <w:rsid w:val="004060BC"/>
    <w:rsid w:val="0041335B"/>
    <w:rsid w:val="00416FC8"/>
    <w:rsid w:val="004178AC"/>
    <w:rsid w:val="00420BF0"/>
    <w:rsid w:val="00423D83"/>
    <w:rsid w:val="004333B4"/>
    <w:rsid w:val="00434B87"/>
    <w:rsid w:val="00434E1C"/>
    <w:rsid w:val="00460CFE"/>
    <w:rsid w:val="00461BFD"/>
    <w:rsid w:val="00467393"/>
    <w:rsid w:val="00467405"/>
    <w:rsid w:val="00480965"/>
    <w:rsid w:val="00481F66"/>
    <w:rsid w:val="00487761"/>
    <w:rsid w:val="004934B2"/>
    <w:rsid w:val="004B0057"/>
    <w:rsid w:val="004B34DF"/>
    <w:rsid w:val="004C162D"/>
    <w:rsid w:val="004F35D1"/>
    <w:rsid w:val="00516100"/>
    <w:rsid w:val="005226A2"/>
    <w:rsid w:val="005254E5"/>
    <w:rsid w:val="005307DD"/>
    <w:rsid w:val="00530B7B"/>
    <w:rsid w:val="00553D92"/>
    <w:rsid w:val="005545F8"/>
    <w:rsid w:val="005577A4"/>
    <w:rsid w:val="00563AB2"/>
    <w:rsid w:val="00590D50"/>
    <w:rsid w:val="005A05AF"/>
    <w:rsid w:val="005A4D8A"/>
    <w:rsid w:val="005B69B0"/>
    <w:rsid w:val="005C4BB8"/>
    <w:rsid w:val="005C6BA4"/>
    <w:rsid w:val="005D7E21"/>
    <w:rsid w:val="005E045A"/>
    <w:rsid w:val="005E28C6"/>
    <w:rsid w:val="00622DB6"/>
    <w:rsid w:val="0062336C"/>
    <w:rsid w:val="00625ED4"/>
    <w:rsid w:val="00630546"/>
    <w:rsid w:val="00645090"/>
    <w:rsid w:val="00646F17"/>
    <w:rsid w:val="00662EA0"/>
    <w:rsid w:val="00663A09"/>
    <w:rsid w:val="006813C5"/>
    <w:rsid w:val="006939F9"/>
    <w:rsid w:val="006A151F"/>
    <w:rsid w:val="006A3A6F"/>
    <w:rsid w:val="006B01C7"/>
    <w:rsid w:val="006C217C"/>
    <w:rsid w:val="006E6A76"/>
    <w:rsid w:val="00702349"/>
    <w:rsid w:val="00714AC6"/>
    <w:rsid w:val="007311A9"/>
    <w:rsid w:val="007312C5"/>
    <w:rsid w:val="00735004"/>
    <w:rsid w:val="007446C9"/>
    <w:rsid w:val="00756CA8"/>
    <w:rsid w:val="0076306B"/>
    <w:rsid w:val="00770FCE"/>
    <w:rsid w:val="00780DC5"/>
    <w:rsid w:val="0078721B"/>
    <w:rsid w:val="007901A0"/>
    <w:rsid w:val="00793E8C"/>
    <w:rsid w:val="007A5412"/>
    <w:rsid w:val="007A6527"/>
    <w:rsid w:val="007B61C3"/>
    <w:rsid w:val="007C3D9B"/>
    <w:rsid w:val="007C3F24"/>
    <w:rsid w:val="007D31DD"/>
    <w:rsid w:val="007D517B"/>
    <w:rsid w:val="007D56FE"/>
    <w:rsid w:val="007D7A49"/>
    <w:rsid w:val="007E20D7"/>
    <w:rsid w:val="00803877"/>
    <w:rsid w:val="008053FA"/>
    <w:rsid w:val="008072EE"/>
    <w:rsid w:val="00811C9E"/>
    <w:rsid w:val="00823922"/>
    <w:rsid w:val="00824888"/>
    <w:rsid w:val="00843205"/>
    <w:rsid w:val="008575A9"/>
    <w:rsid w:val="00860283"/>
    <w:rsid w:val="008939B5"/>
    <w:rsid w:val="008A1315"/>
    <w:rsid w:val="008C3EDA"/>
    <w:rsid w:val="008D7240"/>
    <w:rsid w:val="008F072F"/>
    <w:rsid w:val="008F2E5A"/>
    <w:rsid w:val="009339B6"/>
    <w:rsid w:val="00951581"/>
    <w:rsid w:val="0096595E"/>
    <w:rsid w:val="00972345"/>
    <w:rsid w:val="00986ED3"/>
    <w:rsid w:val="00994E51"/>
    <w:rsid w:val="009A19EE"/>
    <w:rsid w:val="009A62A5"/>
    <w:rsid w:val="009B6450"/>
    <w:rsid w:val="009C46CF"/>
    <w:rsid w:val="009C4A07"/>
    <w:rsid w:val="009C6972"/>
    <w:rsid w:val="009E1EE4"/>
    <w:rsid w:val="009E7806"/>
    <w:rsid w:val="009F5984"/>
    <w:rsid w:val="009F6542"/>
    <w:rsid w:val="00A02C8B"/>
    <w:rsid w:val="00A07176"/>
    <w:rsid w:val="00A10194"/>
    <w:rsid w:val="00A27F8A"/>
    <w:rsid w:val="00A30BDA"/>
    <w:rsid w:val="00A43E84"/>
    <w:rsid w:val="00A50EDA"/>
    <w:rsid w:val="00A53D42"/>
    <w:rsid w:val="00A640D2"/>
    <w:rsid w:val="00A77329"/>
    <w:rsid w:val="00A95F84"/>
    <w:rsid w:val="00AB00CC"/>
    <w:rsid w:val="00AB4F36"/>
    <w:rsid w:val="00AC0900"/>
    <w:rsid w:val="00AC0CCF"/>
    <w:rsid w:val="00AC66A1"/>
    <w:rsid w:val="00AD3503"/>
    <w:rsid w:val="00AF0F57"/>
    <w:rsid w:val="00B14EA7"/>
    <w:rsid w:val="00B16ABF"/>
    <w:rsid w:val="00B26903"/>
    <w:rsid w:val="00B511D8"/>
    <w:rsid w:val="00B53AC6"/>
    <w:rsid w:val="00B551C5"/>
    <w:rsid w:val="00B60183"/>
    <w:rsid w:val="00B74502"/>
    <w:rsid w:val="00B74504"/>
    <w:rsid w:val="00B755B9"/>
    <w:rsid w:val="00B769A4"/>
    <w:rsid w:val="00B96D8E"/>
    <w:rsid w:val="00BA30F8"/>
    <w:rsid w:val="00BC2476"/>
    <w:rsid w:val="00BD39E3"/>
    <w:rsid w:val="00BF3181"/>
    <w:rsid w:val="00C102C1"/>
    <w:rsid w:val="00C34E19"/>
    <w:rsid w:val="00C57043"/>
    <w:rsid w:val="00C57FE8"/>
    <w:rsid w:val="00C80D8A"/>
    <w:rsid w:val="00C92497"/>
    <w:rsid w:val="00C92511"/>
    <w:rsid w:val="00C974F4"/>
    <w:rsid w:val="00CA68B7"/>
    <w:rsid w:val="00CB0EBF"/>
    <w:rsid w:val="00CB4C70"/>
    <w:rsid w:val="00CE365D"/>
    <w:rsid w:val="00D04836"/>
    <w:rsid w:val="00D122FD"/>
    <w:rsid w:val="00D13E9A"/>
    <w:rsid w:val="00D15AB8"/>
    <w:rsid w:val="00D25BDF"/>
    <w:rsid w:val="00D35855"/>
    <w:rsid w:val="00D40145"/>
    <w:rsid w:val="00D44A6E"/>
    <w:rsid w:val="00D557CA"/>
    <w:rsid w:val="00D64784"/>
    <w:rsid w:val="00D86AAE"/>
    <w:rsid w:val="00DA0A4F"/>
    <w:rsid w:val="00DA7803"/>
    <w:rsid w:val="00DB3793"/>
    <w:rsid w:val="00DC1D35"/>
    <w:rsid w:val="00DC4E33"/>
    <w:rsid w:val="00DC5880"/>
    <w:rsid w:val="00DD22AE"/>
    <w:rsid w:val="00DD5267"/>
    <w:rsid w:val="00DF407E"/>
    <w:rsid w:val="00E01099"/>
    <w:rsid w:val="00E13EB3"/>
    <w:rsid w:val="00E17B0A"/>
    <w:rsid w:val="00E20A8C"/>
    <w:rsid w:val="00E24A37"/>
    <w:rsid w:val="00E44479"/>
    <w:rsid w:val="00E4700B"/>
    <w:rsid w:val="00E47BE5"/>
    <w:rsid w:val="00E623BB"/>
    <w:rsid w:val="00E66DD5"/>
    <w:rsid w:val="00E8790E"/>
    <w:rsid w:val="00E90020"/>
    <w:rsid w:val="00E941BE"/>
    <w:rsid w:val="00E96787"/>
    <w:rsid w:val="00EA1C9A"/>
    <w:rsid w:val="00EA6EFB"/>
    <w:rsid w:val="00EB1013"/>
    <w:rsid w:val="00EB37AB"/>
    <w:rsid w:val="00EC10D1"/>
    <w:rsid w:val="00ED03A4"/>
    <w:rsid w:val="00ED673B"/>
    <w:rsid w:val="00EE21B2"/>
    <w:rsid w:val="00EE3866"/>
    <w:rsid w:val="00EF3D04"/>
    <w:rsid w:val="00EF7135"/>
    <w:rsid w:val="00F0318D"/>
    <w:rsid w:val="00F0787A"/>
    <w:rsid w:val="00F43BE2"/>
    <w:rsid w:val="00F449CD"/>
    <w:rsid w:val="00F50F5F"/>
    <w:rsid w:val="00F545B4"/>
    <w:rsid w:val="00F5502F"/>
    <w:rsid w:val="00F657F9"/>
    <w:rsid w:val="00F806B0"/>
    <w:rsid w:val="00F87B21"/>
    <w:rsid w:val="00FA03D8"/>
    <w:rsid w:val="00FC03DA"/>
    <w:rsid w:val="00FC463E"/>
    <w:rsid w:val="00FD74E3"/>
    <w:rsid w:val="00FF61C3"/>
    <w:rsid w:val="00FF6B69"/>
    <w:rsid w:val="03410D5C"/>
    <w:rsid w:val="0638290B"/>
    <w:rsid w:val="0830573E"/>
    <w:rsid w:val="08DC1ACC"/>
    <w:rsid w:val="0C582733"/>
    <w:rsid w:val="0F465C72"/>
    <w:rsid w:val="111C11CE"/>
    <w:rsid w:val="16C10579"/>
    <w:rsid w:val="1A183D51"/>
    <w:rsid w:val="1BDF2F84"/>
    <w:rsid w:val="1F214BDF"/>
    <w:rsid w:val="27222E8D"/>
    <w:rsid w:val="2F0A49D0"/>
    <w:rsid w:val="2FBD2F44"/>
    <w:rsid w:val="33735699"/>
    <w:rsid w:val="34942E9F"/>
    <w:rsid w:val="351D483C"/>
    <w:rsid w:val="3530112A"/>
    <w:rsid w:val="3ABA10F8"/>
    <w:rsid w:val="4147592E"/>
    <w:rsid w:val="4BC354B9"/>
    <w:rsid w:val="571E04F0"/>
    <w:rsid w:val="5E9B2162"/>
    <w:rsid w:val="6514243B"/>
    <w:rsid w:val="653126E6"/>
    <w:rsid w:val="72C272E4"/>
    <w:rsid w:val="76107E3B"/>
    <w:rsid w:val="7A1E3620"/>
    <w:rsid w:val="7B523133"/>
    <w:rsid w:val="7D7F388F"/>
    <w:rsid w:val="7E2F3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afe">
    <w:name w:val="未处理的提及"/>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2">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f"/>
    <w:qFormat/>
    <w:locked/>
    <w:rPr>
      <w:rFonts w:ascii="宋体" w:hAnsi="宋体" w:cs="宋体"/>
      <w:sz w:val="24"/>
      <w:szCs w:val="24"/>
    </w:rPr>
  </w:style>
  <w:style w:type="paragraph" w:customStyle="1" w:styleId="aff">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3">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4">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5">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0"/>
    <w:qFormat/>
    <w:rPr>
      <w:b/>
      <w:bCs/>
      <w:i/>
      <w:iCs/>
      <w:color w:val="4F81BD"/>
    </w:rPr>
  </w:style>
  <w:style w:type="paragraph" w:styleId="aff0">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6"/>
    <w:qFormat/>
    <w:pPr>
      <w:widowControl w:val="0"/>
      <w:ind w:firstLine="420"/>
      <w:jc w:val="both"/>
    </w:pPr>
    <w:rPr>
      <w:kern w:val="2"/>
      <w:u w:val="single"/>
    </w:rPr>
  </w:style>
  <w:style w:type="paragraph" w:customStyle="1" w:styleId="16">
    <w:name w:val="正文_1"/>
    <w:qFormat/>
    <w:rPr>
      <w:rFonts w:ascii="Times New Roman" w:eastAsia="宋体" w:hAnsi="Times New Roman" w:cs="Times New Roman"/>
      <w:sz w:val="21"/>
      <w:szCs w:val="22"/>
    </w:rPr>
  </w:style>
  <w:style w:type="paragraph" w:customStyle="1" w:styleId="17">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8">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1">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9">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a">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b">
    <w:name w:val="1"/>
    <w:basedOn w:val="a"/>
    <w:next w:val="a"/>
    <w:qFormat/>
  </w:style>
  <w:style w:type="paragraph" w:customStyle="1" w:styleId="03">
    <w:name w:val="标题_0"/>
    <w:basedOn w:val="16"/>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0" w:qFormat="1"/>
    <w:lsdException w:name="Document Map" w:uiPriority="0"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afe">
    <w:name w:val="未处理的提及"/>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2">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f"/>
    <w:qFormat/>
    <w:locked/>
    <w:rPr>
      <w:rFonts w:ascii="宋体" w:hAnsi="宋体" w:cs="宋体"/>
      <w:sz w:val="24"/>
      <w:szCs w:val="24"/>
    </w:rPr>
  </w:style>
  <w:style w:type="paragraph" w:customStyle="1" w:styleId="aff">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3">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4">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5">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0"/>
    <w:qFormat/>
    <w:rPr>
      <w:b/>
      <w:bCs/>
      <w:i/>
      <w:iCs/>
      <w:color w:val="4F81BD"/>
    </w:rPr>
  </w:style>
  <w:style w:type="paragraph" w:styleId="aff0">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6"/>
    <w:qFormat/>
    <w:pPr>
      <w:widowControl w:val="0"/>
      <w:ind w:firstLine="420"/>
      <w:jc w:val="both"/>
    </w:pPr>
    <w:rPr>
      <w:kern w:val="2"/>
      <w:u w:val="single"/>
    </w:rPr>
  </w:style>
  <w:style w:type="paragraph" w:customStyle="1" w:styleId="16">
    <w:name w:val="正文_1"/>
    <w:qFormat/>
    <w:rPr>
      <w:rFonts w:ascii="Times New Roman" w:eastAsia="宋体" w:hAnsi="Times New Roman" w:cs="Times New Roman"/>
      <w:sz w:val="21"/>
      <w:szCs w:val="22"/>
    </w:rPr>
  </w:style>
  <w:style w:type="paragraph" w:customStyle="1" w:styleId="17">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8">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1">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9">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a">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b">
    <w:name w:val="1"/>
    <w:basedOn w:val="a"/>
    <w:next w:val="a"/>
    <w:qFormat/>
  </w:style>
  <w:style w:type="paragraph" w:customStyle="1" w:styleId="03">
    <w:name w:val="标题_0"/>
    <w:basedOn w:val="16"/>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C7140-AA0E-4CC5-ABC0-5515FC3B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3950</Words>
  <Characters>22515</Characters>
  <Application>Microsoft Office Word</Application>
  <DocSecurity>0</DocSecurity>
  <Lines>187</Lines>
  <Paragraphs>52</Paragraphs>
  <ScaleCrop>false</ScaleCrop>
  <Company>Sky123.Org</Company>
  <LinksUpToDate>false</LinksUpToDate>
  <CharactersWithSpaces>26413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陈勤飞</cp:lastModifiedBy>
  <cp:revision>5</cp:revision>
  <cp:lastPrinted>2021-02-27T09:21:00Z</cp:lastPrinted>
  <dcterms:created xsi:type="dcterms:W3CDTF">2021-05-13T08:10:00Z</dcterms:created>
  <dcterms:modified xsi:type="dcterms:W3CDTF">2021-05-13T08:17:00Z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