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620" w:rsidRDefault="00560603">
      <w:pPr>
        <w:widowControl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40"/>
          <w:szCs w:val="40"/>
        </w:rPr>
        <w:t>苏州贝瑞斯曼信息科技有限公司</w:t>
      </w:r>
      <w:r>
        <w:rPr>
          <w:rFonts w:ascii="宋体" w:eastAsia="宋体" w:hAnsi="宋体" w:cs="宋体"/>
          <w:b/>
          <w:kern w:val="0"/>
          <w:sz w:val="40"/>
          <w:szCs w:val="40"/>
        </w:rPr>
        <w:t>招聘简</w:t>
      </w:r>
      <w:r>
        <w:rPr>
          <w:rFonts w:ascii="宋体" w:eastAsia="宋体" w:hAnsi="宋体" w:cs="宋体" w:hint="eastAsia"/>
          <w:b/>
          <w:kern w:val="0"/>
          <w:sz w:val="40"/>
          <w:szCs w:val="40"/>
        </w:rPr>
        <w:t>章</w:t>
      </w:r>
    </w:p>
    <w:p w:rsidR="00430620" w:rsidRDefault="00560603" w:rsidP="00C51A05">
      <w:pPr>
        <w:widowControl/>
        <w:spacing w:afterLines="50" w:after="156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苏州贝瑞斯曼信息科技有限公司成立于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2014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年，公司围绕银行、互联网金融、电商平台等机构的运营提供客户服务、数据库营销、资产保全、咨询、审核、图文处理等业务综合服务以及人力、场地、行政支持服务。</w:t>
      </w:r>
    </w:p>
    <w:p w:rsidR="00430620" w:rsidRDefault="00560603" w:rsidP="00C51A05">
      <w:pPr>
        <w:widowControl/>
        <w:spacing w:afterLines="50" w:after="156"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目前公司旗下拥有苏州贝瑞斯曼信息科技有限公司、南通贝瑞斯曼信息科技有限公司、深圳贝瑞斯曼信息科技有限公司等全资子公司，在昆山、南通、安康、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南昌、宁德、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等地建立了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个主交付基地，深圳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个技术研发中心，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21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个营业网点，办公面积达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万平米，员工总数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近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人。</w:t>
      </w:r>
    </w:p>
    <w:p w:rsidR="00430620" w:rsidRDefault="00560603">
      <w:pPr>
        <w:widowControl/>
        <w:spacing w:line="15" w:lineRule="auto"/>
        <w:ind w:firstLineChars="200" w:firstLine="480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  <w:lang w:val="zh-CN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随着公司飞速发展，预计未来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年公司将达万人规模，需要招聘大量优秀人才加入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贝瑞斯曼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  <w:lang w:val="zh-CN"/>
        </w:rPr>
        <w:t>。期盼有志之士踊跃投递简历面试，一经公司录用，公司将提供有竞争力的薪酬福利待遇，及良好的职业发展空间。</w:t>
      </w:r>
    </w:p>
    <w:p w:rsidR="00430620" w:rsidRDefault="00430620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30620" w:rsidRDefault="00560603">
      <w:pPr>
        <w:widowControl/>
        <w:ind w:firstLineChars="100" w:firstLine="2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eastAsia="微软雅黑" w:hint="eastAsia"/>
          <w:b/>
          <w:sz w:val="24"/>
          <w:szCs w:val="36"/>
        </w:rPr>
        <w:t>办公环境：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017520" cy="1872615"/>
            <wp:effectExtent l="0" t="0" r="3810" b="1270"/>
            <wp:docPr id="17" name="图片 1" descr="C:\Users\Administrator\Desktop\4ca1577fb467cd6cb4634d9d440f8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C:\Users\Administrator\Desktop\4ca1577fb467cd6cb4634d9d440f8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87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847975" cy="1863725"/>
            <wp:effectExtent l="0" t="0" r="0" b="1905"/>
            <wp:docPr id="18" name="图片 2" descr="C:\Users\Administrator\Desktop\92a196d1fa04ab975fa7758bdbbf5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C:\Users\Administrator\Desktop\92a196d1fa04ab975fa7758bdbbf5c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6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kern w:val="0"/>
          <w:sz w:val="24"/>
          <w:szCs w:val="24"/>
        </w:rPr>
        <w:t>  </w:t>
      </w:r>
      <w:r>
        <w:rPr>
          <w:rFonts w:eastAsia="微软雅黑" w:hint="eastAsia"/>
          <w:b/>
          <w:noProof/>
          <w:sz w:val="19"/>
        </w:rPr>
        <w:drawing>
          <wp:inline distT="0" distB="0" distL="114300" distR="114300">
            <wp:extent cx="5845175" cy="1826895"/>
            <wp:effectExtent l="0" t="0" r="7620" b="5715"/>
            <wp:docPr id="2" name="图片 2" descr="bc204fda79a973ff3cd3626cdf00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204fda79a973ff3cd3626cdf001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517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微软雅黑" w:hint="eastAsia"/>
          <w:b/>
          <w:sz w:val="24"/>
          <w:szCs w:val="36"/>
        </w:rPr>
        <w:lastRenderedPageBreak/>
        <w:t>食宿环境</w:t>
      </w:r>
      <w:r>
        <w:rPr>
          <w:noProof/>
        </w:rPr>
        <w:drawing>
          <wp:inline distT="0" distB="0" distL="114300" distR="114300">
            <wp:extent cx="5852795" cy="1704340"/>
            <wp:effectExtent l="0" t="0" r="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微软雅黑" w:hint="eastAsia"/>
          <w:b/>
          <w:sz w:val="28"/>
          <w:szCs w:val="40"/>
        </w:rPr>
        <w:t>岗位</w:t>
      </w:r>
      <w:r>
        <w:rPr>
          <w:rFonts w:eastAsia="微软雅黑" w:hint="eastAsia"/>
          <w:b/>
          <w:sz w:val="24"/>
          <w:szCs w:val="36"/>
        </w:rPr>
        <w:t>：建设分期客服、建设</w:t>
      </w:r>
      <w:proofErr w:type="gramStart"/>
      <w:r>
        <w:rPr>
          <w:rFonts w:eastAsia="微软雅黑" w:hint="eastAsia"/>
          <w:b/>
          <w:sz w:val="24"/>
          <w:szCs w:val="36"/>
        </w:rPr>
        <w:t>风控客</w:t>
      </w:r>
      <w:proofErr w:type="gramEnd"/>
      <w:r>
        <w:rPr>
          <w:rFonts w:eastAsia="微软雅黑" w:hint="eastAsia"/>
          <w:b/>
          <w:sz w:val="24"/>
          <w:szCs w:val="36"/>
        </w:rPr>
        <w:t>服、建设银行</w:t>
      </w:r>
      <w:proofErr w:type="gramStart"/>
      <w:r>
        <w:rPr>
          <w:rFonts w:eastAsia="微软雅黑" w:hint="eastAsia"/>
          <w:b/>
          <w:sz w:val="24"/>
          <w:szCs w:val="36"/>
        </w:rPr>
        <w:t>挽卡客</w:t>
      </w:r>
      <w:proofErr w:type="gramEnd"/>
      <w:r>
        <w:rPr>
          <w:rFonts w:eastAsia="微软雅黑" w:hint="eastAsia"/>
          <w:b/>
          <w:sz w:val="24"/>
          <w:szCs w:val="36"/>
        </w:rPr>
        <w:t>服、民生银行</w:t>
      </w:r>
      <w:proofErr w:type="gramStart"/>
      <w:r>
        <w:rPr>
          <w:rFonts w:eastAsia="微软雅黑" w:hint="eastAsia"/>
          <w:b/>
          <w:sz w:val="24"/>
          <w:szCs w:val="36"/>
        </w:rPr>
        <w:t>风控客</w:t>
      </w:r>
      <w:proofErr w:type="gramEnd"/>
      <w:r>
        <w:rPr>
          <w:rFonts w:eastAsia="微软雅黑" w:hint="eastAsia"/>
          <w:b/>
          <w:sz w:val="24"/>
          <w:szCs w:val="36"/>
        </w:rPr>
        <w:t>服、马上金融</w:t>
      </w:r>
      <w:proofErr w:type="gramStart"/>
      <w:r>
        <w:rPr>
          <w:rFonts w:eastAsia="微软雅黑" w:hint="eastAsia"/>
          <w:b/>
          <w:sz w:val="24"/>
          <w:szCs w:val="36"/>
        </w:rPr>
        <w:t>风控客</w:t>
      </w:r>
      <w:proofErr w:type="gramEnd"/>
      <w:r>
        <w:rPr>
          <w:rFonts w:eastAsia="微软雅黑" w:hint="eastAsia"/>
          <w:b/>
          <w:sz w:val="24"/>
          <w:szCs w:val="36"/>
        </w:rPr>
        <w:t>服、京东金融</w:t>
      </w:r>
      <w:proofErr w:type="gramStart"/>
      <w:r>
        <w:rPr>
          <w:rFonts w:eastAsia="微软雅黑" w:hint="eastAsia"/>
          <w:b/>
          <w:sz w:val="24"/>
          <w:szCs w:val="36"/>
        </w:rPr>
        <w:t>风控客</w:t>
      </w:r>
      <w:proofErr w:type="gramEnd"/>
      <w:r>
        <w:rPr>
          <w:rFonts w:eastAsia="微软雅黑" w:hint="eastAsia"/>
          <w:b/>
          <w:sz w:val="24"/>
          <w:szCs w:val="36"/>
        </w:rPr>
        <w:t>服、</w:t>
      </w:r>
      <w:proofErr w:type="gramStart"/>
      <w:r>
        <w:rPr>
          <w:rFonts w:eastAsia="微软雅黑" w:hint="eastAsia"/>
          <w:b/>
          <w:sz w:val="24"/>
          <w:szCs w:val="36"/>
        </w:rPr>
        <w:t>人保风控客</w:t>
      </w:r>
      <w:proofErr w:type="gramEnd"/>
      <w:r>
        <w:rPr>
          <w:rFonts w:eastAsia="微软雅黑" w:hint="eastAsia"/>
          <w:b/>
          <w:sz w:val="24"/>
          <w:szCs w:val="36"/>
        </w:rPr>
        <w:t>服</w:t>
      </w:r>
      <w:r>
        <w:rPr>
          <w:rFonts w:ascii="宋体" w:eastAsia="宋体" w:hAnsi="宋体" w:cs="宋体"/>
          <w:kern w:val="0"/>
          <w:sz w:val="24"/>
          <w:szCs w:val="24"/>
        </w:rPr>
        <w:t> </w:t>
      </w:r>
      <w:r>
        <w:rPr>
          <w:rFonts w:ascii="宋体" w:eastAsia="宋体" w:hAnsi="宋体" w:cs="宋体" w:hint="eastAsia"/>
          <w:kern w:val="0"/>
          <w:sz w:val="24"/>
          <w:szCs w:val="24"/>
        </w:rPr>
        <w:t>（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注：需求人数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60</w:t>
      </w:r>
      <w:r>
        <w:rPr>
          <w:rFonts w:ascii="宋体" w:eastAsia="宋体" w:hAnsi="宋体" w:cs="宋体" w:hint="eastAsia"/>
          <w:b/>
          <w:bCs/>
          <w:kern w:val="0"/>
          <w:sz w:val="28"/>
          <w:szCs w:val="28"/>
        </w:rPr>
        <w:t>人）</w:t>
      </w:r>
      <w:r>
        <w:rPr>
          <w:rFonts w:ascii="宋体" w:eastAsia="宋体" w:hAnsi="宋体" w:cs="宋体"/>
          <w:kern w:val="0"/>
          <w:sz w:val="24"/>
          <w:szCs w:val="24"/>
        </w:rPr>
        <w:t>     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</w:t>
      </w:r>
      <w:r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430620" w:rsidRDefault="00560603">
      <w:pPr>
        <w:widowControl/>
        <w:ind w:firstLineChars="100" w:firstLine="241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岗位职责：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）根据银行业务操作规范、通过电话方式外呼信用卡客户核实对方信息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）合理的运用沟通技巧、谈判技巧，通过电话方式促使客户在约定时间内还款；</w:t>
      </w:r>
    </w:p>
    <w:p w:rsidR="00430620" w:rsidRDefault="00560603" w:rsidP="00C51A05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）根据项目要求完成每日业务量及绩效标准；</w:t>
      </w:r>
    </w:p>
    <w:p w:rsidR="00430620" w:rsidRDefault="00560603" w:rsidP="00C51A05">
      <w:pPr>
        <w:widowControl/>
        <w:spacing w:afterLines="50" w:after="156" w:line="15" w:lineRule="auto"/>
        <w:jc w:val="left"/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="宋体" w:eastAsia="宋体" w:hAnsi="宋体" w:cs="宋体"/>
          <w:b/>
          <w:bCs/>
          <w:color w:val="000000" w:themeColor="text1"/>
          <w:kern w:val="0"/>
          <w:sz w:val="24"/>
          <w:szCs w:val="24"/>
        </w:rPr>
        <w:t>岗位要求：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专及以上学历，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需求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专业（</w:t>
      </w:r>
      <w:r>
        <w:rPr>
          <w:rFonts w:ascii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金融、会计、营销、电商、金融、计算机类优先，其他专业择优录取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）条件优异者可适当放宽；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）熟练使用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Office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软件，打字速度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字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分钟以上；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）普通话流利，沟通表达能力强；性格乐观、积极进取，具有团队协作精神；</w:t>
      </w:r>
    </w:p>
    <w:p w:rsidR="00430620" w:rsidRDefault="00560603" w:rsidP="00C51A05">
      <w:pPr>
        <w:widowControl/>
        <w:spacing w:afterLines="50" w:after="156"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）具备良好服务意识，抗压力强，能适应快节奏的工作模式；</w:t>
      </w:r>
    </w:p>
    <w:p w:rsidR="00430620" w:rsidRDefault="00560603">
      <w:pPr>
        <w:widowControl/>
        <w:spacing w:line="15" w:lineRule="auto"/>
        <w:ind w:firstLineChars="100" w:firstLine="241"/>
        <w:jc w:val="left"/>
        <w:rPr>
          <w:rFonts w:asciiTheme="minorEastAsia" w:hAnsiTheme="minorEastAsia" w:cs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color w:val="000000" w:themeColor="text1"/>
          <w:sz w:val="24"/>
          <w:szCs w:val="24"/>
        </w:rPr>
        <w:t>薪资待遇：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color w:val="000000" w:themeColor="text1"/>
          <w:sz w:val="24"/>
          <w:szCs w:val="24"/>
        </w:rPr>
      </w:pP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基本工资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2000-3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月（员工评级制度）；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P1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P2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P3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P4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级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月；绩效奖金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2000-6000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;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全勤奖：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月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餐补：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10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/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天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，平均综合工资：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—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000</w:t>
      </w:r>
      <w:r>
        <w:rPr>
          <w:rFonts w:asciiTheme="minorEastAsia" w:hAnsiTheme="minorEastAsia" w:cstheme="minorEastAsia" w:hint="eastAsia"/>
          <w:color w:val="000000" w:themeColor="text1"/>
          <w:sz w:val="24"/>
          <w:szCs w:val="24"/>
        </w:rPr>
        <w:t>元</w:t>
      </w:r>
    </w:p>
    <w:p w:rsidR="00430620" w:rsidRDefault="00560603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员工福利：</w:t>
      </w:r>
    </w:p>
    <w:p w:rsidR="00430620" w:rsidRDefault="0056060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）提供专业的岗前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带薪培训</w:t>
      </w:r>
      <w:r>
        <w:rPr>
          <w:rFonts w:asciiTheme="minorEastAsia" w:hAnsiTheme="minorEastAsia" w:cstheme="minorEastAsia" w:hint="eastAsia"/>
          <w:sz w:val="24"/>
          <w:szCs w:val="24"/>
        </w:rPr>
        <w:t>及岗中技能培训</w:t>
      </w:r>
    </w:p>
    <w:p w:rsidR="00430620" w:rsidRDefault="0056060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）公司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免费提供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4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人间住宿</w:t>
      </w:r>
      <w:r>
        <w:rPr>
          <w:rFonts w:asciiTheme="minorEastAsia" w:hAnsiTheme="minorEastAsia" w:cstheme="minorEastAsia" w:hint="eastAsia"/>
          <w:sz w:val="24"/>
          <w:szCs w:val="24"/>
        </w:rPr>
        <w:t>（水电费自理），内设有空调、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独立卫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浴、</w:t>
      </w:r>
      <w:r>
        <w:rPr>
          <w:rFonts w:asciiTheme="minorEastAsia" w:hAnsiTheme="minorEastAsia" w:cstheme="minorEastAsia" w:hint="eastAsia"/>
          <w:sz w:val="24"/>
          <w:szCs w:val="24"/>
        </w:rPr>
        <w:t>24</w:t>
      </w:r>
      <w:r>
        <w:rPr>
          <w:rFonts w:asciiTheme="minorEastAsia" w:hAnsiTheme="minorEastAsia" w:cstheme="minorEastAsia" w:hint="eastAsia"/>
          <w:sz w:val="24"/>
          <w:szCs w:val="24"/>
        </w:rPr>
        <w:t>小时热水供应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430620" w:rsidRDefault="0056060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）宿舍提供热水器、饮水机、空调、数字电视等日常设施；</w:t>
      </w:r>
    </w:p>
    <w:p w:rsidR="00430620" w:rsidRDefault="0056060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4</w:t>
      </w:r>
      <w:r>
        <w:rPr>
          <w:rFonts w:asciiTheme="minorEastAsia" w:hAnsiTheme="minorEastAsia" w:cstheme="minorEastAsia" w:hint="eastAsia"/>
          <w:sz w:val="24"/>
          <w:szCs w:val="24"/>
        </w:rPr>
        <w:t>）丰富的娱乐活动（室外互动、节假日联欢、生日会等等）</w:t>
      </w:r>
    </w:p>
    <w:p w:rsidR="00430620" w:rsidRDefault="00560603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）非实习生转正后缴纳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五险</w:t>
      </w:r>
      <w:proofErr w:type="gramStart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</w:t>
      </w:r>
      <w:proofErr w:type="gramEnd"/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金</w:t>
      </w:r>
      <w:r>
        <w:rPr>
          <w:rFonts w:asciiTheme="minorEastAsia" w:hAnsiTheme="minorEastAsia" w:cstheme="minorEastAsia" w:hint="eastAsia"/>
          <w:sz w:val="24"/>
          <w:szCs w:val="24"/>
        </w:rPr>
        <w:t>，实习生免费缴纳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商业保险</w:t>
      </w:r>
      <w:r>
        <w:rPr>
          <w:rFonts w:asciiTheme="minorEastAsia" w:hAnsiTheme="minorEastAsia" w:cstheme="minorEastAsia" w:hint="eastAsia"/>
          <w:sz w:val="24"/>
          <w:szCs w:val="24"/>
        </w:rPr>
        <w:t>；</w:t>
      </w:r>
    </w:p>
    <w:p w:rsidR="00430620" w:rsidRDefault="00560603">
      <w:pPr>
        <w:spacing w:line="312" w:lineRule="auto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6</w:t>
      </w:r>
      <w:r>
        <w:rPr>
          <w:rFonts w:asciiTheme="minorEastAsia" w:hAnsiTheme="minorEastAsia" w:cstheme="minorEastAsia" w:hint="eastAsia"/>
          <w:sz w:val="24"/>
          <w:szCs w:val="24"/>
        </w:rPr>
        <w:t>）培训机会：全面系统的岗前培训，在职提升培训，每</w:t>
      </w:r>
      <w:proofErr w:type="gramStart"/>
      <w:r>
        <w:rPr>
          <w:rFonts w:asciiTheme="minorEastAsia" w:hAnsiTheme="minorEastAsia" w:cstheme="minorEastAsia" w:hint="eastAsia"/>
          <w:sz w:val="24"/>
          <w:szCs w:val="24"/>
        </w:rPr>
        <w:t>周综合</w:t>
      </w:r>
      <w:proofErr w:type="gramEnd"/>
      <w:r>
        <w:rPr>
          <w:rFonts w:asciiTheme="minorEastAsia" w:hAnsiTheme="minorEastAsia" w:cstheme="minorEastAsia" w:hint="eastAsia"/>
          <w:sz w:val="24"/>
          <w:szCs w:val="24"/>
        </w:rPr>
        <w:t>技能培训；</w:t>
      </w:r>
    </w:p>
    <w:p w:rsidR="00430620" w:rsidRDefault="0056060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7</w:t>
      </w:r>
      <w:r>
        <w:rPr>
          <w:rFonts w:asciiTheme="minorEastAsia" w:hAnsiTheme="minorEastAsia" w:cstheme="minorEastAsia" w:hint="eastAsia"/>
          <w:sz w:val="24"/>
          <w:szCs w:val="24"/>
        </w:rPr>
        <w:t>）工资发放日每月</w:t>
      </w:r>
      <w:r>
        <w:rPr>
          <w:rFonts w:asciiTheme="minorEastAsia" w:hAnsiTheme="minorEastAsia" w:cstheme="minorEastAsia" w:hint="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5</w:t>
      </w:r>
      <w:r>
        <w:rPr>
          <w:rFonts w:asciiTheme="minorEastAsia" w:hAnsiTheme="minorEastAsia" w:cstheme="minorEastAsia" w:hint="eastAsia"/>
          <w:sz w:val="24"/>
          <w:szCs w:val="24"/>
        </w:rPr>
        <w:t>日，</w:t>
      </w:r>
      <w:r>
        <w:rPr>
          <w:rFonts w:asciiTheme="minorEastAsia" w:hAnsiTheme="minorEastAsia" w:cstheme="minorEastAsia" w:hint="eastAsia"/>
          <w:sz w:val="24"/>
          <w:szCs w:val="24"/>
        </w:rPr>
        <w:t>节假日顺延</w:t>
      </w:r>
      <w:r>
        <w:rPr>
          <w:rFonts w:asciiTheme="minorEastAsia" w:hAnsiTheme="minorEastAsia" w:cstheme="minorEastAsia" w:hint="eastAsia"/>
          <w:sz w:val="24"/>
          <w:szCs w:val="24"/>
        </w:rPr>
        <w:t>按自然月结算。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8</w:t>
      </w:r>
      <w:r>
        <w:rPr>
          <w:rFonts w:asciiTheme="minorEastAsia" w:hAnsiTheme="minorEastAsia" w:cstheme="minorEastAsia" w:hint="eastAsia"/>
          <w:sz w:val="24"/>
          <w:szCs w:val="24"/>
        </w:rPr>
        <w:t>）晋升机会：可往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管理组长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主管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-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经理</w:t>
      </w:r>
      <w:r>
        <w:rPr>
          <w:rFonts w:asciiTheme="minorEastAsia" w:hAnsiTheme="minorEastAsia" w:cstheme="minorEastAsia" w:hint="eastAsia"/>
          <w:sz w:val="24"/>
          <w:szCs w:val="24"/>
        </w:rPr>
        <w:t xml:space="preserve">  </w:t>
      </w:r>
      <w:r>
        <w:rPr>
          <w:rFonts w:asciiTheme="minorEastAsia" w:hAnsiTheme="minorEastAsia" w:cstheme="minorEastAsia" w:hint="eastAsia"/>
          <w:sz w:val="24"/>
          <w:szCs w:val="24"/>
        </w:rPr>
        <w:t>以及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行政、人事、培训师、质检、财务、数据</w:t>
      </w:r>
      <w:r>
        <w:rPr>
          <w:rFonts w:asciiTheme="minorEastAsia" w:hAnsiTheme="minorEastAsia" w:cstheme="minorEastAsia" w:hint="eastAsia"/>
          <w:sz w:val="24"/>
          <w:szCs w:val="24"/>
        </w:rPr>
        <w:t>等方向发展。</w:t>
      </w:r>
    </w:p>
    <w:p w:rsidR="00430620" w:rsidRDefault="00560603">
      <w:pPr>
        <w:widowControl/>
        <w:spacing w:line="15" w:lineRule="auto"/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（</w:t>
      </w:r>
      <w:r>
        <w:rPr>
          <w:rFonts w:asciiTheme="minorEastAsia" w:hAnsiTheme="minorEastAsia" w:cstheme="minorEastAsia" w:hint="eastAsia"/>
          <w:sz w:val="24"/>
          <w:szCs w:val="24"/>
        </w:rPr>
        <w:t>9</w:t>
      </w:r>
      <w:r>
        <w:rPr>
          <w:rFonts w:asciiTheme="minorEastAsia" w:hAnsiTheme="minorEastAsia" w:cstheme="minorEastAsia" w:hint="eastAsia"/>
          <w:sz w:val="24"/>
          <w:szCs w:val="24"/>
        </w:rPr>
        <w:t>）</w:t>
      </w:r>
      <w:r>
        <w:rPr>
          <w:rFonts w:asciiTheme="minorEastAsia" w:hAnsiTheme="minorEastAsia" w:cstheme="minorEastAsia" w:hint="eastAsia"/>
          <w:sz w:val="24"/>
          <w:szCs w:val="24"/>
        </w:rPr>
        <w:t>作息时间：上午</w:t>
      </w:r>
      <w:r>
        <w:rPr>
          <w:rFonts w:asciiTheme="minorEastAsia" w:hAnsiTheme="minorEastAsia" w:cstheme="minorEastAsia" w:hint="eastAsia"/>
          <w:sz w:val="24"/>
          <w:szCs w:val="24"/>
        </w:rPr>
        <w:t>9:00-12</w:t>
      </w:r>
      <w:r>
        <w:rPr>
          <w:rFonts w:asciiTheme="minorEastAsia" w:hAnsiTheme="minorEastAsia" w:cstheme="minorEastAsia" w:hint="eastAsia"/>
          <w:sz w:val="24"/>
          <w:szCs w:val="24"/>
        </w:rPr>
        <w:t>：</w:t>
      </w:r>
      <w:r>
        <w:rPr>
          <w:rFonts w:asciiTheme="minorEastAsia" w:hAnsiTheme="minorEastAsia" w:cstheme="minorEastAsia" w:hint="eastAsia"/>
          <w:sz w:val="24"/>
          <w:szCs w:val="24"/>
        </w:rPr>
        <w:t>00</w:t>
      </w:r>
      <w:r>
        <w:rPr>
          <w:rFonts w:asciiTheme="minorEastAsia" w:hAnsiTheme="minorEastAsia" w:cstheme="minorEastAsia" w:hint="eastAsia"/>
          <w:sz w:val="24"/>
          <w:szCs w:val="24"/>
        </w:rPr>
        <w:t>，下午：</w:t>
      </w:r>
      <w:r>
        <w:rPr>
          <w:rFonts w:asciiTheme="minorEastAsia" w:hAnsiTheme="minorEastAsia" w:cstheme="minorEastAsia" w:hint="eastAsia"/>
          <w:sz w:val="24"/>
          <w:szCs w:val="24"/>
        </w:rPr>
        <w:t>13:00-19:00</w:t>
      </w:r>
      <w:r>
        <w:rPr>
          <w:rFonts w:asciiTheme="minorEastAsia" w:hAnsiTheme="minorEastAsia" w:cstheme="minorEastAsia" w:hint="eastAsia"/>
          <w:sz w:val="24"/>
          <w:szCs w:val="24"/>
        </w:rPr>
        <w:t>（业绩指标达成可</w:t>
      </w:r>
      <w:r>
        <w:rPr>
          <w:rFonts w:asciiTheme="minorEastAsia" w:hAnsiTheme="minorEastAsia" w:cstheme="minorEastAsia" w:hint="eastAsia"/>
          <w:sz w:val="24"/>
          <w:szCs w:val="24"/>
        </w:rPr>
        <w:t>18:00</w:t>
      </w:r>
      <w:r>
        <w:rPr>
          <w:rFonts w:asciiTheme="minorEastAsia" w:hAnsiTheme="minorEastAsia" w:cstheme="minorEastAsia" w:hint="eastAsia"/>
          <w:sz w:val="24"/>
          <w:szCs w:val="24"/>
        </w:rPr>
        <w:t>下班，业绩指标没有</w:t>
      </w:r>
      <w:r>
        <w:rPr>
          <w:rFonts w:asciiTheme="minorEastAsia" w:hAnsiTheme="minorEastAsia" w:cstheme="minorEastAsia" w:hint="eastAsia"/>
          <w:sz w:val="24"/>
          <w:szCs w:val="24"/>
        </w:rPr>
        <w:t>达成最晚</w:t>
      </w:r>
      <w:r>
        <w:rPr>
          <w:rFonts w:asciiTheme="minorEastAsia" w:hAnsiTheme="minorEastAsia" w:cstheme="minorEastAsia" w:hint="eastAsia"/>
          <w:sz w:val="24"/>
          <w:szCs w:val="24"/>
        </w:rPr>
        <w:t>20:00</w:t>
      </w:r>
      <w:r>
        <w:rPr>
          <w:rFonts w:asciiTheme="minorEastAsia" w:hAnsiTheme="minorEastAsia" w:cstheme="minorEastAsia" w:hint="eastAsia"/>
          <w:sz w:val="24"/>
          <w:szCs w:val="24"/>
        </w:rPr>
        <w:t>下班），排班制度（月休</w:t>
      </w:r>
      <w:r>
        <w:rPr>
          <w:rFonts w:asciiTheme="minorEastAsia" w:hAnsiTheme="minorEastAsia" w:cstheme="minorEastAsia" w:hint="eastAsia"/>
          <w:sz w:val="24"/>
          <w:szCs w:val="24"/>
        </w:rPr>
        <w:t>6-8</w:t>
      </w:r>
      <w:r>
        <w:rPr>
          <w:rFonts w:asciiTheme="minorEastAsia" w:hAnsiTheme="minorEastAsia" w:cstheme="minorEastAsia" w:hint="eastAsia"/>
          <w:sz w:val="24"/>
          <w:szCs w:val="24"/>
        </w:rPr>
        <w:t>天）</w:t>
      </w:r>
    </w:p>
    <w:p w:rsidR="00430620" w:rsidRDefault="00560603">
      <w:pPr>
        <w:widowControl/>
        <w:jc w:val="left"/>
        <w:rPr>
          <w:rFonts w:eastAsia="微软雅黑"/>
          <w:b/>
          <w:sz w:val="24"/>
          <w:szCs w:val="36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工作地点：</w:t>
      </w:r>
      <w:r>
        <w:rPr>
          <w:rFonts w:eastAsia="微软雅黑" w:hint="eastAsia"/>
          <w:b/>
          <w:sz w:val="24"/>
          <w:szCs w:val="36"/>
        </w:rPr>
        <w:t>江苏省昆山市花桥经济开发区国际信息城</w:t>
      </w:r>
      <w:r>
        <w:rPr>
          <w:rFonts w:eastAsia="微软雅黑" w:hint="eastAsia"/>
          <w:b/>
          <w:sz w:val="24"/>
          <w:szCs w:val="36"/>
        </w:rPr>
        <w:t>4</w:t>
      </w:r>
      <w:r>
        <w:rPr>
          <w:rFonts w:eastAsia="微软雅黑" w:hint="eastAsia"/>
          <w:b/>
          <w:sz w:val="24"/>
          <w:szCs w:val="36"/>
        </w:rPr>
        <w:t>号楼</w:t>
      </w:r>
      <w:r>
        <w:rPr>
          <w:rFonts w:eastAsia="微软雅黑" w:hint="eastAsia"/>
          <w:b/>
          <w:sz w:val="24"/>
          <w:szCs w:val="36"/>
        </w:rPr>
        <w:t>1</w:t>
      </w:r>
      <w:r>
        <w:rPr>
          <w:rFonts w:eastAsia="微软雅黑" w:hint="eastAsia"/>
          <w:b/>
          <w:sz w:val="24"/>
          <w:szCs w:val="36"/>
        </w:rPr>
        <w:t>楼</w:t>
      </w:r>
    </w:p>
    <w:p w:rsidR="00430620" w:rsidRDefault="00560603">
      <w:pPr>
        <w:widowControl/>
        <w:jc w:val="left"/>
        <w:rPr>
          <w:rFonts w:eastAsia="微软雅黑"/>
          <w:b/>
          <w:sz w:val="24"/>
          <w:szCs w:val="36"/>
        </w:rPr>
      </w:pPr>
      <w:r>
        <w:rPr>
          <w:rFonts w:eastAsia="微软雅黑" w:hint="eastAsia"/>
          <w:b/>
          <w:sz w:val="24"/>
          <w:szCs w:val="36"/>
        </w:rPr>
        <w:t>联系人朱经理</w:t>
      </w:r>
      <w:r w:rsidR="00C51A05">
        <w:rPr>
          <w:rFonts w:eastAsia="微软雅黑" w:hint="eastAsia"/>
          <w:b/>
          <w:sz w:val="24"/>
          <w:szCs w:val="36"/>
        </w:rPr>
        <w:t xml:space="preserve">  </w:t>
      </w:r>
      <w:r>
        <w:rPr>
          <w:rFonts w:eastAsia="微软雅黑" w:hint="eastAsia"/>
          <w:b/>
          <w:sz w:val="24"/>
          <w:szCs w:val="36"/>
        </w:rPr>
        <w:t>13812349902</w:t>
      </w:r>
      <w:r>
        <w:rPr>
          <w:rFonts w:eastAsia="微软雅黑" w:hint="eastAsia"/>
          <w:b/>
          <w:sz w:val="24"/>
          <w:szCs w:val="36"/>
        </w:rPr>
        <w:t>（微信同号）</w:t>
      </w:r>
      <w:bookmarkStart w:id="0" w:name="_GoBack"/>
      <w:bookmarkEnd w:id="0"/>
    </w:p>
    <w:p w:rsidR="00430620" w:rsidRDefault="00430620">
      <w:pPr>
        <w:rPr>
          <w:rFonts w:ascii="宋体" w:eastAsia="宋体" w:hAnsi="宋体" w:cs="宋体"/>
          <w:b/>
          <w:bCs/>
          <w:kern w:val="0"/>
          <w:sz w:val="24"/>
          <w:szCs w:val="24"/>
        </w:rPr>
      </w:pPr>
    </w:p>
    <w:sectPr w:rsidR="00430620">
      <w:headerReference w:type="default" r:id="rId12"/>
      <w:pgSz w:w="11906" w:h="16838"/>
      <w:pgMar w:top="1440" w:right="1236" w:bottom="1440" w:left="1236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603" w:rsidRDefault="00560603">
      <w:r>
        <w:separator/>
      </w:r>
    </w:p>
  </w:endnote>
  <w:endnote w:type="continuationSeparator" w:id="0">
    <w:p w:rsidR="00560603" w:rsidRDefault="00560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603" w:rsidRDefault="00560603">
      <w:r>
        <w:separator/>
      </w:r>
    </w:p>
  </w:footnote>
  <w:footnote w:type="continuationSeparator" w:id="0">
    <w:p w:rsidR="00560603" w:rsidRDefault="005606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0620" w:rsidRDefault="00560603">
    <w:pPr>
      <w:pStyle w:val="a5"/>
      <w:jc w:val="both"/>
    </w:pPr>
    <w:r>
      <w:rPr>
        <w:noProof/>
      </w:rPr>
      <w:drawing>
        <wp:inline distT="0" distB="0" distL="114300" distR="114300">
          <wp:extent cx="1024255" cy="259715"/>
          <wp:effectExtent l="0" t="0" r="7620" b="4445"/>
          <wp:docPr id="5" name="图片 5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259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0215" o:spid="_x0000_s3073" type="#_x0000_t136" style="position:absolute;left:0;text-align:left;margin-left:0;margin-top:0;width:576.65pt;height:54.35pt;rotation:-45;z-index:-251658752;mso-position-horizontal:center;mso-position-horizontal-relative:margin;mso-position-vertical:center;mso-position-vertical-relative:margin;mso-width-relative:page;mso-height-relative:page" fillcolor="silver" stroked="f">
          <v:fill opacity=".5"/>
          <v:textpath style="font-family:&quot;微软雅黑&quot;;font-size:54pt" trim="t" fitpath="t" string="苏州贝瑞斯曼信息科技有限公司"/>
          <o:lock v:ext="edit" aspectratio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25C"/>
    <w:rsid w:val="000906F5"/>
    <w:rsid w:val="000A0DAA"/>
    <w:rsid w:val="001B7079"/>
    <w:rsid w:val="001C425C"/>
    <w:rsid w:val="0022608A"/>
    <w:rsid w:val="00240575"/>
    <w:rsid w:val="00245013"/>
    <w:rsid w:val="00261656"/>
    <w:rsid w:val="00270D22"/>
    <w:rsid w:val="002A13C5"/>
    <w:rsid w:val="002C791D"/>
    <w:rsid w:val="002D0923"/>
    <w:rsid w:val="00304310"/>
    <w:rsid w:val="003555D0"/>
    <w:rsid w:val="003D6B0E"/>
    <w:rsid w:val="00422456"/>
    <w:rsid w:val="00430620"/>
    <w:rsid w:val="00460420"/>
    <w:rsid w:val="004A7CF5"/>
    <w:rsid w:val="004C4E09"/>
    <w:rsid w:val="00527646"/>
    <w:rsid w:val="00560603"/>
    <w:rsid w:val="005A3D00"/>
    <w:rsid w:val="005F2D4F"/>
    <w:rsid w:val="006828C7"/>
    <w:rsid w:val="006D50F1"/>
    <w:rsid w:val="006E0569"/>
    <w:rsid w:val="0075185E"/>
    <w:rsid w:val="00780B47"/>
    <w:rsid w:val="008466C7"/>
    <w:rsid w:val="008519C0"/>
    <w:rsid w:val="00986BE2"/>
    <w:rsid w:val="009B23C0"/>
    <w:rsid w:val="00A50B25"/>
    <w:rsid w:val="00A55253"/>
    <w:rsid w:val="00A64AA6"/>
    <w:rsid w:val="00AE1A46"/>
    <w:rsid w:val="00B243F0"/>
    <w:rsid w:val="00B315FF"/>
    <w:rsid w:val="00B34054"/>
    <w:rsid w:val="00BA36CF"/>
    <w:rsid w:val="00BB50D9"/>
    <w:rsid w:val="00BC011C"/>
    <w:rsid w:val="00C51A05"/>
    <w:rsid w:val="00C83EA5"/>
    <w:rsid w:val="00D11D93"/>
    <w:rsid w:val="00D463A9"/>
    <w:rsid w:val="00D76026"/>
    <w:rsid w:val="00DA498A"/>
    <w:rsid w:val="00DF354B"/>
    <w:rsid w:val="00E00B29"/>
    <w:rsid w:val="00E70F21"/>
    <w:rsid w:val="00E941ED"/>
    <w:rsid w:val="00EC0C91"/>
    <w:rsid w:val="00F02AEF"/>
    <w:rsid w:val="00F06326"/>
    <w:rsid w:val="00F749B9"/>
    <w:rsid w:val="00FB1136"/>
    <w:rsid w:val="039D3BE8"/>
    <w:rsid w:val="03FB44A9"/>
    <w:rsid w:val="042835A7"/>
    <w:rsid w:val="046A7B64"/>
    <w:rsid w:val="04715DDB"/>
    <w:rsid w:val="07FE0B55"/>
    <w:rsid w:val="08396CAD"/>
    <w:rsid w:val="08E93A13"/>
    <w:rsid w:val="09A45B89"/>
    <w:rsid w:val="0BB47F8F"/>
    <w:rsid w:val="0D783320"/>
    <w:rsid w:val="0FA94F8D"/>
    <w:rsid w:val="0FB713B7"/>
    <w:rsid w:val="10935712"/>
    <w:rsid w:val="112D0C7D"/>
    <w:rsid w:val="11761EDF"/>
    <w:rsid w:val="135F13B3"/>
    <w:rsid w:val="144A0664"/>
    <w:rsid w:val="153416E1"/>
    <w:rsid w:val="1554340F"/>
    <w:rsid w:val="155C5E09"/>
    <w:rsid w:val="17401BB4"/>
    <w:rsid w:val="17530E1E"/>
    <w:rsid w:val="18FC6BBC"/>
    <w:rsid w:val="19030AEB"/>
    <w:rsid w:val="1A5243FA"/>
    <w:rsid w:val="1FA57A6A"/>
    <w:rsid w:val="203A7EA7"/>
    <w:rsid w:val="22363DD8"/>
    <w:rsid w:val="228863A6"/>
    <w:rsid w:val="265E3DC6"/>
    <w:rsid w:val="27A44DBC"/>
    <w:rsid w:val="27EB31AF"/>
    <w:rsid w:val="28235847"/>
    <w:rsid w:val="2A8718FC"/>
    <w:rsid w:val="2A8E1A17"/>
    <w:rsid w:val="2B062045"/>
    <w:rsid w:val="2B802F51"/>
    <w:rsid w:val="2CAA5361"/>
    <w:rsid w:val="2CAD506C"/>
    <w:rsid w:val="2D02142C"/>
    <w:rsid w:val="2DB741DE"/>
    <w:rsid w:val="2E5261B1"/>
    <w:rsid w:val="2E7E1D2C"/>
    <w:rsid w:val="2EE30233"/>
    <w:rsid w:val="2FDB747F"/>
    <w:rsid w:val="30A82B34"/>
    <w:rsid w:val="31564509"/>
    <w:rsid w:val="344D19ED"/>
    <w:rsid w:val="36127B37"/>
    <w:rsid w:val="367408B9"/>
    <w:rsid w:val="37DD786C"/>
    <w:rsid w:val="3A060BE8"/>
    <w:rsid w:val="3B2F3AFA"/>
    <w:rsid w:val="3C42689A"/>
    <w:rsid w:val="3CC264A4"/>
    <w:rsid w:val="3CC82E6E"/>
    <w:rsid w:val="3E31450B"/>
    <w:rsid w:val="3FB357E8"/>
    <w:rsid w:val="41797F38"/>
    <w:rsid w:val="42EA77F1"/>
    <w:rsid w:val="460B2CEC"/>
    <w:rsid w:val="46137CF0"/>
    <w:rsid w:val="47CA19EB"/>
    <w:rsid w:val="47FF3B1E"/>
    <w:rsid w:val="482207C5"/>
    <w:rsid w:val="4962074C"/>
    <w:rsid w:val="4AF12A9F"/>
    <w:rsid w:val="4D2150E8"/>
    <w:rsid w:val="4D4545D4"/>
    <w:rsid w:val="4DAB6BC9"/>
    <w:rsid w:val="524A6739"/>
    <w:rsid w:val="52837A73"/>
    <w:rsid w:val="52DD11B4"/>
    <w:rsid w:val="54705084"/>
    <w:rsid w:val="54B13830"/>
    <w:rsid w:val="55A52B45"/>
    <w:rsid w:val="57CD57C1"/>
    <w:rsid w:val="593834DA"/>
    <w:rsid w:val="5CBA6887"/>
    <w:rsid w:val="5E1D13AD"/>
    <w:rsid w:val="618B57D7"/>
    <w:rsid w:val="620826BE"/>
    <w:rsid w:val="64910312"/>
    <w:rsid w:val="66133FE3"/>
    <w:rsid w:val="66315610"/>
    <w:rsid w:val="69874224"/>
    <w:rsid w:val="69A8173E"/>
    <w:rsid w:val="6B2C04A0"/>
    <w:rsid w:val="6B697EC4"/>
    <w:rsid w:val="6B94595C"/>
    <w:rsid w:val="6D5A0A78"/>
    <w:rsid w:val="6EBD3B7D"/>
    <w:rsid w:val="706C24B7"/>
    <w:rsid w:val="725822D3"/>
    <w:rsid w:val="729705F3"/>
    <w:rsid w:val="73FD712C"/>
    <w:rsid w:val="74AA5EF1"/>
    <w:rsid w:val="76E97492"/>
    <w:rsid w:val="772B2AAB"/>
    <w:rsid w:val="776E16F7"/>
    <w:rsid w:val="77F71E89"/>
    <w:rsid w:val="796E6094"/>
    <w:rsid w:val="7A292637"/>
    <w:rsid w:val="7AD62661"/>
    <w:rsid w:val="7B5B63EC"/>
    <w:rsid w:val="7B746810"/>
    <w:rsid w:val="7C511699"/>
    <w:rsid w:val="7CB85724"/>
    <w:rsid w:val="7CDB557D"/>
    <w:rsid w:val="7D09751C"/>
    <w:rsid w:val="7D8F3387"/>
    <w:rsid w:val="7E141EE0"/>
    <w:rsid w:val="7E972425"/>
    <w:rsid w:val="7F295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185</Words>
  <Characters>1060</Characters>
  <Application>Microsoft Office Word</Application>
  <DocSecurity>0</DocSecurity>
  <Lines>8</Lines>
  <Paragraphs>2</Paragraphs>
  <ScaleCrop>false</ScaleCrop>
  <Company>微软中国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AutoBVT</cp:lastModifiedBy>
  <cp:revision>6</cp:revision>
  <cp:lastPrinted>2020-08-17T03:14:00Z</cp:lastPrinted>
  <dcterms:created xsi:type="dcterms:W3CDTF">2019-01-30T04:02:00Z</dcterms:created>
  <dcterms:modified xsi:type="dcterms:W3CDTF">2020-11-02T06:31:00Z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