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CFE" w:rsidRDefault="00D66CFE">
      <w:pPr>
        <w:spacing w:line="620" w:lineRule="exact"/>
        <w:ind w:firstLineChars="700" w:firstLine="2240"/>
        <w:rPr>
          <w:rFonts w:hint="eastAsia"/>
        </w:rPr>
      </w:pPr>
      <w:bookmarkStart w:id="0" w:name="Subject"/>
      <w:bookmarkEnd w:id="0"/>
    </w:p>
    <w:p w:rsidR="00D66CFE" w:rsidRDefault="00D66CFE">
      <w:pPr>
        <w:spacing w:line="620" w:lineRule="exact"/>
        <w:ind w:firstLineChars="700" w:firstLine="2240"/>
      </w:pPr>
    </w:p>
    <w:p w:rsidR="00D66CFE" w:rsidRDefault="00D66CFE">
      <w:pPr>
        <w:spacing w:line="620" w:lineRule="exact"/>
        <w:ind w:firstLineChars="700" w:firstLine="2240"/>
      </w:pPr>
    </w:p>
    <w:p w:rsidR="00D66CFE" w:rsidRDefault="00D66CFE">
      <w:pPr>
        <w:spacing w:line="620" w:lineRule="exact"/>
        <w:ind w:firstLineChars="700" w:firstLine="2240"/>
      </w:pPr>
    </w:p>
    <w:p w:rsidR="00D66CFE" w:rsidRDefault="00D66CFE">
      <w:pPr>
        <w:spacing w:line="620" w:lineRule="exact"/>
        <w:ind w:firstLineChars="700" w:firstLine="2240"/>
      </w:pPr>
    </w:p>
    <w:p w:rsidR="00D66CFE" w:rsidRDefault="00D66CFE">
      <w:pPr>
        <w:spacing w:beforeLines="50" w:before="156" w:line="880" w:lineRule="exact"/>
        <w:jc w:val="center"/>
        <w:rPr>
          <w:rFonts w:ascii="仿宋_GB2312" w:eastAsia="仿宋_GB2312" w:hAnsi="仿宋" w:hint="eastAsia"/>
          <w:szCs w:val="30"/>
        </w:rPr>
      </w:pPr>
      <w:r>
        <w:rPr>
          <w:rFonts w:ascii="仿宋_GB2312" w:eastAsia="仿宋_GB2312" w:hAnsi="仿宋" w:hint="eastAsia"/>
          <w:szCs w:val="30"/>
        </w:rPr>
        <w:t>苏财会院〔201</w:t>
      </w:r>
      <w:r w:rsidR="00857069">
        <w:rPr>
          <w:rFonts w:ascii="仿宋_GB2312" w:eastAsia="仿宋_GB2312" w:hAnsi="仿宋" w:hint="eastAsia"/>
          <w:szCs w:val="30"/>
        </w:rPr>
        <w:t>9</w:t>
      </w:r>
      <w:r>
        <w:rPr>
          <w:rFonts w:ascii="仿宋_GB2312" w:eastAsia="仿宋_GB2312" w:hAnsi="仿宋" w:hint="eastAsia"/>
          <w:szCs w:val="30"/>
        </w:rPr>
        <w:t>〕</w:t>
      </w:r>
      <w:r w:rsidR="00B72603">
        <w:rPr>
          <w:rFonts w:ascii="仿宋_GB2312" w:eastAsia="仿宋_GB2312" w:hAnsi="仿宋" w:hint="eastAsia"/>
          <w:szCs w:val="30"/>
        </w:rPr>
        <w:t>44</w:t>
      </w:r>
      <w:r>
        <w:rPr>
          <w:rFonts w:ascii="仿宋_GB2312" w:eastAsia="仿宋_GB2312" w:hAnsi="仿宋" w:hint="eastAsia"/>
          <w:szCs w:val="30"/>
        </w:rPr>
        <w:t>号</w:t>
      </w:r>
    </w:p>
    <w:p w:rsidR="00D66CFE" w:rsidRDefault="00D66CFE">
      <w:pPr>
        <w:spacing w:line="720" w:lineRule="auto"/>
        <w:jc w:val="center"/>
        <w:rPr>
          <w:szCs w:val="32"/>
        </w:rPr>
      </w:pPr>
    </w:p>
    <w:p w:rsidR="00D8596D" w:rsidRDefault="000D4553" w:rsidP="00D8596D">
      <w:pPr>
        <w:snapToGrid w:val="0"/>
        <w:spacing w:line="540" w:lineRule="exact"/>
        <w:jc w:val="center"/>
        <w:rPr>
          <w:rFonts w:ascii="华文中宋" w:eastAsia="华文中宋" w:hAnsi="华文中宋" w:hint="eastAsia"/>
          <w:sz w:val="44"/>
          <w:szCs w:val="44"/>
        </w:rPr>
      </w:pPr>
      <w:r w:rsidRPr="000D4553">
        <w:rPr>
          <w:rFonts w:ascii="华文中宋" w:eastAsia="华文中宋" w:hAnsi="华文中宋" w:hint="eastAsia"/>
          <w:sz w:val="44"/>
          <w:szCs w:val="44"/>
        </w:rPr>
        <w:t>关于印发</w:t>
      </w:r>
      <w:r w:rsidR="00D8596D" w:rsidRPr="00D8596D">
        <w:rPr>
          <w:rFonts w:ascii="华文中宋" w:eastAsia="华文中宋" w:hAnsi="华文中宋" w:hint="eastAsia"/>
          <w:sz w:val="44"/>
          <w:szCs w:val="44"/>
        </w:rPr>
        <w:t>江苏财会职业学院</w:t>
      </w:r>
    </w:p>
    <w:p w:rsidR="005A2014" w:rsidRPr="000D4553" w:rsidRDefault="00D8596D" w:rsidP="00D8596D">
      <w:pPr>
        <w:snapToGrid w:val="0"/>
        <w:spacing w:line="540" w:lineRule="exact"/>
        <w:jc w:val="center"/>
        <w:rPr>
          <w:rFonts w:ascii="华文中宋" w:eastAsia="华文中宋" w:hAnsi="华文中宋" w:hint="eastAsia"/>
          <w:sz w:val="44"/>
          <w:szCs w:val="44"/>
        </w:rPr>
      </w:pPr>
      <w:r w:rsidRPr="00D8596D">
        <w:rPr>
          <w:rFonts w:ascii="华文中宋" w:eastAsia="华文中宋" w:hAnsi="华文中宋" w:hint="eastAsia"/>
          <w:sz w:val="44"/>
          <w:szCs w:val="44"/>
        </w:rPr>
        <w:t>教学成果奖奖励办法（试行）</w:t>
      </w:r>
      <w:r w:rsidR="000D4553" w:rsidRPr="000D4553">
        <w:rPr>
          <w:rFonts w:ascii="华文中宋" w:eastAsia="华文中宋" w:hAnsi="华文中宋" w:hint="eastAsia"/>
          <w:sz w:val="44"/>
          <w:szCs w:val="44"/>
        </w:rPr>
        <w:t>的通知</w:t>
      </w:r>
    </w:p>
    <w:p w:rsidR="000D4553" w:rsidRDefault="000D4553" w:rsidP="005A2014">
      <w:pPr>
        <w:snapToGrid w:val="0"/>
        <w:spacing w:line="540" w:lineRule="exact"/>
        <w:jc w:val="left"/>
        <w:rPr>
          <w:rFonts w:ascii="仿宋_GB2312" w:eastAsia="仿宋_GB2312" w:hint="eastAsia"/>
          <w:color w:val="000000"/>
          <w:szCs w:val="32"/>
        </w:rPr>
      </w:pPr>
    </w:p>
    <w:p w:rsidR="001C1882" w:rsidRPr="001C1882" w:rsidRDefault="000D4553" w:rsidP="001C1882">
      <w:pPr>
        <w:spacing w:line="620" w:lineRule="exact"/>
        <w:jc w:val="left"/>
        <w:rPr>
          <w:rFonts w:ascii="仿宋_GB2312" w:eastAsia="仿宋_GB2312" w:hint="eastAsia"/>
          <w:szCs w:val="32"/>
        </w:rPr>
      </w:pPr>
      <w:bookmarkStart w:id="1" w:name="Body"/>
      <w:bookmarkEnd w:id="1"/>
      <w:r w:rsidRPr="000D4553">
        <w:rPr>
          <w:rFonts w:ascii="仿宋_GB2312" w:eastAsia="仿宋_GB2312" w:hint="eastAsia"/>
          <w:szCs w:val="32"/>
        </w:rPr>
        <w:t>各单位、各部门</w:t>
      </w:r>
      <w:r w:rsidR="001C1882" w:rsidRPr="001C1882">
        <w:rPr>
          <w:rFonts w:ascii="仿宋_GB2312" w:eastAsia="仿宋_GB2312" w:hint="eastAsia"/>
          <w:szCs w:val="32"/>
        </w:rPr>
        <w:t>：</w:t>
      </w:r>
    </w:p>
    <w:p w:rsidR="001C1882" w:rsidRDefault="001C1882" w:rsidP="001C1882">
      <w:pPr>
        <w:spacing w:line="620" w:lineRule="exact"/>
        <w:ind w:firstLineChars="200" w:firstLine="640"/>
        <w:jc w:val="left"/>
        <w:rPr>
          <w:rFonts w:ascii="仿宋_GB2312" w:eastAsia="仿宋_GB2312" w:hAnsi="仿宋" w:hint="eastAsia"/>
          <w:szCs w:val="32"/>
        </w:rPr>
      </w:pPr>
      <w:r w:rsidRPr="001C1882">
        <w:rPr>
          <w:rFonts w:ascii="仿宋_GB2312" w:eastAsia="仿宋_GB2312" w:hAnsi="仿宋" w:hint="eastAsia"/>
          <w:szCs w:val="32"/>
        </w:rPr>
        <w:t>《</w:t>
      </w:r>
      <w:r w:rsidR="00D8596D" w:rsidRPr="00D8596D">
        <w:rPr>
          <w:rFonts w:ascii="仿宋_GB2312" w:eastAsia="仿宋_GB2312" w:hint="eastAsia"/>
          <w:szCs w:val="32"/>
        </w:rPr>
        <w:t>江苏财会职业学院教学成果奖奖励办法（试行）</w:t>
      </w:r>
      <w:r w:rsidRPr="001C1882">
        <w:rPr>
          <w:rFonts w:ascii="仿宋_GB2312" w:eastAsia="仿宋_GB2312" w:hAnsi="仿宋" w:hint="eastAsia"/>
          <w:szCs w:val="32"/>
        </w:rPr>
        <w:t>》已经院长办公会讨论，现印发给你们，请遵照执行。</w:t>
      </w:r>
    </w:p>
    <w:p w:rsidR="00085BD2" w:rsidRPr="00046B0A" w:rsidRDefault="00085BD2" w:rsidP="001C1882">
      <w:pPr>
        <w:rPr>
          <w:rFonts w:hint="eastAsia"/>
        </w:rPr>
      </w:pPr>
    </w:p>
    <w:p w:rsidR="000D4553" w:rsidRDefault="001C1882" w:rsidP="00460A8F">
      <w:pPr>
        <w:spacing w:line="500" w:lineRule="exact"/>
        <w:ind w:firstLineChars="200" w:firstLine="640"/>
        <w:rPr>
          <w:rFonts w:ascii="仿宋_GB2312" w:eastAsia="仿宋_GB2312" w:hint="eastAsia"/>
          <w:szCs w:val="32"/>
        </w:rPr>
      </w:pPr>
      <w:r w:rsidRPr="005A2014">
        <w:rPr>
          <w:rFonts w:ascii="仿宋_GB2312" w:eastAsia="仿宋_GB2312" w:hAnsi="仿宋" w:hint="eastAsia"/>
          <w:szCs w:val="32"/>
        </w:rPr>
        <w:t>附件：</w:t>
      </w:r>
      <w:r w:rsidR="00D8596D" w:rsidRPr="00D8596D">
        <w:rPr>
          <w:rFonts w:ascii="仿宋_GB2312" w:eastAsia="仿宋_GB2312" w:hint="eastAsia"/>
          <w:szCs w:val="32"/>
        </w:rPr>
        <w:t>江苏财会职业学院教学成果奖奖励办法（试行）</w:t>
      </w:r>
    </w:p>
    <w:p w:rsidR="00460A8F" w:rsidRDefault="00460A8F" w:rsidP="005D1904">
      <w:pPr>
        <w:spacing w:line="500" w:lineRule="exact"/>
        <w:rPr>
          <w:rFonts w:ascii="仿宋_GB2312" w:eastAsia="仿宋_GB2312" w:hAnsi="仿宋" w:hint="eastAsia"/>
          <w:szCs w:val="32"/>
        </w:rPr>
      </w:pPr>
    </w:p>
    <w:p w:rsidR="00085BD2" w:rsidRDefault="00085BD2" w:rsidP="005D1904">
      <w:pPr>
        <w:spacing w:line="500" w:lineRule="exact"/>
        <w:rPr>
          <w:rFonts w:ascii="仿宋_GB2312" w:eastAsia="仿宋_GB2312" w:hAnsi="仿宋" w:hint="eastAsia"/>
          <w:szCs w:val="32"/>
        </w:rPr>
      </w:pPr>
    </w:p>
    <w:p w:rsidR="00085BD2" w:rsidRPr="00085BD2" w:rsidRDefault="00085BD2" w:rsidP="005D1904">
      <w:pPr>
        <w:spacing w:line="500" w:lineRule="exact"/>
        <w:rPr>
          <w:rFonts w:ascii="仿宋_GB2312" w:eastAsia="仿宋_GB2312" w:hAnsi="仿宋" w:hint="eastAsia"/>
          <w:szCs w:val="32"/>
        </w:rPr>
      </w:pPr>
    </w:p>
    <w:p w:rsidR="001C1882" w:rsidRDefault="001C1882" w:rsidP="001C1882">
      <w:pPr>
        <w:spacing w:line="620" w:lineRule="exact"/>
        <w:ind w:firstLineChars="200" w:firstLine="640"/>
        <w:jc w:val="left"/>
        <w:rPr>
          <w:rFonts w:ascii="仿宋_GB2312" w:eastAsia="仿宋_GB2312" w:hAnsi="宋体" w:hint="eastAsia"/>
          <w:color w:val="000000"/>
          <w:szCs w:val="32"/>
        </w:rPr>
      </w:pPr>
      <w:r>
        <w:rPr>
          <w:rFonts w:ascii="仿宋_GB2312" w:eastAsia="仿宋_GB2312" w:hAnsi="宋体" w:hint="eastAsia"/>
          <w:color w:val="000000"/>
          <w:szCs w:val="32"/>
        </w:rPr>
        <w:t xml:space="preserve">                               江苏财会职业学院</w:t>
      </w:r>
    </w:p>
    <w:p w:rsidR="001C1882" w:rsidRDefault="001C1882" w:rsidP="001C1882">
      <w:pPr>
        <w:spacing w:line="540" w:lineRule="exact"/>
        <w:ind w:right="947"/>
        <w:jc w:val="center"/>
        <w:rPr>
          <w:rFonts w:ascii="仿宋_GB2312" w:eastAsia="仿宋_GB2312" w:hAnsi="宋体"/>
          <w:color w:val="000000"/>
          <w:szCs w:val="32"/>
        </w:rPr>
      </w:pPr>
      <w:r>
        <w:rPr>
          <w:rFonts w:ascii="仿宋_GB2312" w:eastAsia="仿宋_GB2312" w:hAnsi="宋体" w:hint="eastAsia"/>
          <w:color w:val="000000"/>
          <w:szCs w:val="32"/>
        </w:rPr>
        <w:t xml:space="preserve">                                    2019年5月</w:t>
      </w:r>
      <w:r w:rsidR="000D4553">
        <w:rPr>
          <w:rFonts w:ascii="仿宋_GB2312" w:eastAsia="仿宋_GB2312" w:hAnsi="宋体" w:hint="eastAsia"/>
          <w:color w:val="000000"/>
          <w:szCs w:val="32"/>
        </w:rPr>
        <w:t>20</w:t>
      </w:r>
      <w:r>
        <w:rPr>
          <w:rFonts w:ascii="仿宋_GB2312" w:eastAsia="仿宋_GB2312" w:hAnsi="宋体" w:hint="eastAsia"/>
          <w:color w:val="000000"/>
          <w:szCs w:val="32"/>
        </w:rPr>
        <w:t>日</w:t>
      </w:r>
    </w:p>
    <w:p w:rsidR="001C1882" w:rsidRDefault="001C1882" w:rsidP="001C1882">
      <w:pPr>
        <w:spacing w:line="560" w:lineRule="exact"/>
        <w:ind w:right="947"/>
        <w:jc w:val="center"/>
        <w:rPr>
          <w:rFonts w:ascii="仿宋_GB2312" w:eastAsia="仿宋_GB2312" w:hAnsi="宋体" w:hint="eastAsia"/>
          <w:color w:val="000000"/>
          <w:szCs w:val="32"/>
        </w:rPr>
      </w:pPr>
    </w:p>
    <w:p w:rsidR="001C1882" w:rsidRDefault="001C1882" w:rsidP="001C1882">
      <w:pPr>
        <w:spacing w:line="560" w:lineRule="exact"/>
        <w:jc w:val="left"/>
        <w:rPr>
          <w:rFonts w:ascii="仿宋_GB2312" w:hAnsi="华文中宋" w:hint="eastAsia"/>
          <w:b/>
          <w:szCs w:val="32"/>
        </w:rPr>
      </w:pPr>
    </w:p>
    <w:p w:rsidR="001C1882" w:rsidRDefault="001C1882" w:rsidP="001C1882">
      <w:pPr>
        <w:spacing w:line="560" w:lineRule="exact"/>
        <w:jc w:val="left"/>
        <w:rPr>
          <w:rFonts w:ascii="仿宋_GB2312" w:hAnsi="华文中宋" w:hint="eastAsia"/>
          <w:b/>
          <w:szCs w:val="32"/>
        </w:rPr>
      </w:pPr>
    </w:p>
    <w:p w:rsidR="001C1882" w:rsidRDefault="001C1882" w:rsidP="001C1882">
      <w:pPr>
        <w:spacing w:line="560" w:lineRule="exact"/>
        <w:jc w:val="left"/>
        <w:rPr>
          <w:rFonts w:ascii="仿宋_GB2312" w:hAnsi="华文中宋" w:hint="eastAsia"/>
          <w:b/>
          <w:szCs w:val="32"/>
        </w:rPr>
      </w:pPr>
    </w:p>
    <w:p w:rsidR="001C1882" w:rsidRDefault="001C1882" w:rsidP="001C1882">
      <w:pPr>
        <w:spacing w:line="560" w:lineRule="exact"/>
        <w:jc w:val="left"/>
        <w:rPr>
          <w:rFonts w:ascii="仿宋_GB2312" w:hAnsi="华文中宋" w:hint="eastAsia"/>
          <w:b/>
          <w:szCs w:val="32"/>
        </w:rPr>
      </w:pPr>
    </w:p>
    <w:p w:rsidR="001C1882" w:rsidRDefault="001C1882" w:rsidP="001C1882">
      <w:pPr>
        <w:spacing w:line="560" w:lineRule="exact"/>
        <w:jc w:val="left"/>
        <w:rPr>
          <w:rFonts w:ascii="仿宋_GB2312" w:hAnsi="华文中宋" w:hint="eastAsia"/>
          <w:b/>
          <w:szCs w:val="32"/>
        </w:rPr>
      </w:pPr>
    </w:p>
    <w:p w:rsidR="001C1882" w:rsidRDefault="001C1882" w:rsidP="001C1882">
      <w:pPr>
        <w:spacing w:line="560" w:lineRule="exact"/>
        <w:jc w:val="left"/>
        <w:rPr>
          <w:rFonts w:ascii="仿宋_GB2312" w:hAnsi="华文中宋" w:hint="eastAsia"/>
          <w:b/>
          <w:szCs w:val="32"/>
        </w:rPr>
      </w:pPr>
    </w:p>
    <w:p w:rsidR="001C1882" w:rsidRDefault="001C1882" w:rsidP="001C1882">
      <w:pPr>
        <w:spacing w:line="560" w:lineRule="exact"/>
        <w:jc w:val="left"/>
        <w:rPr>
          <w:rFonts w:ascii="仿宋_GB2312" w:hAnsi="华文中宋" w:hint="eastAsia"/>
          <w:b/>
          <w:szCs w:val="32"/>
        </w:rPr>
      </w:pPr>
    </w:p>
    <w:p w:rsidR="001C1882" w:rsidRDefault="001C1882" w:rsidP="001C1882">
      <w:pPr>
        <w:spacing w:line="560" w:lineRule="exact"/>
        <w:jc w:val="left"/>
        <w:rPr>
          <w:rFonts w:ascii="仿宋_GB2312" w:hAnsi="华文中宋" w:hint="eastAsia"/>
          <w:b/>
          <w:szCs w:val="32"/>
        </w:rPr>
      </w:pPr>
    </w:p>
    <w:p w:rsidR="001C1882" w:rsidRDefault="001C1882" w:rsidP="001C1882">
      <w:pPr>
        <w:spacing w:line="560" w:lineRule="exact"/>
        <w:jc w:val="left"/>
        <w:rPr>
          <w:rFonts w:ascii="仿宋_GB2312" w:hAnsi="华文中宋" w:hint="eastAsia"/>
          <w:b/>
          <w:szCs w:val="32"/>
        </w:rPr>
      </w:pPr>
    </w:p>
    <w:p w:rsidR="001C1882" w:rsidRDefault="001C1882" w:rsidP="001C1882">
      <w:pPr>
        <w:spacing w:line="560" w:lineRule="exact"/>
        <w:jc w:val="left"/>
        <w:rPr>
          <w:rFonts w:ascii="仿宋_GB2312" w:hAnsi="华文中宋" w:hint="eastAsia"/>
          <w:b/>
          <w:szCs w:val="32"/>
        </w:rPr>
      </w:pPr>
    </w:p>
    <w:p w:rsidR="001C1882" w:rsidRDefault="001C1882" w:rsidP="001C1882">
      <w:pPr>
        <w:spacing w:line="560" w:lineRule="exact"/>
        <w:jc w:val="left"/>
        <w:rPr>
          <w:rFonts w:ascii="仿宋_GB2312" w:hAnsi="华文中宋" w:hint="eastAsia"/>
          <w:b/>
          <w:szCs w:val="32"/>
        </w:rPr>
      </w:pPr>
    </w:p>
    <w:p w:rsidR="001C1882" w:rsidRDefault="001C1882" w:rsidP="001C1882">
      <w:pPr>
        <w:spacing w:line="560" w:lineRule="exact"/>
        <w:jc w:val="left"/>
        <w:rPr>
          <w:rFonts w:ascii="仿宋_GB2312" w:hAnsi="华文中宋" w:hint="eastAsia"/>
          <w:b/>
          <w:szCs w:val="32"/>
        </w:rPr>
      </w:pPr>
    </w:p>
    <w:p w:rsidR="001C1882" w:rsidRDefault="001C1882" w:rsidP="001C1882">
      <w:pPr>
        <w:spacing w:line="560" w:lineRule="exact"/>
        <w:jc w:val="left"/>
        <w:rPr>
          <w:rFonts w:ascii="仿宋_GB2312" w:hAnsi="华文中宋" w:hint="eastAsia"/>
          <w:b/>
          <w:szCs w:val="32"/>
        </w:rPr>
      </w:pPr>
    </w:p>
    <w:p w:rsidR="001C1882" w:rsidRDefault="001C1882" w:rsidP="001C1882">
      <w:pPr>
        <w:spacing w:line="560" w:lineRule="exact"/>
        <w:jc w:val="left"/>
        <w:rPr>
          <w:rFonts w:ascii="仿宋_GB2312" w:hAnsi="华文中宋" w:hint="eastAsia"/>
          <w:b/>
          <w:szCs w:val="32"/>
        </w:rPr>
      </w:pPr>
    </w:p>
    <w:p w:rsidR="001C1882" w:rsidRDefault="001C1882" w:rsidP="001C1882">
      <w:pPr>
        <w:spacing w:line="560" w:lineRule="exact"/>
        <w:jc w:val="left"/>
        <w:rPr>
          <w:rFonts w:ascii="仿宋_GB2312" w:hAnsi="华文中宋" w:hint="eastAsia"/>
          <w:b/>
          <w:szCs w:val="32"/>
        </w:rPr>
      </w:pPr>
    </w:p>
    <w:p w:rsidR="001C1882" w:rsidRDefault="001C1882" w:rsidP="001C1882">
      <w:pPr>
        <w:spacing w:line="560" w:lineRule="exact"/>
        <w:jc w:val="left"/>
        <w:rPr>
          <w:rFonts w:ascii="仿宋_GB2312" w:hAnsi="华文中宋" w:hint="eastAsia"/>
          <w:b/>
          <w:szCs w:val="32"/>
        </w:rPr>
      </w:pPr>
    </w:p>
    <w:p w:rsidR="001C1882" w:rsidRDefault="001C1882" w:rsidP="001C1882">
      <w:pPr>
        <w:spacing w:line="560" w:lineRule="exact"/>
        <w:jc w:val="left"/>
        <w:rPr>
          <w:rFonts w:ascii="仿宋_GB2312" w:hAnsi="华文中宋" w:hint="eastAsia"/>
          <w:b/>
          <w:szCs w:val="32"/>
        </w:rPr>
      </w:pPr>
    </w:p>
    <w:p w:rsidR="001C1882" w:rsidRDefault="001C1882" w:rsidP="001C1882">
      <w:pPr>
        <w:spacing w:line="560" w:lineRule="exact"/>
        <w:jc w:val="left"/>
        <w:rPr>
          <w:rFonts w:ascii="仿宋_GB2312" w:hAnsi="华文中宋" w:hint="eastAsia"/>
          <w:b/>
          <w:szCs w:val="32"/>
        </w:rPr>
      </w:pPr>
    </w:p>
    <w:p w:rsidR="001C1882" w:rsidRDefault="001C1882" w:rsidP="001C1882">
      <w:pPr>
        <w:spacing w:line="560" w:lineRule="exact"/>
        <w:jc w:val="left"/>
        <w:rPr>
          <w:rFonts w:ascii="仿宋_GB2312" w:hAnsi="华文中宋" w:hint="eastAsia"/>
          <w:b/>
          <w:szCs w:val="32"/>
        </w:rPr>
      </w:pPr>
    </w:p>
    <w:p w:rsidR="001C1882" w:rsidRDefault="001C1882" w:rsidP="001C1882">
      <w:pPr>
        <w:spacing w:line="560" w:lineRule="exact"/>
        <w:jc w:val="left"/>
        <w:rPr>
          <w:rFonts w:ascii="仿宋_GB2312" w:hAnsi="华文中宋" w:hint="eastAsia"/>
          <w:b/>
          <w:szCs w:val="32"/>
        </w:rPr>
      </w:pPr>
    </w:p>
    <w:p w:rsidR="000E2420" w:rsidRDefault="000E2420" w:rsidP="001C1882">
      <w:pPr>
        <w:spacing w:line="560" w:lineRule="exact"/>
        <w:jc w:val="left"/>
        <w:rPr>
          <w:rFonts w:ascii="仿宋_GB2312" w:hAnsi="华文中宋" w:hint="eastAsia"/>
          <w:b/>
          <w:szCs w:val="32"/>
        </w:rPr>
      </w:pPr>
    </w:p>
    <w:p w:rsidR="000E2420" w:rsidRDefault="000E2420" w:rsidP="001C1882">
      <w:pPr>
        <w:spacing w:line="560" w:lineRule="exact"/>
        <w:jc w:val="left"/>
        <w:rPr>
          <w:rFonts w:ascii="仿宋_GB2312" w:hAnsi="华文中宋" w:hint="eastAsia"/>
          <w:b/>
          <w:szCs w:val="32"/>
        </w:rPr>
      </w:pPr>
    </w:p>
    <w:p w:rsidR="000E2420" w:rsidRDefault="000E2420" w:rsidP="001C1882">
      <w:pPr>
        <w:spacing w:line="560" w:lineRule="exact"/>
        <w:jc w:val="left"/>
        <w:rPr>
          <w:rFonts w:ascii="仿宋_GB2312" w:hAnsi="华文中宋" w:hint="eastAsia"/>
          <w:b/>
          <w:szCs w:val="32"/>
        </w:rPr>
      </w:pPr>
    </w:p>
    <w:p w:rsidR="005D1904" w:rsidRDefault="005D1904" w:rsidP="001C1882">
      <w:pPr>
        <w:spacing w:line="560" w:lineRule="exact"/>
        <w:jc w:val="left"/>
        <w:rPr>
          <w:rFonts w:ascii="仿宋_GB2312" w:hAnsi="华文中宋" w:hint="eastAsia"/>
          <w:b/>
          <w:szCs w:val="32"/>
        </w:rPr>
      </w:pPr>
    </w:p>
    <w:p w:rsidR="00085BD2" w:rsidRDefault="00085BD2" w:rsidP="001C1882">
      <w:pPr>
        <w:spacing w:line="560" w:lineRule="exact"/>
        <w:jc w:val="left"/>
        <w:rPr>
          <w:rFonts w:ascii="仿宋_GB2312" w:hAnsi="华文中宋" w:hint="eastAsia"/>
          <w:b/>
          <w:szCs w:val="32"/>
        </w:rPr>
      </w:pPr>
    </w:p>
    <w:p w:rsidR="005D1904" w:rsidRDefault="005D1904" w:rsidP="001C1882">
      <w:pPr>
        <w:spacing w:line="560" w:lineRule="exact"/>
        <w:jc w:val="left"/>
        <w:rPr>
          <w:rFonts w:ascii="仿宋_GB2312" w:hAnsi="华文中宋" w:hint="eastAsia"/>
          <w:b/>
          <w:szCs w:val="32"/>
        </w:rPr>
      </w:pPr>
    </w:p>
    <w:tbl>
      <w:tblPr>
        <w:tblW w:w="9324" w:type="dxa"/>
        <w:tblInd w:w="0"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9324"/>
      </w:tblGrid>
      <w:tr w:rsidR="001C1882" w:rsidRPr="000D4553" w:rsidTr="00BF0156">
        <w:tc>
          <w:tcPr>
            <w:tcW w:w="9324" w:type="dxa"/>
          </w:tcPr>
          <w:p w:rsidR="001C1882" w:rsidRDefault="001C1882" w:rsidP="000D4553">
            <w:pPr>
              <w:spacing w:line="560" w:lineRule="exact"/>
              <w:jc w:val="left"/>
              <w:rPr>
                <w:rFonts w:ascii="仿宋_GB2312" w:hAnsi="华文中宋" w:hint="eastAsia"/>
                <w:b/>
                <w:szCs w:val="32"/>
              </w:rPr>
            </w:pPr>
            <w:r>
              <w:rPr>
                <w:rFonts w:eastAsia="华文仿宋" w:hint="eastAsia"/>
                <w:szCs w:val="32"/>
              </w:rPr>
              <w:t>江苏财会职业学院办公室</w:t>
            </w:r>
            <w:r>
              <w:rPr>
                <w:rFonts w:eastAsia="华文仿宋" w:hint="eastAsia"/>
                <w:szCs w:val="32"/>
              </w:rPr>
              <w:t xml:space="preserve">                2019</w:t>
            </w:r>
            <w:r>
              <w:rPr>
                <w:rFonts w:eastAsia="华文仿宋" w:hint="eastAsia"/>
                <w:szCs w:val="32"/>
              </w:rPr>
              <w:t>年</w:t>
            </w:r>
            <w:r>
              <w:rPr>
                <w:rFonts w:eastAsia="华文仿宋" w:hint="eastAsia"/>
                <w:szCs w:val="32"/>
              </w:rPr>
              <w:t>5</w:t>
            </w:r>
            <w:r>
              <w:rPr>
                <w:rFonts w:eastAsia="华文仿宋" w:hint="eastAsia"/>
                <w:szCs w:val="32"/>
              </w:rPr>
              <w:t>月</w:t>
            </w:r>
            <w:r w:rsidR="000D4553">
              <w:rPr>
                <w:rFonts w:eastAsia="华文仿宋" w:hint="eastAsia"/>
                <w:szCs w:val="32"/>
              </w:rPr>
              <w:t>20</w:t>
            </w:r>
            <w:r>
              <w:rPr>
                <w:rFonts w:eastAsia="华文仿宋" w:hint="eastAsia"/>
                <w:szCs w:val="32"/>
              </w:rPr>
              <w:t>日印发</w:t>
            </w:r>
          </w:p>
        </w:tc>
      </w:tr>
    </w:tbl>
    <w:p w:rsidR="005D1904" w:rsidRDefault="005D1904" w:rsidP="001C1882">
      <w:pPr>
        <w:rPr>
          <w:rFonts w:ascii="仿宋_GB2312" w:eastAsia="仿宋_GB2312" w:hint="eastAsia"/>
        </w:rPr>
      </w:pPr>
    </w:p>
    <w:p w:rsidR="001569B1" w:rsidRPr="001C1882" w:rsidRDefault="001C1882" w:rsidP="001C1882">
      <w:pPr>
        <w:rPr>
          <w:rFonts w:ascii="仿宋_GB2312" w:eastAsia="仿宋_GB2312" w:hint="eastAsia"/>
        </w:rPr>
      </w:pPr>
      <w:r w:rsidRPr="001C1882">
        <w:rPr>
          <w:rFonts w:ascii="仿宋_GB2312" w:eastAsia="仿宋_GB2312" w:hint="eastAsia"/>
        </w:rPr>
        <w:lastRenderedPageBreak/>
        <w:t>附件</w:t>
      </w:r>
    </w:p>
    <w:p w:rsidR="00D8596D" w:rsidRDefault="00D8596D" w:rsidP="003D11AC">
      <w:pPr>
        <w:spacing w:beforeLines="50" w:before="156" w:afterLines="50" w:after="156" w:line="480" w:lineRule="exact"/>
        <w:jc w:val="center"/>
        <w:rPr>
          <w:rFonts w:ascii="华文中宋" w:eastAsia="华文中宋" w:hAnsi="华文中宋" w:hint="eastAsia"/>
          <w:sz w:val="44"/>
          <w:szCs w:val="36"/>
        </w:rPr>
      </w:pPr>
      <w:r w:rsidRPr="00D8596D">
        <w:rPr>
          <w:rFonts w:ascii="华文中宋" w:eastAsia="华文中宋" w:hAnsi="华文中宋" w:hint="eastAsia"/>
          <w:sz w:val="44"/>
          <w:szCs w:val="36"/>
        </w:rPr>
        <w:t>江苏财会职业学院教学成果奖奖励办法（试行）</w:t>
      </w:r>
    </w:p>
    <w:p w:rsidR="001569B1" w:rsidRDefault="001569B1" w:rsidP="001569B1">
      <w:pPr>
        <w:spacing w:beforeLines="50" w:before="156" w:afterLines="50" w:after="156" w:line="20" w:lineRule="exact"/>
        <w:jc w:val="center"/>
        <w:rPr>
          <w:rFonts w:ascii="华文中宋" w:eastAsia="华文中宋" w:hAnsi="华文中宋" w:hint="eastAsia"/>
          <w:sz w:val="44"/>
          <w:szCs w:val="36"/>
        </w:rPr>
      </w:pPr>
    </w:p>
    <w:p w:rsidR="001569B1" w:rsidRPr="001569B1" w:rsidRDefault="001569B1" w:rsidP="001569B1">
      <w:pPr>
        <w:snapToGrid w:val="0"/>
        <w:spacing w:line="520" w:lineRule="exact"/>
        <w:ind w:firstLineChars="200" w:firstLine="643"/>
        <w:rPr>
          <w:rFonts w:ascii="仿宋_GB2312" w:eastAsia="仿宋_GB2312" w:hAnsi="仿宋" w:hint="eastAsia"/>
          <w:szCs w:val="32"/>
        </w:rPr>
      </w:pPr>
      <w:r w:rsidRPr="001569B1">
        <w:rPr>
          <w:rFonts w:ascii="仿宋_GB2312" w:eastAsia="仿宋_GB2312" w:hAnsi="仿宋" w:hint="eastAsia"/>
          <w:b/>
          <w:szCs w:val="32"/>
        </w:rPr>
        <w:t>第一条</w:t>
      </w:r>
      <w:r w:rsidRPr="001569B1">
        <w:rPr>
          <w:rFonts w:ascii="仿宋_GB2312" w:eastAsia="仿宋_GB2312" w:hAnsi="仿宋" w:hint="eastAsia"/>
          <w:szCs w:val="32"/>
        </w:rPr>
        <w:t xml:space="preserve">  为奖励在教学实践、改革、研究中取得教学成果的单位和个人，发挥教学成果的引领激励作用，促进教学研究，深化教学改革，进一步提高教学质量，根据国务院《教学成果奖励条例》（国务院第151号令）和《省政府办公厅关于印发江苏省教学成果奖励办法的通知》（苏政办发〔2013〕1号）精神，结合学校实际，特制定本办法。</w:t>
      </w:r>
    </w:p>
    <w:p w:rsidR="001569B1" w:rsidRPr="001569B1" w:rsidRDefault="001569B1" w:rsidP="001569B1">
      <w:pPr>
        <w:shd w:val="clear" w:color="auto" w:fill="FFFFFF"/>
        <w:spacing w:line="500" w:lineRule="exact"/>
        <w:ind w:leftChars="50" w:left="160" w:firstLineChars="200" w:firstLine="643"/>
        <w:rPr>
          <w:rFonts w:ascii="仿宋_GB2312" w:eastAsia="仿宋_GB2312" w:hAnsi="仿宋" w:hint="eastAsia"/>
          <w:szCs w:val="32"/>
        </w:rPr>
      </w:pPr>
      <w:r w:rsidRPr="001569B1">
        <w:rPr>
          <w:rFonts w:ascii="仿宋_GB2312" w:eastAsia="仿宋_GB2312" w:hAnsi="仿宋" w:hint="eastAsia"/>
          <w:b/>
          <w:szCs w:val="32"/>
        </w:rPr>
        <w:t xml:space="preserve">第二条 </w:t>
      </w:r>
      <w:r w:rsidRPr="001569B1">
        <w:rPr>
          <w:rFonts w:ascii="仿宋_GB2312" w:eastAsia="仿宋_GB2312" w:hAnsi="仿宋" w:hint="eastAsia"/>
          <w:szCs w:val="32"/>
        </w:rPr>
        <w:t xml:space="preserve"> 本办法所称教学成果奖申报范围为申报单位或个人在开展教育教学研究和改革中对创新人才培养模式、优化专业结构与课程体系、改革教学模式、创新产教融合体制机制、促进优质教学资源共享、促进信息技术与教育教学深度融合等方面积极创新实践，以及在强化教学组织与管理、师资队伍建设、质量监控与保障等方面建立科学管理机制，为提高教学水平和人才培养质量，实现教学管理科学化和信息化而形成的，具有独创性、新颖性、实用性，并产生明显效果的教学改革成果。</w:t>
      </w:r>
    </w:p>
    <w:p w:rsidR="001569B1" w:rsidRPr="001569B1" w:rsidRDefault="001569B1" w:rsidP="001569B1">
      <w:pPr>
        <w:shd w:val="clear" w:color="auto" w:fill="FFFFFF"/>
        <w:spacing w:line="500" w:lineRule="exact"/>
        <w:ind w:leftChars="50" w:left="160" w:firstLineChars="200" w:firstLine="640"/>
        <w:rPr>
          <w:rFonts w:ascii="仿宋_GB2312" w:eastAsia="仿宋_GB2312" w:hAnsi="仿宋" w:hint="eastAsia"/>
          <w:szCs w:val="32"/>
        </w:rPr>
      </w:pPr>
      <w:r w:rsidRPr="001569B1">
        <w:rPr>
          <w:rFonts w:ascii="仿宋_GB2312" w:eastAsia="仿宋_GB2312" w:hAnsi="仿宋" w:hint="eastAsia"/>
          <w:szCs w:val="32"/>
        </w:rPr>
        <w:t>成果主要形式为教学研究成果的实施方案、研究报告、教材、课件、教改论文专著等。</w:t>
      </w:r>
    </w:p>
    <w:p w:rsidR="001569B1" w:rsidRPr="001569B1" w:rsidRDefault="001569B1" w:rsidP="001569B1">
      <w:pPr>
        <w:snapToGrid w:val="0"/>
        <w:spacing w:line="520" w:lineRule="exact"/>
        <w:ind w:firstLineChars="200" w:firstLine="643"/>
        <w:rPr>
          <w:rFonts w:ascii="仿宋_GB2312" w:eastAsia="仿宋_GB2312" w:hAnsi="仿宋" w:hint="eastAsia"/>
          <w:szCs w:val="32"/>
        </w:rPr>
      </w:pPr>
      <w:r w:rsidRPr="001569B1">
        <w:rPr>
          <w:rFonts w:ascii="仿宋_GB2312" w:eastAsia="仿宋_GB2312" w:hAnsi="仿宋" w:hint="eastAsia"/>
          <w:b/>
          <w:szCs w:val="32"/>
        </w:rPr>
        <w:t xml:space="preserve">第三条 </w:t>
      </w:r>
      <w:r w:rsidRPr="001569B1">
        <w:rPr>
          <w:rFonts w:ascii="仿宋_GB2312" w:eastAsia="仿宋_GB2312" w:hAnsi="仿宋" w:hint="eastAsia"/>
          <w:szCs w:val="32"/>
        </w:rPr>
        <w:t xml:space="preserve"> 校级教学成果奖原则上每两年评选一次。评选工作实行公开、公平和公正原则，实施异议制度，任何单位或个人对公示的评审结果享有异议权。</w:t>
      </w:r>
    </w:p>
    <w:p w:rsidR="001569B1" w:rsidRPr="001569B1" w:rsidRDefault="001569B1" w:rsidP="001569B1">
      <w:pPr>
        <w:snapToGrid w:val="0"/>
        <w:spacing w:line="520" w:lineRule="exact"/>
        <w:ind w:firstLineChars="200" w:firstLine="643"/>
        <w:rPr>
          <w:rFonts w:ascii="仿宋_GB2312" w:eastAsia="仿宋_GB2312" w:hAnsi="仿宋" w:hint="eastAsia"/>
          <w:szCs w:val="32"/>
        </w:rPr>
      </w:pPr>
      <w:r w:rsidRPr="001569B1">
        <w:rPr>
          <w:rFonts w:ascii="仿宋_GB2312" w:eastAsia="仿宋_GB2312" w:hAnsi="仿宋" w:hint="eastAsia"/>
          <w:b/>
          <w:szCs w:val="32"/>
        </w:rPr>
        <w:t>第四条</w:t>
      </w:r>
      <w:r w:rsidRPr="001569B1">
        <w:rPr>
          <w:rFonts w:ascii="仿宋_GB2312" w:eastAsia="仿宋_GB2312" w:hAnsi="仿宋" w:hint="eastAsia"/>
          <w:b/>
          <w:szCs w:val="32"/>
        </w:rPr>
        <w:tab/>
        <w:t xml:space="preserve"> </w:t>
      </w:r>
      <w:r w:rsidRPr="001569B1">
        <w:rPr>
          <w:rFonts w:ascii="仿宋_GB2312" w:eastAsia="仿宋_GB2312" w:hAnsi="仿宋" w:hint="eastAsia"/>
          <w:szCs w:val="32"/>
        </w:rPr>
        <w:t>教学成果奖奖励必须是本校教职工取得或参与取得的冠有本校名称的成果。未冠有本校名称的成果、非本校教职工不得申报奖励。</w:t>
      </w:r>
    </w:p>
    <w:p w:rsidR="001569B1" w:rsidRPr="001569B1" w:rsidRDefault="001569B1" w:rsidP="001569B1">
      <w:pPr>
        <w:snapToGrid w:val="0"/>
        <w:spacing w:line="520" w:lineRule="exact"/>
        <w:ind w:firstLineChars="200" w:firstLine="643"/>
        <w:rPr>
          <w:rFonts w:ascii="仿宋_GB2312" w:eastAsia="仿宋_GB2312" w:hAnsi="仿宋" w:hint="eastAsia"/>
          <w:szCs w:val="32"/>
        </w:rPr>
      </w:pPr>
      <w:r w:rsidRPr="001569B1">
        <w:rPr>
          <w:rFonts w:ascii="仿宋_GB2312" w:eastAsia="仿宋_GB2312" w:hAnsi="仿宋" w:hint="eastAsia"/>
          <w:b/>
          <w:szCs w:val="32"/>
        </w:rPr>
        <w:t>第五条</w:t>
      </w:r>
      <w:r w:rsidRPr="001569B1">
        <w:rPr>
          <w:rFonts w:ascii="仿宋_GB2312" w:eastAsia="仿宋_GB2312" w:hAnsi="仿宋" w:hint="eastAsia"/>
          <w:szCs w:val="32"/>
        </w:rPr>
        <w:t xml:space="preserve">  申报集体或个人条件：</w:t>
      </w:r>
    </w:p>
    <w:p w:rsidR="001569B1" w:rsidRPr="001569B1" w:rsidRDefault="001569B1" w:rsidP="001569B1">
      <w:pPr>
        <w:snapToGrid w:val="0"/>
        <w:spacing w:line="520" w:lineRule="exact"/>
        <w:ind w:firstLineChars="200" w:firstLine="640"/>
        <w:rPr>
          <w:rFonts w:ascii="仿宋_GB2312" w:eastAsia="仿宋_GB2312" w:hAnsi="仿宋" w:hint="eastAsia"/>
          <w:szCs w:val="32"/>
        </w:rPr>
      </w:pPr>
      <w:r w:rsidRPr="001569B1">
        <w:rPr>
          <w:rFonts w:ascii="仿宋_GB2312" w:eastAsia="仿宋_GB2312" w:hAnsi="仿宋" w:hint="eastAsia"/>
          <w:szCs w:val="32"/>
        </w:rPr>
        <w:t>1.凡在教书育人、教学改革、教材建设、教学管理等方面取得教学成果的教师、教学辅助人员、以及教学管理人员和部门等，</w:t>
      </w:r>
      <w:r w:rsidRPr="001569B1">
        <w:rPr>
          <w:rFonts w:ascii="仿宋_GB2312" w:eastAsia="仿宋_GB2312" w:hAnsi="仿宋" w:hint="eastAsia"/>
          <w:szCs w:val="32"/>
        </w:rPr>
        <w:lastRenderedPageBreak/>
        <w:t>均可依照本办法的规定申请教学成果奖。</w:t>
      </w:r>
    </w:p>
    <w:p w:rsidR="001569B1" w:rsidRPr="001569B1" w:rsidRDefault="001569B1" w:rsidP="001569B1">
      <w:pPr>
        <w:snapToGrid w:val="0"/>
        <w:spacing w:line="520" w:lineRule="exact"/>
        <w:ind w:firstLineChars="200" w:firstLine="640"/>
        <w:rPr>
          <w:rFonts w:ascii="仿宋_GB2312" w:eastAsia="仿宋_GB2312" w:hAnsi="仿宋" w:hint="eastAsia"/>
          <w:szCs w:val="32"/>
        </w:rPr>
      </w:pPr>
      <w:r w:rsidRPr="001569B1">
        <w:rPr>
          <w:rFonts w:ascii="仿宋_GB2312" w:eastAsia="仿宋_GB2312" w:hAnsi="仿宋" w:hint="eastAsia"/>
          <w:szCs w:val="32"/>
        </w:rPr>
        <w:t>2.校级教学成果奖主持人原则上应具有中级以上职称，经学校推选的省级及以上教学成果奖主持人原则上应具有副高以上职称。并需直接参加成果的方案设计、论证、研究和实施全过程，并做出主要贡献。</w:t>
      </w:r>
    </w:p>
    <w:p w:rsidR="001569B1" w:rsidRPr="001569B1" w:rsidRDefault="001569B1" w:rsidP="001569B1">
      <w:pPr>
        <w:snapToGrid w:val="0"/>
        <w:spacing w:line="520" w:lineRule="exact"/>
        <w:ind w:firstLineChars="200" w:firstLine="640"/>
        <w:rPr>
          <w:rFonts w:ascii="仿宋_GB2312" w:eastAsia="仿宋_GB2312" w:hAnsi="仿宋" w:hint="eastAsia"/>
          <w:szCs w:val="32"/>
        </w:rPr>
      </w:pPr>
      <w:r w:rsidRPr="001569B1">
        <w:rPr>
          <w:rFonts w:ascii="仿宋_GB2312" w:eastAsia="仿宋_GB2312" w:hAnsi="仿宋" w:hint="eastAsia"/>
          <w:szCs w:val="32"/>
        </w:rPr>
        <w:t>3.每项成果的主要完成人一般不超过5人。</w:t>
      </w:r>
    </w:p>
    <w:p w:rsidR="001569B1" w:rsidRPr="001569B1" w:rsidRDefault="001569B1" w:rsidP="001569B1">
      <w:pPr>
        <w:snapToGrid w:val="0"/>
        <w:spacing w:line="520" w:lineRule="exact"/>
        <w:ind w:firstLineChars="200" w:firstLine="643"/>
        <w:rPr>
          <w:rFonts w:ascii="仿宋_GB2312" w:eastAsia="仿宋_GB2312" w:hAnsi="仿宋" w:hint="eastAsia"/>
          <w:szCs w:val="32"/>
        </w:rPr>
      </w:pPr>
      <w:r w:rsidRPr="001569B1">
        <w:rPr>
          <w:rFonts w:ascii="仿宋_GB2312" w:eastAsia="仿宋_GB2312" w:hAnsi="仿宋" w:hint="eastAsia"/>
          <w:b/>
          <w:szCs w:val="32"/>
        </w:rPr>
        <w:t xml:space="preserve">第六条  </w:t>
      </w:r>
      <w:r w:rsidRPr="001569B1">
        <w:rPr>
          <w:rFonts w:ascii="仿宋_GB2312" w:eastAsia="仿宋_GB2312" w:hAnsi="仿宋" w:hint="eastAsia"/>
          <w:szCs w:val="32"/>
        </w:rPr>
        <w:t>申报成果必须满足以下条件：</w:t>
      </w:r>
    </w:p>
    <w:p w:rsidR="001569B1" w:rsidRPr="001569B1" w:rsidRDefault="001569B1" w:rsidP="001569B1">
      <w:pPr>
        <w:snapToGrid w:val="0"/>
        <w:spacing w:line="520" w:lineRule="exact"/>
        <w:ind w:firstLineChars="200" w:firstLine="640"/>
        <w:rPr>
          <w:rFonts w:ascii="仿宋_GB2312" w:eastAsia="仿宋_GB2312" w:hAnsi="仿宋" w:hint="eastAsia"/>
          <w:szCs w:val="32"/>
        </w:rPr>
      </w:pPr>
      <w:r w:rsidRPr="001569B1">
        <w:rPr>
          <w:rFonts w:ascii="仿宋_GB2312" w:eastAsia="仿宋_GB2312" w:hAnsi="仿宋" w:hint="eastAsia"/>
          <w:szCs w:val="32"/>
        </w:rPr>
        <w:t>1. 符合社会主义办学方向和教育规律；</w:t>
      </w:r>
    </w:p>
    <w:p w:rsidR="001569B1" w:rsidRPr="001569B1" w:rsidRDefault="001569B1" w:rsidP="001569B1">
      <w:pPr>
        <w:snapToGrid w:val="0"/>
        <w:spacing w:line="520" w:lineRule="exact"/>
        <w:ind w:firstLineChars="200" w:firstLine="640"/>
        <w:rPr>
          <w:rFonts w:ascii="仿宋_GB2312" w:eastAsia="仿宋_GB2312" w:hAnsi="仿宋" w:hint="eastAsia"/>
          <w:szCs w:val="32"/>
        </w:rPr>
      </w:pPr>
      <w:r w:rsidRPr="001569B1">
        <w:rPr>
          <w:rFonts w:ascii="仿宋_GB2312" w:eastAsia="仿宋_GB2312" w:hAnsi="仿宋" w:hint="eastAsia"/>
          <w:szCs w:val="32"/>
        </w:rPr>
        <w:t>2．具有原创性，在理论和实践上有所突破，具有先进教育理念，符合高等职业教育发展规律、高等学校办学规律和高层次人才培养规律的成果；</w:t>
      </w:r>
    </w:p>
    <w:p w:rsidR="001569B1" w:rsidRPr="001569B1" w:rsidRDefault="001569B1" w:rsidP="001569B1">
      <w:pPr>
        <w:snapToGrid w:val="0"/>
        <w:spacing w:line="520" w:lineRule="exact"/>
        <w:ind w:firstLineChars="200" w:firstLine="640"/>
        <w:rPr>
          <w:rFonts w:ascii="仿宋_GB2312" w:eastAsia="仿宋_GB2312" w:hAnsi="仿宋" w:hint="eastAsia"/>
          <w:szCs w:val="32"/>
        </w:rPr>
      </w:pPr>
      <w:r w:rsidRPr="001569B1">
        <w:rPr>
          <w:rFonts w:ascii="仿宋_GB2312" w:eastAsia="仿宋_GB2312" w:hAnsi="仿宋" w:hint="eastAsia"/>
          <w:szCs w:val="32"/>
        </w:rPr>
        <w:t>3．具有较强实用性和可操作性，经过两年以上教学实践检验，取得明显实效的成果。</w:t>
      </w:r>
    </w:p>
    <w:p w:rsidR="001569B1" w:rsidRPr="001569B1" w:rsidRDefault="001569B1" w:rsidP="001569B1">
      <w:pPr>
        <w:snapToGrid w:val="0"/>
        <w:spacing w:line="520" w:lineRule="exact"/>
        <w:ind w:firstLineChars="200" w:firstLine="640"/>
        <w:rPr>
          <w:rFonts w:ascii="仿宋_GB2312" w:eastAsia="仿宋_GB2312" w:hAnsi="仿宋" w:hint="eastAsia"/>
          <w:szCs w:val="32"/>
        </w:rPr>
      </w:pPr>
      <w:r w:rsidRPr="001569B1">
        <w:rPr>
          <w:rFonts w:ascii="仿宋_GB2312" w:eastAsia="仿宋_GB2312" w:hAnsi="仿宋" w:hint="eastAsia"/>
          <w:szCs w:val="32"/>
        </w:rPr>
        <w:t>4．具有较强示范性和指导推广作用，取得较高认同度，在全省或本校产生积极影响的成果。</w:t>
      </w:r>
    </w:p>
    <w:p w:rsidR="001569B1" w:rsidRPr="001569B1" w:rsidRDefault="001569B1" w:rsidP="001569B1">
      <w:pPr>
        <w:snapToGrid w:val="0"/>
        <w:spacing w:line="520" w:lineRule="exact"/>
        <w:ind w:firstLineChars="200" w:firstLine="640"/>
        <w:rPr>
          <w:rFonts w:ascii="仿宋_GB2312" w:eastAsia="仿宋_GB2312" w:hAnsi="仿宋" w:hint="eastAsia"/>
          <w:szCs w:val="32"/>
        </w:rPr>
      </w:pPr>
      <w:r w:rsidRPr="001569B1">
        <w:rPr>
          <w:rFonts w:ascii="仿宋_GB2312" w:eastAsia="仿宋_GB2312" w:hAnsi="仿宋" w:hint="eastAsia"/>
          <w:szCs w:val="32"/>
        </w:rPr>
        <w:t>5．同</w:t>
      </w:r>
      <w:proofErr w:type="gramStart"/>
      <w:r w:rsidRPr="001569B1">
        <w:rPr>
          <w:rFonts w:ascii="仿宋_GB2312" w:eastAsia="仿宋_GB2312" w:hAnsi="仿宋" w:hint="eastAsia"/>
          <w:szCs w:val="32"/>
        </w:rPr>
        <w:t>一教学</w:t>
      </w:r>
      <w:proofErr w:type="gramEnd"/>
      <w:r w:rsidRPr="001569B1">
        <w:rPr>
          <w:rFonts w:ascii="仿宋_GB2312" w:eastAsia="仿宋_GB2312" w:hAnsi="仿宋" w:hint="eastAsia"/>
          <w:szCs w:val="32"/>
        </w:rPr>
        <w:t>成果不得以不同项目名称多头申报或重复申报。</w:t>
      </w:r>
    </w:p>
    <w:p w:rsidR="001569B1" w:rsidRPr="001569B1" w:rsidRDefault="001569B1" w:rsidP="001569B1">
      <w:pPr>
        <w:snapToGrid w:val="0"/>
        <w:spacing w:line="520" w:lineRule="exact"/>
        <w:ind w:firstLineChars="200" w:firstLine="643"/>
        <w:rPr>
          <w:rFonts w:ascii="仿宋_GB2312" w:eastAsia="仿宋_GB2312" w:hAnsi="仿宋" w:hint="eastAsia"/>
          <w:szCs w:val="32"/>
        </w:rPr>
      </w:pPr>
      <w:r w:rsidRPr="001569B1">
        <w:rPr>
          <w:rFonts w:ascii="仿宋_GB2312" w:eastAsia="仿宋_GB2312" w:hAnsi="仿宋" w:hint="eastAsia"/>
          <w:b/>
          <w:szCs w:val="32"/>
        </w:rPr>
        <w:t>第七条</w:t>
      </w:r>
      <w:r w:rsidRPr="001569B1">
        <w:rPr>
          <w:rFonts w:ascii="仿宋_GB2312" w:eastAsia="仿宋_GB2312" w:hAnsi="仿宋" w:hint="eastAsia"/>
          <w:szCs w:val="32"/>
        </w:rPr>
        <w:t xml:space="preserve">  推荐程序</w:t>
      </w:r>
    </w:p>
    <w:p w:rsidR="001569B1" w:rsidRPr="001569B1" w:rsidRDefault="001569B1" w:rsidP="001569B1">
      <w:pPr>
        <w:snapToGrid w:val="0"/>
        <w:spacing w:line="520" w:lineRule="exact"/>
        <w:ind w:firstLineChars="200" w:firstLine="640"/>
        <w:rPr>
          <w:rFonts w:ascii="仿宋_GB2312" w:eastAsia="仿宋_GB2312" w:hAnsi="仿宋" w:hint="eastAsia"/>
          <w:szCs w:val="32"/>
        </w:rPr>
      </w:pPr>
      <w:r w:rsidRPr="001569B1">
        <w:rPr>
          <w:rFonts w:ascii="仿宋_GB2312" w:eastAsia="仿宋_GB2312" w:hAnsi="仿宋" w:hint="eastAsia"/>
          <w:szCs w:val="32"/>
        </w:rPr>
        <w:t>1.</w:t>
      </w:r>
      <w:proofErr w:type="gramStart"/>
      <w:r w:rsidRPr="001569B1">
        <w:rPr>
          <w:rFonts w:ascii="仿宋_GB2312" w:eastAsia="仿宋_GB2312" w:hAnsi="仿宋" w:hint="eastAsia"/>
          <w:szCs w:val="32"/>
        </w:rPr>
        <w:t>系部组织</w:t>
      </w:r>
      <w:proofErr w:type="gramEnd"/>
      <w:r w:rsidRPr="001569B1">
        <w:rPr>
          <w:rFonts w:ascii="仿宋_GB2312" w:eastAsia="仿宋_GB2312" w:hAnsi="仿宋" w:hint="eastAsia"/>
          <w:szCs w:val="32"/>
        </w:rPr>
        <w:t>申报、初审。成果的主要完成人向</w:t>
      </w:r>
      <w:proofErr w:type="gramStart"/>
      <w:r w:rsidRPr="001569B1">
        <w:rPr>
          <w:rFonts w:ascii="仿宋_GB2312" w:eastAsia="仿宋_GB2312" w:hAnsi="仿宋" w:hint="eastAsia"/>
          <w:szCs w:val="32"/>
        </w:rPr>
        <w:t>所在系部申报</w:t>
      </w:r>
      <w:proofErr w:type="gramEnd"/>
      <w:r w:rsidRPr="001569B1">
        <w:rPr>
          <w:rFonts w:ascii="仿宋_GB2312" w:eastAsia="仿宋_GB2312" w:hAnsi="仿宋" w:hint="eastAsia"/>
          <w:szCs w:val="32"/>
        </w:rPr>
        <w:t>，</w:t>
      </w:r>
      <w:proofErr w:type="gramStart"/>
      <w:r w:rsidRPr="001569B1">
        <w:rPr>
          <w:rFonts w:ascii="仿宋_GB2312" w:eastAsia="仿宋_GB2312" w:hAnsi="仿宋" w:hint="eastAsia"/>
          <w:szCs w:val="32"/>
        </w:rPr>
        <w:t>系部进行</w:t>
      </w:r>
      <w:proofErr w:type="gramEnd"/>
      <w:r w:rsidRPr="001569B1">
        <w:rPr>
          <w:rFonts w:ascii="仿宋_GB2312" w:eastAsia="仿宋_GB2312" w:hAnsi="仿宋" w:hint="eastAsia"/>
          <w:szCs w:val="32"/>
        </w:rPr>
        <w:t>初审，并在申报书上注明初审意见。两个以上单位或个人完成的成果，由第一主要完成单位或第一主要完成人所在单位申报。</w:t>
      </w:r>
    </w:p>
    <w:p w:rsidR="001569B1" w:rsidRPr="001569B1" w:rsidRDefault="001569B1" w:rsidP="001569B1">
      <w:pPr>
        <w:snapToGrid w:val="0"/>
        <w:spacing w:line="520" w:lineRule="exact"/>
        <w:ind w:firstLineChars="200" w:firstLine="640"/>
        <w:rPr>
          <w:rFonts w:ascii="仿宋_GB2312" w:eastAsia="仿宋_GB2312" w:hAnsi="仿宋" w:hint="eastAsia"/>
          <w:szCs w:val="32"/>
        </w:rPr>
      </w:pPr>
      <w:r w:rsidRPr="001569B1">
        <w:rPr>
          <w:rFonts w:ascii="仿宋_GB2312" w:eastAsia="仿宋_GB2312" w:hAnsi="仿宋" w:hint="eastAsia"/>
          <w:szCs w:val="32"/>
        </w:rPr>
        <w:t>2.学校评审。学校成立教学成果奖评审专家组，办公室设在教务处。校级教学成果奖由评审专家组以无记名打分方式对各系部推荐的成果进行评选产生。评审工作实行回避制度，被推荐教学成果奖的成果完成人，不得参加评审工作。专家组初评结果经院长办公会审议后公示。</w:t>
      </w:r>
    </w:p>
    <w:p w:rsidR="001569B1" w:rsidRPr="001569B1" w:rsidRDefault="001569B1" w:rsidP="001569B1">
      <w:pPr>
        <w:snapToGrid w:val="0"/>
        <w:spacing w:line="520" w:lineRule="exact"/>
        <w:ind w:firstLineChars="200" w:firstLine="640"/>
        <w:rPr>
          <w:rFonts w:ascii="仿宋_GB2312" w:eastAsia="仿宋_GB2312" w:hAnsi="仿宋" w:hint="eastAsia"/>
          <w:szCs w:val="32"/>
        </w:rPr>
      </w:pPr>
      <w:r w:rsidRPr="001569B1">
        <w:rPr>
          <w:rFonts w:ascii="仿宋_GB2312" w:eastAsia="仿宋_GB2312" w:hAnsi="仿宋" w:hint="eastAsia"/>
          <w:szCs w:val="32"/>
        </w:rPr>
        <w:t>3.网上公示。评审结果网上公示，无异议后发文公布。</w:t>
      </w:r>
    </w:p>
    <w:p w:rsidR="001569B1" w:rsidRPr="001569B1" w:rsidRDefault="001569B1" w:rsidP="001569B1">
      <w:pPr>
        <w:snapToGrid w:val="0"/>
        <w:spacing w:line="520" w:lineRule="exact"/>
        <w:ind w:firstLineChars="200" w:firstLine="643"/>
        <w:rPr>
          <w:rFonts w:ascii="仿宋_GB2312" w:eastAsia="仿宋_GB2312" w:hAnsi="仿宋" w:hint="eastAsia"/>
          <w:szCs w:val="32"/>
        </w:rPr>
      </w:pPr>
      <w:r w:rsidRPr="001569B1">
        <w:rPr>
          <w:rFonts w:ascii="仿宋_GB2312" w:eastAsia="仿宋_GB2312" w:hAnsi="仿宋" w:hint="eastAsia"/>
          <w:b/>
          <w:szCs w:val="32"/>
        </w:rPr>
        <w:t xml:space="preserve">第八条  </w:t>
      </w:r>
      <w:r w:rsidRPr="001569B1">
        <w:rPr>
          <w:rFonts w:ascii="仿宋_GB2312" w:eastAsia="仿宋_GB2312" w:hAnsi="仿宋" w:hint="eastAsia"/>
          <w:szCs w:val="32"/>
        </w:rPr>
        <w:t>对获得省级及以上教学成果奖的项目，学校给予配</w:t>
      </w:r>
      <w:r w:rsidRPr="001569B1">
        <w:rPr>
          <w:rFonts w:ascii="仿宋_GB2312" w:eastAsia="仿宋_GB2312" w:hAnsi="仿宋" w:hint="eastAsia"/>
          <w:szCs w:val="32"/>
        </w:rPr>
        <w:lastRenderedPageBreak/>
        <w:t>套奖励；对获得校级教学成果奖的项目，学校颁发证书，并给予奖励。</w:t>
      </w:r>
    </w:p>
    <w:p w:rsidR="001569B1" w:rsidRPr="001569B1" w:rsidRDefault="001569B1" w:rsidP="001569B1">
      <w:pPr>
        <w:snapToGrid w:val="0"/>
        <w:spacing w:line="520" w:lineRule="exact"/>
        <w:ind w:firstLineChars="200" w:firstLine="640"/>
        <w:rPr>
          <w:rFonts w:ascii="仿宋_GB2312" w:eastAsia="仿宋_GB2312" w:hAnsi="仿宋" w:hint="eastAsia"/>
          <w:szCs w:val="32"/>
        </w:rPr>
      </w:pPr>
      <w:r w:rsidRPr="001569B1">
        <w:rPr>
          <w:rFonts w:ascii="仿宋_GB2312" w:eastAsia="仿宋_GB2312" w:hAnsi="仿宋" w:hint="eastAsia"/>
          <w:szCs w:val="32"/>
        </w:rPr>
        <w:t>奖励标准：（单位：万元）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92"/>
        <w:gridCol w:w="992"/>
        <w:gridCol w:w="992"/>
        <w:gridCol w:w="993"/>
        <w:gridCol w:w="992"/>
        <w:gridCol w:w="992"/>
        <w:gridCol w:w="992"/>
        <w:gridCol w:w="993"/>
      </w:tblGrid>
      <w:tr w:rsidR="001569B1" w:rsidRPr="001569B1" w:rsidTr="007510AA">
        <w:tc>
          <w:tcPr>
            <w:tcW w:w="2977" w:type="dxa"/>
            <w:gridSpan w:val="3"/>
            <w:vAlign w:val="center"/>
          </w:tcPr>
          <w:p w:rsidR="001569B1" w:rsidRPr="001569B1" w:rsidRDefault="001569B1" w:rsidP="007510AA">
            <w:pPr>
              <w:snapToGrid w:val="0"/>
              <w:spacing w:line="520" w:lineRule="exact"/>
              <w:jc w:val="center"/>
              <w:rPr>
                <w:rFonts w:ascii="仿宋_GB2312" w:eastAsia="仿宋_GB2312" w:hAnsi="仿宋" w:hint="eastAsia"/>
                <w:szCs w:val="32"/>
              </w:rPr>
            </w:pPr>
            <w:r w:rsidRPr="001569B1">
              <w:rPr>
                <w:rFonts w:ascii="仿宋_GB2312" w:eastAsia="仿宋_GB2312" w:hAnsi="仿宋" w:hint="eastAsia"/>
                <w:szCs w:val="32"/>
              </w:rPr>
              <w:t>国家级</w:t>
            </w:r>
          </w:p>
        </w:tc>
        <w:tc>
          <w:tcPr>
            <w:tcW w:w="2977" w:type="dxa"/>
            <w:gridSpan w:val="3"/>
            <w:vAlign w:val="center"/>
          </w:tcPr>
          <w:p w:rsidR="001569B1" w:rsidRPr="001569B1" w:rsidRDefault="001569B1" w:rsidP="007510AA">
            <w:pPr>
              <w:snapToGrid w:val="0"/>
              <w:spacing w:line="520" w:lineRule="exact"/>
              <w:jc w:val="center"/>
              <w:rPr>
                <w:rFonts w:ascii="仿宋_GB2312" w:eastAsia="仿宋_GB2312" w:hAnsi="仿宋" w:hint="eastAsia"/>
                <w:szCs w:val="32"/>
              </w:rPr>
            </w:pPr>
            <w:r w:rsidRPr="001569B1">
              <w:rPr>
                <w:rFonts w:ascii="仿宋_GB2312" w:eastAsia="仿宋_GB2312" w:hAnsi="仿宋" w:hint="eastAsia"/>
                <w:szCs w:val="32"/>
              </w:rPr>
              <w:t>省（部）级</w:t>
            </w:r>
          </w:p>
        </w:tc>
        <w:tc>
          <w:tcPr>
            <w:tcW w:w="2977" w:type="dxa"/>
            <w:gridSpan w:val="3"/>
            <w:vAlign w:val="center"/>
          </w:tcPr>
          <w:p w:rsidR="001569B1" w:rsidRPr="001569B1" w:rsidRDefault="001569B1" w:rsidP="007510AA">
            <w:pPr>
              <w:snapToGrid w:val="0"/>
              <w:spacing w:line="520" w:lineRule="exact"/>
              <w:jc w:val="center"/>
              <w:rPr>
                <w:rFonts w:ascii="仿宋_GB2312" w:eastAsia="仿宋_GB2312" w:hAnsi="仿宋" w:hint="eastAsia"/>
                <w:szCs w:val="32"/>
              </w:rPr>
            </w:pPr>
            <w:r w:rsidRPr="001569B1">
              <w:rPr>
                <w:rFonts w:ascii="仿宋_GB2312" w:eastAsia="仿宋_GB2312" w:hAnsi="仿宋" w:hint="eastAsia"/>
                <w:szCs w:val="32"/>
              </w:rPr>
              <w:t>校级</w:t>
            </w:r>
          </w:p>
        </w:tc>
      </w:tr>
      <w:tr w:rsidR="001569B1" w:rsidRPr="001569B1" w:rsidTr="007510AA">
        <w:tc>
          <w:tcPr>
            <w:tcW w:w="993" w:type="dxa"/>
            <w:vAlign w:val="center"/>
          </w:tcPr>
          <w:p w:rsidR="001569B1" w:rsidRPr="001569B1" w:rsidRDefault="001569B1" w:rsidP="007510AA">
            <w:pPr>
              <w:snapToGrid w:val="0"/>
              <w:spacing w:line="520" w:lineRule="exact"/>
              <w:jc w:val="center"/>
              <w:rPr>
                <w:rFonts w:ascii="仿宋_GB2312" w:eastAsia="仿宋_GB2312" w:hAnsi="仿宋" w:hint="eastAsia"/>
                <w:szCs w:val="32"/>
              </w:rPr>
            </w:pPr>
            <w:bookmarkStart w:id="2" w:name="_GoBack" w:colFirst="6" w:colLast="8"/>
            <w:r w:rsidRPr="001569B1">
              <w:rPr>
                <w:rFonts w:ascii="仿宋_GB2312" w:eastAsia="仿宋_GB2312" w:hAnsi="仿宋" w:hint="eastAsia"/>
                <w:szCs w:val="32"/>
              </w:rPr>
              <w:t>特等奖</w:t>
            </w:r>
          </w:p>
        </w:tc>
        <w:tc>
          <w:tcPr>
            <w:tcW w:w="992" w:type="dxa"/>
            <w:vAlign w:val="center"/>
          </w:tcPr>
          <w:p w:rsidR="001569B1" w:rsidRPr="001569B1" w:rsidRDefault="001569B1" w:rsidP="007510AA">
            <w:pPr>
              <w:snapToGrid w:val="0"/>
              <w:spacing w:line="520" w:lineRule="exact"/>
              <w:jc w:val="center"/>
              <w:rPr>
                <w:rFonts w:ascii="仿宋_GB2312" w:eastAsia="仿宋_GB2312" w:hAnsi="仿宋" w:hint="eastAsia"/>
                <w:szCs w:val="32"/>
              </w:rPr>
            </w:pPr>
            <w:r w:rsidRPr="001569B1">
              <w:rPr>
                <w:rFonts w:ascii="仿宋_GB2312" w:eastAsia="仿宋_GB2312" w:hAnsi="仿宋" w:hint="eastAsia"/>
                <w:szCs w:val="32"/>
              </w:rPr>
              <w:t>一等奖</w:t>
            </w:r>
          </w:p>
        </w:tc>
        <w:tc>
          <w:tcPr>
            <w:tcW w:w="992" w:type="dxa"/>
            <w:vAlign w:val="center"/>
          </w:tcPr>
          <w:p w:rsidR="001569B1" w:rsidRPr="001569B1" w:rsidRDefault="001569B1" w:rsidP="007510AA">
            <w:pPr>
              <w:snapToGrid w:val="0"/>
              <w:spacing w:line="520" w:lineRule="exact"/>
              <w:jc w:val="center"/>
              <w:rPr>
                <w:rFonts w:ascii="仿宋_GB2312" w:eastAsia="仿宋_GB2312" w:hAnsi="仿宋" w:hint="eastAsia"/>
                <w:szCs w:val="32"/>
              </w:rPr>
            </w:pPr>
            <w:r w:rsidRPr="001569B1">
              <w:rPr>
                <w:rFonts w:ascii="仿宋_GB2312" w:eastAsia="仿宋_GB2312" w:hAnsi="仿宋" w:hint="eastAsia"/>
                <w:szCs w:val="32"/>
              </w:rPr>
              <w:t>二等奖</w:t>
            </w:r>
          </w:p>
        </w:tc>
        <w:tc>
          <w:tcPr>
            <w:tcW w:w="992" w:type="dxa"/>
            <w:vAlign w:val="center"/>
          </w:tcPr>
          <w:p w:rsidR="001569B1" w:rsidRPr="001569B1" w:rsidRDefault="001569B1" w:rsidP="007510AA">
            <w:pPr>
              <w:snapToGrid w:val="0"/>
              <w:spacing w:line="520" w:lineRule="exact"/>
              <w:jc w:val="center"/>
              <w:rPr>
                <w:rFonts w:ascii="仿宋_GB2312" w:eastAsia="仿宋_GB2312" w:hAnsi="仿宋" w:hint="eastAsia"/>
                <w:szCs w:val="32"/>
              </w:rPr>
            </w:pPr>
            <w:r w:rsidRPr="001569B1">
              <w:rPr>
                <w:rFonts w:ascii="仿宋_GB2312" w:eastAsia="仿宋_GB2312" w:hAnsi="仿宋" w:hint="eastAsia"/>
                <w:szCs w:val="32"/>
              </w:rPr>
              <w:t>特等奖</w:t>
            </w:r>
          </w:p>
        </w:tc>
        <w:tc>
          <w:tcPr>
            <w:tcW w:w="993" w:type="dxa"/>
            <w:vAlign w:val="center"/>
          </w:tcPr>
          <w:p w:rsidR="001569B1" w:rsidRPr="001569B1" w:rsidRDefault="001569B1" w:rsidP="007510AA">
            <w:pPr>
              <w:snapToGrid w:val="0"/>
              <w:spacing w:line="520" w:lineRule="exact"/>
              <w:jc w:val="center"/>
              <w:rPr>
                <w:rFonts w:ascii="仿宋_GB2312" w:eastAsia="仿宋_GB2312" w:hAnsi="仿宋" w:hint="eastAsia"/>
                <w:szCs w:val="32"/>
              </w:rPr>
            </w:pPr>
            <w:r w:rsidRPr="001569B1">
              <w:rPr>
                <w:rFonts w:ascii="仿宋_GB2312" w:eastAsia="仿宋_GB2312" w:hAnsi="仿宋" w:hint="eastAsia"/>
                <w:szCs w:val="32"/>
              </w:rPr>
              <w:t>一等奖</w:t>
            </w:r>
          </w:p>
        </w:tc>
        <w:tc>
          <w:tcPr>
            <w:tcW w:w="992" w:type="dxa"/>
            <w:vAlign w:val="center"/>
          </w:tcPr>
          <w:p w:rsidR="001569B1" w:rsidRPr="001569B1" w:rsidRDefault="001569B1" w:rsidP="007510AA">
            <w:pPr>
              <w:snapToGrid w:val="0"/>
              <w:spacing w:line="520" w:lineRule="exact"/>
              <w:jc w:val="center"/>
              <w:rPr>
                <w:rFonts w:ascii="仿宋_GB2312" w:eastAsia="仿宋_GB2312" w:hAnsi="仿宋" w:hint="eastAsia"/>
                <w:szCs w:val="32"/>
              </w:rPr>
            </w:pPr>
            <w:r w:rsidRPr="001569B1">
              <w:rPr>
                <w:rFonts w:ascii="仿宋_GB2312" w:eastAsia="仿宋_GB2312" w:hAnsi="仿宋" w:hint="eastAsia"/>
                <w:szCs w:val="32"/>
              </w:rPr>
              <w:t>二等奖</w:t>
            </w:r>
          </w:p>
        </w:tc>
        <w:tc>
          <w:tcPr>
            <w:tcW w:w="992" w:type="dxa"/>
            <w:vAlign w:val="center"/>
          </w:tcPr>
          <w:p w:rsidR="001569B1" w:rsidRPr="001569B1" w:rsidRDefault="001569B1" w:rsidP="007510AA">
            <w:pPr>
              <w:snapToGrid w:val="0"/>
              <w:spacing w:line="520" w:lineRule="exact"/>
              <w:jc w:val="center"/>
              <w:rPr>
                <w:rFonts w:ascii="仿宋_GB2312" w:eastAsia="仿宋_GB2312" w:hAnsi="仿宋" w:hint="eastAsia"/>
                <w:szCs w:val="32"/>
              </w:rPr>
            </w:pPr>
            <w:r w:rsidRPr="001569B1">
              <w:rPr>
                <w:rFonts w:ascii="仿宋_GB2312" w:eastAsia="仿宋_GB2312" w:hAnsi="仿宋" w:hint="eastAsia"/>
                <w:szCs w:val="32"/>
              </w:rPr>
              <w:t>特等奖</w:t>
            </w:r>
          </w:p>
        </w:tc>
        <w:tc>
          <w:tcPr>
            <w:tcW w:w="992" w:type="dxa"/>
            <w:vAlign w:val="center"/>
          </w:tcPr>
          <w:p w:rsidR="001569B1" w:rsidRPr="001569B1" w:rsidRDefault="001569B1" w:rsidP="007510AA">
            <w:pPr>
              <w:snapToGrid w:val="0"/>
              <w:spacing w:line="520" w:lineRule="exact"/>
              <w:jc w:val="center"/>
              <w:rPr>
                <w:rFonts w:ascii="仿宋_GB2312" w:eastAsia="仿宋_GB2312" w:hAnsi="仿宋" w:hint="eastAsia"/>
                <w:szCs w:val="32"/>
              </w:rPr>
            </w:pPr>
            <w:r w:rsidRPr="001569B1">
              <w:rPr>
                <w:rFonts w:ascii="仿宋_GB2312" w:eastAsia="仿宋_GB2312" w:hAnsi="仿宋" w:hint="eastAsia"/>
                <w:szCs w:val="32"/>
              </w:rPr>
              <w:t>一等奖</w:t>
            </w:r>
          </w:p>
        </w:tc>
        <w:tc>
          <w:tcPr>
            <w:tcW w:w="993" w:type="dxa"/>
            <w:vAlign w:val="center"/>
          </w:tcPr>
          <w:p w:rsidR="001569B1" w:rsidRPr="001569B1" w:rsidRDefault="001569B1" w:rsidP="007510AA">
            <w:pPr>
              <w:snapToGrid w:val="0"/>
              <w:spacing w:line="520" w:lineRule="exact"/>
              <w:jc w:val="center"/>
              <w:rPr>
                <w:rFonts w:ascii="仿宋_GB2312" w:eastAsia="仿宋_GB2312" w:hAnsi="仿宋" w:hint="eastAsia"/>
                <w:szCs w:val="32"/>
              </w:rPr>
            </w:pPr>
            <w:r w:rsidRPr="001569B1">
              <w:rPr>
                <w:rFonts w:ascii="仿宋_GB2312" w:eastAsia="仿宋_GB2312" w:hAnsi="仿宋" w:hint="eastAsia"/>
                <w:szCs w:val="32"/>
              </w:rPr>
              <w:t>二等奖</w:t>
            </w:r>
          </w:p>
        </w:tc>
      </w:tr>
      <w:bookmarkEnd w:id="2"/>
      <w:tr w:rsidR="001569B1" w:rsidRPr="001569B1" w:rsidTr="007510AA">
        <w:tc>
          <w:tcPr>
            <w:tcW w:w="993" w:type="dxa"/>
            <w:vAlign w:val="center"/>
          </w:tcPr>
          <w:p w:rsidR="001569B1" w:rsidRPr="001569B1" w:rsidRDefault="001569B1" w:rsidP="007510AA">
            <w:pPr>
              <w:snapToGrid w:val="0"/>
              <w:spacing w:line="520" w:lineRule="exact"/>
              <w:jc w:val="center"/>
              <w:rPr>
                <w:rFonts w:ascii="仿宋_GB2312" w:eastAsia="仿宋_GB2312" w:hAnsi="仿宋" w:hint="eastAsia"/>
                <w:szCs w:val="32"/>
              </w:rPr>
            </w:pPr>
            <w:r w:rsidRPr="001569B1">
              <w:rPr>
                <w:rFonts w:ascii="仿宋_GB2312" w:eastAsia="仿宋_GB2312" w:hAnsi="仿宋" w:hint="eastAsia"/>
                <w:szCs w:val="32"/>
              </w:rPr>
              <w:t>50</w:t>
            </w:r>
          </w:p>
        </w:tc>
        <w:tc>
          <w:tcPr>
            <w:tcW w:w="992" w:type="dxa"/>
            <w:vAlign w:val="center"/>
          </w:tcPr>
          <w:p w:rsidR="001569B1" w:rsidRPr="001569B1" w:rsidRDefault="001569B1" w:rsidP="007510AA">
            <w:pPr>
              <w:snapToGrid w:val="0"/>
              <w:spacing w:line="520" w:lineRule="exact"/>
              <w:jc w:val="center"/>
              <w:rPr>
                <w:rFonts w:ascii="仿宋_GB2312" w:eastAsia="仿宋_GB2312" w:hAnsi="仿宋" w:hint="eastAsia"/>
                <w:szCs w:val="32"/>
              </w:rPr>
            </w:pPr>
            <w:r w:rsidRPr="001569B1">
              <w:rPr>
                <w:rFonts w:ascii="仿宋_GB2312" w:eastAsia="仿宋_GB2312" w:hAnsi="仿宋" w:hint="eastAsia"/>
                <w:szCs w:val="32"/>
              </w:rPr>
              <w:t>30</w:t>
            </w:r>
          </w:p>
        </w:tc>
        <w:tc>
          <w:tcPr>
            <w:tcW w:w="992" w:type="dxa"/>
            <w:vAlign w:val="center"/>
          </w:tcPr>
          <w:p w:rsidR="001569B1" w:rsidRPr="001569B1" w:rsidRDefault="001569B1" w:rsidP="007510AA">
            <w:pPr>
              <w:snapToGrid w:val="0"/>
              <w:spacing w:line="520" w:lineRule="exact"/>
              <w:jc w:val="center"/>
              <w:rPr>
                <w:rFonts w:ascii="仿宋_GB2312" w:eastAsia="仿宋_GB2312" w:hAnsi="仿宋" w:hint="eastAsia"/>
                <w:szCs w:val="32"/>
              </w:rPr>
            </w:pPr>
            <w:r w:rsidRPr="001569B1">
              <w:rPr>
                <w:rFonts w:ascii="仿宋_GB2312" w:eastAsia="仿宋_GB2312" w:hAnsi="仿宋" w:hint="eastAsia"/>
                <w:szCs w:val="32"/>
              </w:rPr>
              <w:t>20</w:t>
            </w:r>
          </w:p>
        </w:tc>
        <w:tc>
          <w:tcPr>
            <w:tcW w:w="992" w:type="dxa"/>
            <w:vAlign w:val="center"/>
          </w:tcPr>
          <w:p w:rsidR="001569B1" w:rsidRPr="001569B1" w:rsidRDefault="001569B1" w:rsidP="007510AA">
            <w:pPr>
              <w:snapToGrid w:val="0"/>
              <w:spacing w:line="520" w:lineRule="exact"/>
              <w:jc w:val="center"/>
              <w:rPr>
                <w:rFonts w:ascii="仿宋_GB2312" w:eastAsia="仿宋_GB2312" w:hAnsi="仿宋" w:hint="eastAsia"/>
                <w:szCs w:val="32"/>
              </w:rPr>
            </w:pPr>
            <w:r w:rsidRPr="001569B1">
              <w:rPr>
                <w:rFonts w:ascii="仿宋_GB2312" w:eastAsia="仿宋_GB2312" w:hAnsi="仿宋" w:hint="eastAsia"/>
                <w:szCs w:val="32"/>
              </w:rPr>
              <w:t>10</w:t>
            </w:r>
          </w:p>
        </w:tc>
        <w:tc>
          <w:tcPr>
            <w:tcW w:w="993" w:type="dxa"/>
            <w:vAlign w:val="center"/>
          </w:tcPr>
          <w:p w:rsidR="001569B1" w:rsidRPr="001569B1" w:rsidRDefault="001569B1" w:rsidP="007510AA">
            <w:pPr>
              <w:snapToGrid w:val="0"/>
              <w:spacing w:line="520" w:lineRule="exact"/>
              <w:jc w:val="center"/>
              <w:rPr>
                <w:rFonts w:ascii="仿宋_GB2312" w:eastAsia="仿宋_GB2312" w:hAnsi="仿宋" w:hint="eastAsia"/>
                <w:szCs w:val="32"/>
              </w:rPr>
            </w:pPr>
            <w:r w:rsidRPr="001569B1">
              <w:rPr>
                <w:rFonts w:ascii="仿宋_GB2312" w:eastAsia="仿宋_GB2312" w:hAnsi="仿宋" w:hint="eastAsia"/>
                <w:szCs w:val="32"/>
              </w:rPr>
              <w:t>6</w:t>
            </w:r>
          </w:p>
        </w:tc>
        <w:tc>
          <w:tcPr>
            <w:tcW w:w="992" w:type="dxa"/>
            <w:vAlign w:val="center"/>
          </w:tcPr>
          <w:p w:rsidR="001569B1" w:rsidRPr="001569B1" w:rsidRDefault="001569B1" w:rsidP="007510AA">
            <w:pPr>
              <w:snapToGrid w:val="0"/>
              <w:spacing w:line="520" w:lineRule="exact"/>
              <w:jc w:val="center"/>
              <w:rPr>
                <w:rFonts w:ascii="仿宋_GB2312" w:eastAsia="仿宋_GB2312" w:hAnsi="仿宋" w:hint="eastAsia"/>
                <w:szCs w:val="32"/>
              </w:rPr>
            </w:pPr>
            <w:r w:rsidRPr="001569B1">
              <w:rPr>
                <w:rFonts w:ascii="仿宋_GB2312" w:eastAsia="仿宋_GB2312" w:hAnsi="仿宋" w:hint="eastAsia"/>
                <w:szCs w:val="32"/>
              </w:rPr>
              <w:t>4</w:t>
            </w:r>
          </w:p>
        </w:tc>
        <w:tc>
          <w:tcPr>
            <w:tcW w:w="992" w:type="dxa"/>
            <w:vAlign w:val="center"/>
          </w:tcPr>
          <w:p w:rsidR="001569B1" w:rsidRPr="001569B1" w:rsidRDefault="001569B1" w:rsidP="007510AA">
            <w:pPr>
              <w:snapToGrid w:val="0"/>
              <w:spacing w:line="520" w:lineRule="exact"/>
              <w:jc w:val="center"/>
              <w:rPr>
                <w:rFonts w:ascii="仿宋_GB2312" w:eastAsia="仿宋_GB2312" w:hAnsi="仿宋" w:hint="eastAsia"/>
                <w:szCs w:val="32"/>
              </w:rPr>
            </w:pPr>
            <w:r w:rsidRPr="001569B1">
              <w:rPr>
                <w:rFonts w:ascii="仿宋_GB2312" w:eastAsia="仿宋_GB2312" w:hAnsi="仿宋" w:hint="eastAsia"/>
                <w:szCs w:val="32"/>
              </w:rPr>
              <w:t>0.5</w:t>
            </w:r>
          </w:p>
        </w:tc>
        <w:tc>
          <w:tcPr>
            <w:tcW w:w="992" w:type="dxa"/>
            <w:vAlign w:val="center"/>
          </w:tcPr>
          <w:p w:rsidR="001569B1" w:rsidRPr="001569B1" w:rsidRDefault="001569B1" w:rsidP="007510AA">
            <w:pPr>
              <w:snapToGrid w:val="0"/>
              <w:spacing w:line="520" w:lineRule="exact"/>
              <w:jc w:val="center"/>
              <w:rPr>
                <w:rFonts w:ascii="仿宋_GB2312" w:eastAsia="仿宋_GB2312" w:hAnsi="仿宋" w:hint="eastAsia"/>
                <w:szCs w:val="32"/>
              </w:rPr>
            </w:pPr>
            <w:r w:rsidRPr="001569B1">
              <w:rPr>
                <w:rFonts w:ascii="仿宋_GB2312" w:eastAsia="仿宋_GB2312" w:hAnsi="仿宋" w:hint="eastAsia"/>
                <w:szCs w:val="32"/>
              </w:rPr>
              <w:t>0.3</w:t>
            </w:r>
          </w:p>
        </w:tc>
        <w:tc>
          <w:tcPr>
            <w:tcW w:w="993" w:type="dxa"/>
            <w:vAlign w:val="center"/>
          </w:tcPr>
          <w:p w:rsidR="001569B1" w:rsidRPr="001569B1" w:rsidRDefault="001569B1" w:rsidP="007510AA">
            <w:pPr>
              <w:snapToGrid w:val="0"/>
              <w:spacing w:line="520" w:lineRule="exact"/>
              <w:jc w:val="center"/>
              <w:rPr>
                <w:rFonts w:ascii="仿宋_GB2312" w:eastAsia="仿宋_GB2312" w:hAnsi="仿宋" w:hint="eastAsia"/>
                <w:szCs w:val="32"/>
              </w:rPr>
            </w:pPr>
            <w:r w:rsidRPr="001569B1">
              <w:rPr>
                <w:rFonts w:ascii="仿宋_GB2312" w:eastAsia="仿宋_GB2312" w:hAnsi="仿宋" w:hint="eastAsia"/>
                <w:szCs w:val="32"/>
              </w:rPr>
              <w:t>0.2</w:t>
            </w:r>
          </w:p>
        </w:tc>
      </w:tr>
    </w:tbl>
    <w:p w:rsidR="001569B1" w:rsidRPr="001569B1" w:rsidRDefault="001569B1" w:rsidP="001569B1">
      <w:pPr>
        <w:snapToGrid w:val="0"/>
        <w:spacing w:line="520" w:lineRule="exact"/>
        <w:ind w:firstLineChars="200" w:firstLine="640"/>
        <w:rPr>
          <w:rFonts w:ascii="仿宋_GB2312" w:eastAsia="仿宋_GB2312" w:hAnsi="仿宋" w:hint="eastAsia"/>
          <w:szCs w:val="32"/>
        </w:rPr>
      </w:pPr>
      <w:r w:rsidRPr="001569B1">
        <w:rPr>
          <w:rFonts w:ascii="仿宋_GB2312" w:eastAsia="仿宋_GB2312" w:hAnsi="仿宋" w:hint="eastAsia"/>
          <w:szCs w:val="32"/>
        </w:rPr>
        <w:t>注：1.国家级、省（部）级教学成果奖特指政府或政府职能部门办法的奖，不包括</w:t>
      </w:r>
      <w:proofErr w:type="gramStart"/>
      <w:r w:rsidRPr="001569B1">
        <w:rPr>
          <w:rFonts w:ascii="仿宋_GB2312" w:eastAsia="仿宋_GB2312" w:hAnsi="仿宋" w:hint="eastAsia"/>
          <w:szCs w:val="32"/>
        </w:rPr>
        <w:t>各级行业</w:t>
      </w:r>
      <w:proofErr w:type="gramEnd"/>
      <w:r w:rsidRPr="001569B1">
        <w:rPr>
          <w:rFonts w:ascii="仿宋_GB2312" w:eastAsia="仿宋_GB2312" w:hAnsi="仿宋" w:hint="eastAsia"/>
          <w:szCs w:val="32"/>
        </w:rPr>
        <w:t>协会颁发的奖。</w:t>
      </w:r>
    </w:p>
    <w:p w:rsidR="001569B1" w:rsidRPr="001569B1" w:rsidRDefault="001569B1" w:rsidP="001569B1">
      <w:pPr>
        <w:snapToGrid w:val="0"/>
        <w:spacing w:line="520" w:lineRule="exact"/>
        <w:ind w:firstLineChars="200" w:firstLine="640"/>
        <w:rPr>
          <w:rFonts w:ascii="仿宋_GB2312" w:eastAsia="仿宋_GB2312" w:hAnsi="仿宋" w:hint="eastAsia"/>
          <w:szCs w:val="32"/>
        </w:rPr>
      </w:pPr>
      <w:r w:rsidRPr="001569B1">
        <w:rPr>
          <w:rFonts w:ascii="仿宋_GB2312" w:eastAsia="仿宋_GB2312" w:hAnsi="仿宋" w:hint="eastAsia"/>
          <w:szCs w:val="32"/>
        </w:rPr>
        <w:t>2.同一项目在多个级别中获奖按最高级别计，不重复计算，已发放的按最高级补足余额（高一级奖金低于低级奖金的，</w:t>
      </w:r>
      <w:proofErr w:type="gramStart"/>
      <w:r w:rsidRPr="001569B1">
        <w:rPr>
          <w:rFonts w:ascii="仿宋_GB2312" w:eastAsia="仿宋_GB2312" w:hAnsi="仿宋" w:hint="eastAsia"/>
          <w:szCs w:val="32"/>
        </w:rPr>
        <w:t>取最高</w:t>
      </w:r>
      <w:proofErr w:type="gramEnd"/>
      <w:r w:rsidRPr="001569B1">
        <w:rPr>
          <w:rFonts w:ascii="仿宋_GB2312" w:eastAsia="仿宋_GB2312" w:hAnsi="仿宋" w:hint="eastAsia"/>
          <w:szCs w:val="32"/>
        </w:rPr>
        <w:t>奖金）；多人参与的按项目计，由主持人与团队成员协商分配。</w:t>
      </w:r>
    </w:p>
    <w:p w:rsidR="001569B1" w:rsidRPr="001569B1" w:rsidRDefault="001569B1" w:rsidP="001569B1">
      <w:pPr>
        <w:snapToGrid w:val="0"/>
        <w:spacing w:line="520" w:lineRule="exact"/>
        <w:ind w:firstLineChars="200" w:firstLine="643"/>
        <w:rPr>
          <w:rFonts w:ascii="仿宋_GB2312" w:eastAsia="仿宋_GB2312" w:hAnsi="仿宋" w:hint="eastAsia"/>
          <w:szCs w:val="32"/>
        </w:rPr>
      </w:pPr>
      <w:r w:rsidRPr="001569B1">
        <w:rPr>
          <w:rFonts w:ascii="仿宋_GB2312" w:eastAsia="仿宋_GB2312" w:hAnsi="仿宋" w:hint="eastAsia"/>
          <w:b/>
          <w:szCs w:val="32"/>
        </w:rPr>
        <w:t>第九条</w:t>
      </w:r>
      <w:r w:rsidRPr="001569B1">
        <w:rPr>
          <w:rFonts w:ascii="仿宋_GB2312" w:eastAsia="仿宋_GB2312" w:hAnsi="仿宋" w:hint="eastAsia"/>
          <w:szCs w:val="32"/>
        </w:rPr>
        <w:t xml:space="preserve">  对获得校级教学成果奖的项目，学校将根据有关文件，重点培育，择优推荐申报国家和省级教学成果奖。</w:t>
      </w:r>
    </w:p>
    <w:p w:rsidR="001569B1" w:rsidRPr="001569B1" w:rsidRDefault="001569B1" w:rsidP="001569B1">
      <w:pPr>
        <w:snapToGrid w:val="0"/>
        <w:spacing w:line="520" w:lineRule="exact"/>
        <w:ind w:firstLineChars="200" w:firstLine="643"/>
        <w:rPr>
          <w:rFonts w:ascii="仿宋_GB2312" w:eastAsia="仿宋_GB2312" w:hint="eastAsia"/>
          <w:spacing w:val="-4"/>
          <w:szCs w:val="32"/>
        </w:rPr>
      </w:pPr>
      <w:r w:rsidRPr="001569B1">
        <w:rPr>
          <w:rFonts w:ascii="仿宋_GB2312" w:eastAsia="仿宋_GB2312" w:hAnsi="仿宋" w:hint="eastAsia"/>
          <w:b/>
          <w:szCs w:val="32"/>
        </w:rPr>
        <w:t>第十条</w:t>
      </w:r>
      <w:r w:rsidRPr="001569B1">
        <w:rPr>
          <w:rFonts w:ascii="仿宋_GB2312" w:eastAsia="仿宋_GB2312" w:hAnsi="仿宋" w:hint="eastAsia"/>
          <w:szCs w:val="32"/>
        </w:rPr>
        <w:t xml:space="preserve">  教学成果奖获奖情况记入获奖者本人档案，作为考核、晋升、评定职称的重要依据。</w:t>
      </w:r>
      <w:r w:rsidRPr="001569B1">
        <w:rPr>
          <w:rFonts w:ascii="仿宋_GB2312" w:eastAsia="仿宋_GB2312" w:hint="eastAsia"/>
          <w:spacing w:val="-4"/>
          <w:szCs w:val="32"/>
        </w:rPr>
        <w:t>对于获得国家级教学成果奖的项目负责人，给予在一个聘任期内按高一级专业技术职务聘任。</w:t>
      </w:r>
    </w:p>
    <w:p w:rsidR="001569B1" w:rsidRPr="001569B1" w:rsidRDefault="001569B1" w:rsidP="001569B1">
      <w:pPr>
        <w:snapToGrid w:val="0"/>
        <w:spacing w:line="520" w:lineRule="exact"/>
        <w:ind w:firstLineChars="200" w:firstLine="643"/>
        <w:rPr>
          <w:rFonts w:ascii="仿宋_GB2312" w:eastAsia="仿宋_GB2312" w:hAnsi="仿宋" w:hint="eastAsia"/>
          <w:szCs w:val="32"/>
        </w:rPr>
      </w:pPr>
      <w:r w:rsidRPr="001569B1">
        <w:rPr>
          <w:rFonts w:ascii="仿宋_GB2312" w:eastAsia="仿宋_GB2312" w:hAnsi="仿宋" w:hint="eastAsia"/>
          <w:b/>
          <w:szCs w:val="32"/>
        </w:rPr>
        <w:t>第十一条</w:t>
      </w:r>
      <w:r w:rsidRPr="001569B1">
        <w:rPr>
          <w:rFonts w:ascii="仿宋_GB2312" w:eastAsia="仿宋_GB2312" w:hAnsi="仿宋" w:hint="eastAsia"/>
          <w:szCs w:val="32"/>
        </w:rPr>
        <w:t xml:space="preserve">  获奖成果如有弄虚作假或剽窃他人教学成果的，一经查实，将撤消奖励，收回证书和奖金，并责成相关部门给予处分。</w:t>
      </w:r>
    </w:p>
    <w:p w:rsidR="001569B1" w:rsidRPr="001569B1" w:rsidRDefault="001569B1" w:rsidP="001569B1">
      <w:pPr>
        <w:snapToGrid w:val="0"/>
        <w:spacing w:line="520" w:lineRule="exact"/>
        <w:ind w:firstLineChars="200" w:firstLine="643"/>
        <w:rPr>
          <w:rFonts w:ascii="仿宋_GB2312" w:eastAsia="仿宋_GB2312" w:hAnsi="仿宋" w:hint="eastAsia"/>
          <w:szCs w:val="32"/>
        </w:rPr>
      </w:pPr>
      <w:r w:rsidRPr="001569B1">
        <w:rPr>
          <w:rFonts w:ascii="仿宋_GB2312" w:eastAsia="仿宋_GB2312" w:hAnsi="仿宋" w:hint="eastAsia"/>
          <w:b/>
          <w:szCs w:val="32"/>
        </w:rPr>
        <w:t>第十二条</w:t>
      </w:r>
      <w:r w:rsidRPr="001569B1">
        <w:rPr>
          <w:rFonts w:ascii="仿宋_GB2312" w:eastAsia="仿宋_GB2312" w:hAnsi="仿宋" w:hint="eastAsia"/>
          <w:szCs w:val="32"/>
        </w:rPr>
        <w:t xml:space="preserve">  教务处作为校级教学优秀成果奖评选工作组织机构，负责评选的日常工作。在每次评选活动前由教务处制定具体实施细则。</w:t>
      </w:r>
    </w:p>
    <w:p w:rsidR="001569B1" w:rsidRPr="001569B1" w:rsidRDefault="001569B1" w:rsidP="001569B1">
      <w:pPr>
        <w:snapToGrid w:val="0"/>
        <w:spacing w:line="520" w:lineRule="exact"/>
        <w:ind w:firstLineChars="200" w:firstLine="643"/>
        <w:rPr>
          <w:rFonts w:ascii="仿宋_GB2312" w:eastAsia="仿宋_GB2312" w:hAnsi="仿宋" w:hint="eastAsia"/>
          <w:szCs w:val="32"/>
        </w:rPr>
      </w:pPr>
      <w:r w:rsidRPr="001569B1">
        <w:rPr>
          <w:rFonts w:ascii="仿宋_GB2312" w:eastAsia="仿宋_GB2312" w:hAnsi="仿宋" w:hint="eastAsia"/>
          <w:b/>
          <w:szCs w:val="32"/>
        </w:rPr>
        <w:t>第十三条</w:t>
      </w:r>
      <w:r w:rsidRPr="001569B1">
        <w:rPr>
          <w:rFonts w:ascii="仿宋_GB2312" w:eastAsia="仿宋_GB2312" w:hAnsi="仿宋" w:hint="eastAsia"/>
          <w:szCs w:val="32"/>
        </w:rPr>
        <w:t xml:space="preserve">  本办法自颁布之日起执行，由教务处负责解释。</w:t>
      </w:r>
    </w:p>
    <w:sectPr w:rsidR="001569B1" w:rsidRPr="001569B1" w:rsidSect="0023001B">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27A" w:rsidRDefault="0011127A">
      <w:r>
        <w:separator/>
      </w:r>
    </w:p>
  </w:endnote>
  <w:endnote w:type="continuationSeparator" w:id="0">
    <w:p w:rsidR="0011127A" w:rsidRDefault="00111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27A" w:rsidRDefault="0011127A">
      <w:r>
        <w:separator/>
      </w:r>
    </w:p>
  </w:footnote>
  <w:footnote w:type="continuationSeparator" w:id="0">
    <w:p w:rsidR="0011127A" w:rsidRDefault="00111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C1334"/>
    <w:multiLevelType w:val="hybridMultilevel"/>
    <w:tmpl w:val="BFACDE8E"/>
    <w:lvl w:ilvl="0" w:tplc="90E072C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rawingGridHorizontalSpacing w:val="287"/>
  <w:drawingGridVerticalSpacing w:val="435"/>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eldCopyNum" w:val="0000001"/>
    <w:docVar w:name="fieldSecreteDeg" w:val="绝密"/>
    <w:docVar w:name="fieldSecreteLen" w:val="★一年"/>
    <w:docVar w:name="fieldUrgencyDeg" w:val="特  急"/>
  </w:docVars>
  <w:rsids>
    <w:rsidRoot w:val="008602A6"/>
    <w:rsid w:val="000027DE"/>
    <w:rsid w:val="0000408E"/>
    <w:rsid w:val="00013E19"/>
    <w:rsid w:val="00015F2A"/>
    <w:rsid w:val="000305E2"/>
    <w:rsid w:val="00030FBA"/>
    <w:rsid w:val="000319B9"/>
    <w:rsid w:val="00035547"/>
    <w:rsid w:val="00046670"/>
    <w:rsid w:val="00046B0A"/>
    <w:rsid w:val="00065DC9"/>
    <w:rsid w:val="00066AD0"/>
    <w:rsid w:val="00070D25"/>
    <w:rsid w:val="00085BD2"/>
    <w:rsid w:val="00086805"/>
    <w:rsid w:val="00096FD1"/>
    <w:rsid w:val="000A0D48"/>
    <w:rsid w:val="000A29C2"/>
    <w:rsid w:val="000B5201"/>
    <w:rsid w:val="000C2E9C"/>
    <w:rsid w:val="000D4553"/>
    <w:rsid w:val="000E0622"/>
    <w:rsid w:val="000E17CA"/>
    <w:rsid w:val="000E2420"/>
    <w:rsid w:val="000F34F3"/>
    <w:rsid w:val="000F55DF"/>
    <w:rsid w:val="001014CD"/>
    <w:rsid w:val="001056F3"/>
    <w:rsid w:val="00107FF4"/>
    <w:rsid w:val="0011127A"/>
    <w:rsid w:val="00120592"/>
    <w:rsid w:val="001225DD"/>
    <w:rsid w:val="00123037"/>
    <w:rsid w:val="00131FCE"/>
    <w:rsid w:val="001569B1"/>
    <w:rsid w:val="0016798D"/>
    <w:rsid w:val="00174A0A"/>
    <w:rsid w:val="001766C7"/>
    <w:rsid w:val="00180994"/>
    <w:rsid w:val="001871A9"/>
    <w:rsid w:val="00194B39"/>
    <w:rsid w:val="001A644B"/>
    <w:rsid w:val="001A688F"/>
    <w:rsid w:val="001A6E3D"/>
    <w:rsid w:val="001B0F0E"/>
    <w:rsid w:val="001B73E5"/>
    <w:rsid w:val="001C17E2"/>
    <w:rsid w:val="001C1882"/>
    <w:rsid w:val="001D4DB6"/>
    <w:rsid w:val="001D505F"/>
    <w:rsid w:val="001E1EC2"/>
    <w:rsid w:val="001E38C4"/>
    <w:rsid w:val="001E45F3"/>
    <w:rsid w:val="001E50EA"/>
    <w:rsid w:val="001E5DB7"/>
    <w:rsid w:val="001F102D"/>
    <w:rsid w:val="002050D0"/>
    <w:rsid w:val="00206325"/>
    <w:rsid w:val="0020705A"/>
    <w:rsid w:val="00210EB4"/>
    <w:rsid w:val="0021136F"/>
    <w:rsid w:val="002117F8"/>
    <w:rsid w:val="002213DA"/>
    <w:rsid w:val="002233DC"/>
    <w:rsid w:val="00225082"/>
    <w:rsid w:val="0023001B"/>
    <w:rsid w:val="002327BB"/>
    <w:rsid w:val="002400FB"/>
    <w:rsid w:val="002410D8"/>
    <w:rsid w:val="002552A1"/>
    <w:rsid w:val="0026481D"/>
    <w:rsid w:val="00275BA5"/>
    <w:rsid w:val="00294CA7"/>
    <w:rsid w:val="002B251B"/>
    <w:rsid w:val="002B6E61"/>
    <w:rsid w:val="002B7743"/>
    <w:rsid w:val="002C55A6"/>
    <w:rsid w:val="002D0E01"/>
    <w:rsid w:val="002D3833"/>
    <w:rsid w:val="002E6725"/>
    <w:rsid w:val="002F0B9D"/>
    <w:rsid w:val="002F6F75"/>
    <w:rsid w:val="00301391"/>
    <w:rsid w:val="00313A2F"/>
    <w:rsid w:val="00324451"/>
    <w:rsid w:val="00335ADD"/>
    <w:rsid w:val="0034610B"/>
    <w:rsid w:val="00347DD2"/>
    <w:rsid w:val="003508C5"/>
    <w:rsid w:val="00352B85"/>
    <w:rsid w:val="00352CB1"/>
    <w:rsid w:val="003615DB"/>
    <w:rsid w:val="003A19C8"/>
    <w:rsid w:val="003A362A"/>
    <w:rsid w:val="003C180B"/>
    <w:rsid w:val="003C56A5"/>
    <w:rsid w:val="003D11AC"/>
    <w:rsid w:val="003D2618"/>
    <w:rsid w:val="003D7990"/>
    <w:rsid w:val="003E720C"/>
    <w:rsid w:val="003F6866"/>
    <w:rsid w:val="00411465"/>
    <w:rsid w:val="00413C3F"/>
    <w:rsid w:val="00416CD7"/>
    <w:rsid w:val="00417F37"/>
    <w:rsid w:val="00423DE8"/>
    <w:rsid w:val="00426636"/>
    <w:rsid w:val="004273BC"/>
    <w:rsid w:val="00441094"/>
    <w:rsid w:val="004503FB"/>
    <w:rsid w:val="00460A8F"/>
    <w:rsid w:val="00466FF1"/>
    <w:rsid w:val="00474A21"/>
    <w:rsid w:val="004775FB"/>
    <w:rsid w:val="00486BF7"/>
    <w:rsid w:val="00486C9D"/>
    <w:rsid w:val="004878E8"/>
    <w:rsid w:val="00491629"/>
    <w:rsid w:val="00491672"/>
    <w:rsid w:val="004930AD"/>
    <w:rsid w:val="004A01B8"/>
    <w:rsid w:val="004A104E"/>
    <w:rsid w:val="004B041C"/>
    <w:rsid w:val="004B6E6D"/>
    <w:rsid w:val="004B71FF"/>
    <w:rsid w:val="004C0FC8"/>
    <w:rsid w:val="004C178B"/>
    <w:rsid w:val="004C4BF4"/>
    <w:rsid w:val="004D78D1"/>
    <w:rsid w:val="004F19C7"/>
    <w:rsid w:val="00504566"/>
    <w:rsid w:val="005147F7"/>
    <w:rsid w:val="00523F77"/>
    <w:rsid w:val="00532B65"/>
    <w:rsid w:val="0053394A"/>
    <w:rsid w:val="005362F4"/>
    <w:rsid w:val="005366FA"/>
    <w:rsid w:val="00542FE1"/>
    <w:rsid w:val="00545612"/>
    <w:rsid w:val="00546720"/>
    <w:rsid w:val="00561AAD"/>
    <w:rsid w:val="005667B0"/>
    <w:rsid w:val="00574E2D"/>
    <w:rsid w:val="0057584E"/>
    <w:rsid w:val="005772B7"/>
    <w:rsid w:val="005814D4"/>
    <w:rsid w:val="00586FB1"/>
    <w:rsid w:val="00595002"/>
    <w:rsid w:val="00597235"/>
    <w:rsid w:val="005A2014"/>
    <w:rsid w:val="005A6AA3"/>
    <w:rsid w:val="005B4EBD"/>
    <w:rsid w:val="005B702E"/>
    <w:rsid w:val="005B71A0"/>
    <w:rsid w:val="005B7F87"/>
    <w:rsid w:val="005C26BA"/>
    <w:rsid w:val="005C3821"/>
    <w:rsid w:val="005D1904"/>
    <w:rsid w:val="005E441C"/>
    <w:rsid w:val="005F25E5"/>
    <w:rsid w:val="005F4630"/>
    <w:rsid w:val="00614711"/>
    <w:rsid w:val="006219AB"/>
    <w:rsid w:val="006249A1"/>
    <w:rsid w:val="00635AAE"/>
    <w:rsid w:val="00642910"/>
    <w:rsid w:val="0064382A"/>
    <w:rsid w:val="0064440F"/>
    <w:rsid w:val="0064711C"/>
    <w:rsid w:val="006538FF"/>
    <w:rsid w:val="0065397C"/>
    <w:rsid w:val="0067191D"/>
    <w:rsid w:val="00676090"/>
    <w:rsid w:val="00681764"/>
    <w:rsid w:val="006817A9"/>
    <w:rsid w:val="00684306"/>
    <w:rsid w:val="00684C93"/>
    <w:rsid w:val="006955FC"/>
    <w:rsid w:val="006A3593"/>
    <w:rsid w:val="006A370A"/>
    <w:rsid w:val="006A382D"/>
    <w:rsid w:val="006A3A63"/>
    <w:rsid w:val="006A5A8C"/>
    <w:rsid w:val="006A78DA"/>
    <w:rsid w:val="006B3B6A"/>
    <w:rsid w:val="006B464E"/>
    <w:rsid w:val="006C4704"/>
    <w:rsid w:val="006C6CDC"/>
    <w:rsid w:val="006D1C99"/>
    <w:rsid w:val="006D3D1B"/>
    <w:rsid w:val="006E242E"/>
    <w:rsid w:val="006F44AF"/>
    <w:rsid w:val="006F4E74"/>
    <w:rsid w:val="00703B65"/>
    <w:rsid w:val="007056E1"/>
    <w:rsid w:val="00723DD9"/>
    <w:rsid w:val="00742ABE"/>
    <w:rsid w:val="007510AA"/>
    <w:rsid w:val="00763176"/>
    <w:rsid w:val="007838B1"/>
    <w:rsid w:val="00793295"/>
    <w:rsid w:val="007A3930"/>
    <w:rsid w:val="007B3BF2"/>
    <w:rsid w:val="007C26B2"/>
    <w:rsid w:val="007D108E"/>
    <w:rsid w:val="007D3C2A"/>
    <w:rsid w:val="007D6EB9"/>
    <w:rsid w:val="007F3CCC"/>
    <w:rsid w:val="007F3CED"/>
    <w:rsid w:val="007F7D22"/>
    <w:rsid w:val="008030EB"/>
    <w:rsid w:val="00806AAB"/>
    <w:rsid w:val="00810451"/>
    <w:rsid w:val="008104B6"/>
    <w:rsid w:val="008127C7"/>
    <w:rsid w:val="008204D4"/>
    <w:rsid w:val="008207D9"/>
    <w:rsid w:val="00820F09"/>
    <w:rsid w:val="0082312B"/>
    <w:rsid w:val="00825390"/>
    <w:rsid w:val="008271A6"/>
    <w:rsid w:val="008306B6"/>
    <w:rsid w:val="00831788"/>
    <w:rsid w:val="008353C3"/>
    <w:rsid w:val="008414D5"/>
    <w:rsid w:val="00843DDA"/>
    <w:rsid w:val="00846C48"/>
    <w:rsid w:val="0085560F"/>
    <w:rsid w:val="00857069"/>
    <w:rsid w:val="008602A6"/>
    <w:rsid w:val="0086534D"/>
    <w:rsid w:val="0087041B"/>
    <w:rsid w:val="00870D76"/>
    <w:rsid w:val="00874024"/>
    <w:rsid w:val="00894D4C"/>
    <w:rsid w:val="008B2B0B"/>
    <w:rsid w:val="008B2D33"/>
    <w:rsid w:val="008B3D6B"/>
    <w:rsid w:val="008B48BF"/>
    <w:rsid w:val="008C4342"/>
    <w:rsid w:val="008C7F70"/>
    <w:rsid w:val="008D3D1B"/>
    <w:rsid w:val="008D7E9E"/>
    <w:rsid w:val="008E79F3"/>
    <w:rsid w:val="008F2180"/>
    <w:rsid w:val="0090489E"/>
    <w:rsid w:val="009053A9"/>
    <w:rsid w:val="00915743"/>
    <w:rsid w:val="00922AC8"/>
    <w:rsid w:val="00932590"/>
    <w:rsid w:val="009351BD"/>
    <w:rsid w:val="00937103"/>
    <w:rsid w:val="00937AB2"/>
    <w:rsid w:val="00944CB7"/>
    <w:rsid w:val="00973138"/>
    <w:rsid w:val="0097437D"/>
    <w:rsid w:val="00982C97"/>
    <w:rsid w:val="009846D9"/>
    <w:rsid w:val="00984BDC"/>
    <w:rsid w:val="009853D5"/>
    <w:rsid w:val="00986928"/>
    <w:rsid w:val="0098752A"/>
    <w:rsid w:val="009927B9"/>
    <w:rsid w:val="009B1F3B"/>
    <w:rsid w:val="009B28B5"/>
    <w:rsid w:val="009B2C3A"/>
    <w:rsid w:val="009B3065"/>
    <w:rsid w:val="009B61EE"/>
    <w:rsid w:val="009B74EE"/>
    <w:rsid w:val="009C6001"/>
    <w:rsid w:val="009E41C3"/>
    <w:rsid w:val="009E5195"/>
    <w:rsid w:val="009E56C1"/>
    <w:rsid w:val="009E5D47"/>
    <w:rsid w:val="009E6CE5"/>
    <w:rsid w:val="00A05D13"/>
    <w:rsid w:val="00A1141B"/>
    <w:rsid w:val="00A12C2C"/>
    <w:rsid w:val="00A143D1"/>
    <w:rsid w:val="00A17302"/>
    <w:rsid w:val="00A17CB4"/>
    <w:rsid w:val="00A361C8"/>
    <w:rsid w:val="00A43366"/>
    <w:rsid w:val="00A50080"/>
    <w:rsid w:val="00A51C6A"/>
    <w:rsid w:val="00A6373F"/>
    <w:rsid w:val="00A63CAB"/>
    <w:rsid w:val="00A66D8D"/>
    <w:rsid w:val="00A714BB"/>
    <w:rsid w:val="00A74FBE"/>
    <w:rsid w:val="00A7743B"/>
    <w:rsid w:val="00A842B5"/>
    <w:rsid w:val="00A87B9F"/>
    <w:rsid w:val="00A929D8"/>
    <w:rsid w:val="00AB68EC"/>
    <w:rsid w:val="00AC2BCF"/>
    <w:rsid w:val="00AE55F2"/>
    <w:rsid w:val="00AE74B4"/>
    <w:rsid w:val="00AF1B36"/>
    <w:rsid w:val="00B1747C"/>
    <w:rsid w:val="00B17E96"/>
    <w:rsid w:val="00B26143"/>
    <w:rsid w:val="00B31A08"/>
    <w:rsid w:val="00B32061"/>
    <w:rsid w:val="00B47B52"/>
    <w:rsid w:val="00B5110B"/>
    <w:rsid w:val="00B562D7"/>
    <w:rsid w:val="00B573E9"/>
    <w:rsid w:val="00B72027"/>
    <w:rsid w:val="00B72603"/>
    <w:rsid w:val="00B8149F"/>
    <w:rsid w:val="00B81C50"/>
    <w:rsid w:val="00B821B4"/>
    <w:rsid w:val="00B8640A"/>
    <w:rsid w:val="00B8690F"/>
    <w:rsid w:val="00B947BC"/>
    <w:rsid w:val="00BA1650"/>
    <w:rsid w:val="00BA3357"/>
    <w:rsid w:val="00BB14CE"/>
    <w:rsid w:val="00BB2183"/>
    <w:rsid w:val="00BB2F9E"/>
    <w:rsid w:val="00BB569D"/>
    <w:rsid w:val="00BB74E9"/>
    <w:rsid w:val="00BC42C6"/>
    <w:rsid w:val="00BD5141"/>
    <w:rsid w:val="00BD78B5"/>
    <w:rsid w:val="00BE7836"/>
    <w:rsid w:val="00BF0156"/>
    <w:rsid w:val="00C030BB"/>
    <w:rsid w:val="00C0329C"/>
    <w:rsid w:val="00C037D4"/>
    <w:rsid w:val="00C07517"/>
    <w:rsid w:val="00C111E2"/>
    <w:rsid w:val="00C115C7"/>
    <w:rsid w:val="00C16C8F"/>
    <w:rsid w:val="00C21BDC"/>
    <w:rsid w:val="00C2443F"/>
    <w:rsid w:val="00C26E39"/>
    <w:rsid w:val="00C360A3"/>
    <w:rsid w:val="00C51B0E"/>
    <w:rsid w:val="00C566AD"/>
    <w:rsid w:val="00C73F1C"/>
    <w:rsid w:val="00C96346"/>
    <w:rsid w:val="00CA02ED"/>
    <w:rsid w:val="00CA0E77"/>
    <w:rsid w:val="00CA5D0A"/>
    <w:rsid w:val="00CB3FBD"/>
    <w:rsid w:val="00CB69A1"/>
    <w:rsid w:val="00CD3901"/>
    <w:rsid w:val="00CE2075"/>
    <w:rsid w:val="00CE48D7"/>
    <w:rsid w:val="00CE4910"/>
    <w:rsid w:val="00CF739E"/>
    <w:rsid w:val="00CF77FA"/>
    <w:rsid w:val="00D21AB0"/>
    <w:rsid w:val="00D4411F"/>
    <w:rsid w:val="00D45206"/>
    <w:rsid w:val="00D53AA9"/>
    <w:rsid w:val="00D55B78"/>
    <w:rsid w:val="00D6124A"/>
    <w:rsid w:val="00D61955"/>
    <w:rsid w:val="00D66CFE"/>
    <w:rsid w:val="00D740DD"/>
    <w:rsid w:val="00D847F6"/>
    <w:rsid w:val="00D84F60"/>
    <w:rsid w:val="00D8596D"/>
    <w:rsid w:val="00D85C44"/>
    <w:rsid w:val="00D93985"/>
    <w:rsid w:val="00D93BEB"/>
    <w:rsid w:val="00DA0220"/>
    <w:rsid w:val="00DA1DAD"/>
    <w:rsid w:val="00DA480C"/>
    <w:rsid w:val="00DA53C0"/>
    <w:rsid w:val="00DA57F8"/>
    <w:rsid w:val="00DB2C30"/>
    <w:rsid w:val="00DB695B"/>
    <w:rsid w:val="00DB6C96"/>
    <w:rsid w:val="00DB7733"/>
    <w:rsid w:val="00DC35BF"/>
    <w:rsid w:val="00DD00D4"/>
    <w:rsid w:val="00DD0CAF"/>
    <w:rsid w:val="00DD3BF9"/>
    <w:rsid w:val="00DD54CE"/>
    <w:rsid w:val="00DD68B3"/>
    <w:rsid w:val="00DD7D26"/>
    <w:rsid w:val="00DD7D92"/>
    <w:rsid w:val="00DF0D82"/>
    <w:rsid w:val="00DF3666"/>
    <w:rsid w:val="00DF6ED1"/>
    <w:rsid w:val="00E0735D"/>
    <w:rsid w:val="00E13C26"/>
    <w:rsid w:val="00E40234"/>
    <w:rsid w:val="00E84FD3"/>
    <w:rsid w:val="00E85B3F"/>
    <w:rsid w:val="00E93191"/>
    <w:rsid w:val="00EA6677"/>
    <w:rsid w:val="00EB5B5B"/>
    <w:rsid w:val="00EB5D8A"/>
    <w:rsid w:val="00EC1C9C"/>
    <w:rsid w:val="00EC1D5C"/>
    <w:rsid w:val="00EC21E7"/>
    <w:rsid w:val="00EC29AB"/>
    <w:rsid w:val="00EC4360"/>
    <w:rsid w:val="00EC473C"/>
    <w:rsid w:val="00EC5FF9"/>
    <w:rsid w:val="00EF4927"/>
    <w:rsid w:val="00F14F69"/>
    <w:rsid w:val="00F24059"/>
    <w:rsid w:val="00F4411D"/>
    <w:rsid w:val="00F47099"/>
    <w:rsid w:val="00F657F9"/>
    <w:rsid w:val="00F72183"/>
    <w:rsid w:val="00F83376"/>
    <w:rsid w:val="00F8704E"/>
    <w:rsid w:val="00F92EB4"/>
    <w:rsid w:val="00F96E69"/>
    <w:rsid w:val="00FA270E"/>
    <w:rsid w:val="00FA4197"/>
    <w:rsid w:val="00FC5366"/>
    <w:rsid w:val="00FE14B7"/>
    <w:rsid w:val="00FE556E"/>
    <w:rsid w:val="00FE76B7"/>
    <w:rsid w:val="02711E85"/>
    <w:rsid w:val="0B6244D3"/>
    <w:rsid w:val="12C16E86"/>
    <w:rsid w:val="159A5480"/>
    <w:rsid w:val="2E2B5C0C"/>
    <w:rsid w:val="397F0B4A"/>
    <w:rsid w:val="44A26637"/>
    <w:rsid w:val="4C646F13"/>
    <w:rsid w:val="588E24D7"/>
    <w:rsid w:val="58D55B5A"/>
    <w:rsid w:val="66B91B94"/>
    <w:rsid w:val="6A91429D"/>
    <w:rsid w:val="6ABB3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32"/>
    </w:rPr>
  </w:style>
  <w:style w:type="paragraph" w:styleId="4">
    <w:name w:val="heading 4"/>
    <w:basedOn w:val="a"/>
    <w:next w:val="a"/>
    <w:link w:val="4Char"/>
    <w:uiPriority w:val="99"/>
    <w:qFormat/>
    <w:rsid w:val="005A2014"/>
    <w:pPr>
      <w:keepNext/>
      <w:keepLines/>
      <w:spacing w:before="280" w:after="290" w:line="376" w:lineRule="auto"/>
      <w:outlineLvl w:val="3"/>
    </w:pPr>
    <w:rPr>
      <w:rFonts w:ascii="Arial" w:eastAsia="黑体" w:hAnsi="Arial"/>
      <w:b/>
      <w:bCs/>
      <w:sz w:val="28"/>
      <w:szCs w:val="28"/>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style>
  <w:style w:type="character" w:customStyle="1" w:styleId="4Char">
    <w:name w:val="标题 4 Char"/>
    <w:link w:val="4"/>
    <w:uiPriority w:val="99"/>
    <w:qFormat/>
    <w:rsid w:val="005A2014"/>
    <w:rPr>
      <w:rFonts w:ascii="Arial" w:eastAsia="黑体" w:hAnsi="Arial"/>
      <w:b/>
      <w:bCs/>
      <w:kern w:val="2"/>
      <w:sz w:val="28"/>
      <w:szCs w:val="28"/>
    </w:rPr>
  </w:style>
  <w:style w:type="character" w:styleId="a3">
    <w:name w:val="page number"/>
    <w:basedOn w:val="a0"/>
  </w:style>
  <w:style w:type="character" w:customStyle="1" w:styleId="Char">
    <w:name w:val="页眉 Char"/>
    <w:link w:val="a4"/>
    <w:rPr>
      <w:kern w:val="2"/>
      <w:sz w:val="18"/>
    </w:rPr>
  </w:style>
  <w:style w:type="paragraph" w:styleId="a4">
    <w:name w:val="header"/>
    <w:basedOn w:val="a"/>
    <w:link w:val="Char"/>
    <w:pPr>
      <w:pBdr>
        <w:bottom w:val="single" w:sz="6" w:space="1" w:color="auto"/>
      </w:pBdr>
      <w:tabs>
        <w:tab w:val="center" w:pos="4153"/>
        <w:tab w:val="right" w:pos="8306"/>
      </w:tabs>
      <w:snapToGrid w:val="0"/>
      <w:jc w:val="center"/>
    </w:pPr>
    <w:rPr>
      <w:sz w:val="18"/>
    </w:rPr>
  </w:style>
  <w:style w:type="character" w:customStyle="1" w:styleId="Char0">
    <w:name w:val="页脚 Char"/>
    <w:link w:val="a5"/>
    <w:uiPriority w:val="99"/>
    <w:rPr>
      <w:kern w:val="2"/>
      <w:sz w:val="18"/>
    </w:rPr>
  </w:style>
  <w:style w:type="paragraph" w:styleId="a5">
    <w:name w:val="footer"/>
    <w:basedOn w:val="a"/>
    <w:link w:val="Char0"/>
    <w:uiPriority w:val="99"/>
    <w:pPr>
      <w:tabs>
        <w:tab w:val="center" w:pos="4153"/>
        <w:tab w:val="right" w:pos="8306"/>
      </w:tabs>
      <w:snapToGrid w:val="0"/>
      <w:jc w:val="left"/>
    </w:pPr>
    <w:rPr>
      <w:sz w:val="18"/>
    </w:rPr>
  </w:style>
  <w:style w:type="paragraph" w:styleId="a6">
    <w:name w:val="caption"/>
    <w:basedOn w:val="a"/>
    <w:next w:val="a"/>
    <w:qFormat/>
    <w:pPr>
      <w:spacing w:before="152" w:after="160"/>
    </w:pPr>
    <w:rPr>
      <w:rFonts w:ascii="Arial" w:eastAsia="黑体" w:hAnsi="Arial"/>
    </w:rPr>
  </w:style>
  <w:style w:type="paragraph" w:styleId="a7">
    <w:name w:val="Date"/>
    <w:basedOn w:val="a"/>
    <w:next w:val="a"/>
    <w:rPr>
      <w:rFonts w:ascii="仿宋_GB2312" w:eastAsia="仿宋_GB2312"/>
    </w:rPr>
  </w:style>
  <w:style w:type="paragraph" w:styleId="a8">
    <w:name w:val="Balloon Text"/>
    <w:basedOn w:val="a"/>
    <w:semiHidden/>
    <w:rPr>
      <w:sz w:val="18"/>
      <w:szCs w:val="18"/>
    </w:rPr>
  </w:style>
  <w:style w:type="paragraph" w:styleId="2">
    <w:name w:val="Body Text Indent 2"/>
    <w:basedOn w:val="a"/>
    <w:pPr>
      <w:spacing w:line="420" w:lineRule="exact"/>
      <w:ind w:firstLine="640"/>
    </w:pPr>
    <w:rPr>
      <w:rFonts w:ascii="仿宋_GB2312" w:eastAsia="仿宋_GB2312" w:hAnsi="宋体"/>
    </w:rPr>
  </w:style>
  <w:style w:type="paragraph" w:styleId="a9">
    <w:name w:val="Body Text Indent"/>
    <w:basedOn w:val="a"/>
    <w:pPr>
      <w:ind w:firstLine="630"/>
    </w:pPr>
    <w:rPr>
      <w:rFonts w:ascii="仿宋_GB2312" w:eastAsia="仿宋_GB2312"/>
    </w:rPr>
  </w:style>
  <w:style w:type="paragraph" w:styleId="aa">
    <w:name w:val="Body Text"/>
    <w:basedOn w:val="a"/>
    <w:pPr>
      <w:ind w:right="-154"/>
      <w:jc w:val="left"/>
    </w:pPr>
    <w:rPr>
      <w:sz w:val="28"/>
    </w:rPr>
  </w:style>
  <w:style w:type="paragraph" w:styleId="ab">
    <w:name w:val="Normal (Web)"/>
    <w:basedOn w:val="a"/>
    <w:uiPriority w:val="99"/>
    <w:unhideWhenUsed/>
    <w:pPr>
      <w:widowControl/>
      <w:jc w:val="left"/>
    </w:pPr>
    <w:rPr>
      <w:rFonts w:ascii="Verdana" w:hAnsi="Verdana" w:cs="宋体"/>
      <w:color w:val="000000"/>
      <w:kern w:val="0"/>
      <w:sz w:val="18"/>
      <w:szCs w:val="18"/>
    </w:rPr>
  </w:style>
  <w:style w:type="paragraph" w:customStyle="1" w:styleId="p0">
    <w:name w:val="p0"/>
    <w:basedOn w:val="a"/>
    <w:pPr>
      <w:widowControl/>
    </w:pPr>
    <w:rPr>
      <w:rFonts w:ascii="Calibri" w:hAnsi="Calibri" w:cs="Calibri"/>
      <w:kern w:val="0"/>
      <w:sz w:val="21"/>
      <w:szCs w:val="21"/>
    </w:rPr>
  </w:style>
  <w:style w:type="paragraph" w:customStyle="1" w:styleId="1">
    <w:name w:val="标题1"/>
    <w:basedOn w:val="a"/>
    <w:next w:val="a"/>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D740DD"/>
    <w:rPr>
      <w:color w:val="0000FF"/>
      <w:u w:val="single"/>
    </w:rPr>
  </w:style>
  <w:style w:type="character" w:styleId="ae">
    <w:name w:val="FollowedHyperlink"/>
    <w:uiPriority w:val="99"/>
    <w:unhideWhenUsed/>
    <w:rsid w:val="00D740D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32"/>
    </w:rPr>
  </w:style>
  <w:style w:type="paragraph" w:styleId="4">
    <w:name w:val="heading 4"/>
    <w:basedOn w:val="a"/>
    <w:next w:val="a"/>
    <w:link w:val="4Char"/>
    <w:uiPriority w:val="99"/>
    <w:qFormat/>
    <w:rsid w:val="005A2014"/>
    <w:pPr>
      <w:keepNext/>
      <w:keepLines/>
      <w:spacing w:before="280" w:after="290" w:line="376" w:lineRule="auto"/>
      <w:outlineLvl w:val="3"/>
    </w:pPr>
    <w:rPr>
      <w:rFonts w:ascii="Arial" w:eastAsia="黑体" w:hAnsi="Arial"/>
      <w:b/>
      <w:bCs/>
      <w:sz w:val="28"/>
      <w:szCs w:val="28"/>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style>
  <w:style w:type="character" w:customStyle="1" w:styleId="4Char">
    <w:name w:val="标题 4 Char"/>
    <w:link w:val="4"/>
    <w:uiPriority w:val="99"/>
    <w:qFormat/>
    <w:rsid w:val="005A2014"/>
    <w:rPr>
      <w:rFonts w:ascii="Arial" w:eastAsia="黑体" w:hAnsi="Arial"/>
      <w:b/>
      <w:bCs/>
      <w:kern w:val="2"/>
      <w:sz w:val="28"/>
      <w:szCs w:val="28"/>
    </w:rPr>
  </w:style>
  <w:style w:type="character" w:styleId="a3">
    <w:name w:val="page number"/>
    <w:basedOn w:val="a0"/>
  </w:style>
  <w:style w:type="character" w:customStyle="1" w:styleId="Char">
    <w:name w:val="页眉 Char"/>
    <w:link w:val="a4"/>
    <w:rPr>
      <w:kern w:val="2"/>
      <w:sz w:val="18"/>
    </w:rPr>
  </w:style>
  <w:style w:type="paragraph" w:styleId="a4">
    <w:name w:val="header"/>
    <w:basedOn w:val="a"/>
    <w:link w:val="Char"/>
    <w:pPr>
      <w:pBdr>
        <w:bottom w:val="single" w:sz="6" w:space="1" w:color="auto"/>
      </w:pBdr>
      <w:tabs>
        <w:tab w:val="center" w:pos="4153"/>
        <w:tab w:val="right" w:pos="8306"/>
      </w:tabs>
      <w:snapToGrid w:val="0"/>
      <w:jc w:val="center"/>
    </w:pPr>
    <w:rPr>
      <w:sz w:val="18"/>
    </w:rPr>
  </w:style>
  <w:style w:type="character" w:customStyle="1" w:styleId="Char0">
    <w:name w:val="页脚 Char"/>
    <w:link w:val="a5"/>
    <w:uiPriority w:val="99"/>
    <w:rPr>
      <w:kern w:val="2"/>
      <w:sz w:val="18"/>
    </w:rPr>
  </w:style>
  <w:style w:type="paragraph" w:styleId="a5">
    <w:name w:val="footer"/>
    <w:basedOn w:val="a"/>
    <w:link w:val="Char0"/>
    <w:uiPriority w:val="99"/>
    <w:pPr>
      <w:tabs>
        <w:tab w:val="center" w:pos="4153"/>
        <w:tab w:val="right" w:pos="8306"/>
      </w:tabs>
      <w:snapToGrid w:val="0"/>
      <w:jc w:val="left"/>
    </w:pPr>
    <w:rPr>
      <w:sz w:val="18"/>
    </w:rPr>
  </w:style>
  <w:style w:type="paragraph" w:styleId="a6">
    <w:name w:val="caption"/>
    <w:basedOn w:val="a"/>
    <w:next w:val="a"/>
    <w:qFormat/>
    <w:pPr>
      <w:spacing w:before="152" w:after="160"/>
    </w:pPr>
    <w:rPr>
      <w:rFonts w:ascii="Arial" w:eastAsia="黑体" w:hAnsi="Arial"/>
    </w:rPr>
  </w:style>
  <w:style w:type="paragraph" w:styleId="a7">
    <w:name w:val="Date"/>
    <w:basedOn w:val="a"/>
    <w:next w:val="a"/>
    <w:rPr>
      <w:rFonts w:ascii="仿宋_GB2312" w:eastAsia="仿宋_GB2312"/>
    </w:rPr>
  </w:style>
  <w:style w:type="paragraph" w:styleId="a8">
    <w:name w:val="Balloon Text"/>
    <w:basedOn w:val="a"/>
    <w:semiHidden/>
    <w:rPr>
      <w:sz w:val="18"/>
      <w:szCs w:val="18"/>
    </w:rPr>
  </w:style>
  <w:style w:type="paragraph" w:styleId="2">
    <w:name w:val="Body Text Indent 2"/>
    <w:basedOn w:val="a"/>
    <w:pPr>
      <w:spacing w:line="420" w:lineRule="exact"/>
      <w:ind w:firstLine="640"/>
    </w:pPr>
    <w:rPr>
      <w:rFonts w:ascii="仿宋_GB2312" w:eastAsia="仿宋_GB2312" w:hAnsi="宋体"/>
    </w:rPr>
  </w:style>
  <w:style w:type="paragraph" w:styleId="a9">
    <w:name w:val="Body Text Indent"/>
    <w:basedOn w:val="a"/>
    <w:pPr>
      <w:ind w:firstLine="630"/>
    </w:pPr>
    <w:rPr>
      <w:rFonts w:ascii="仿宋_GB2312" w:eastAsia="仿宋_GB2312"/>
    </w:rPr>
  </w:style>
  <w:style w:type="paragraph" w:styleId="aa">
    <w:name w:val="Body Text"/>
    <w:basedOn w:val="a"/>
    <w:pPr>
      <w:ind w:right="-154"/>
      <w:jc w:val="left"/>
    </w:pPr>
    <w:rPr>
      <w:sz w:val="28"/>
    </w:rPr>
  </w:style>
  <w:style w:type="paragraph" w:styleId="ab">
    <w:name w:val="Normal (Web)"/>
    <w:basedOn w:val="a"/>
    <w:uiPriority w:val="99"/>
    <w:unhideWhenUsed/>
    <w:pPr>
      <w:widowControl/>
      <w:jc w:val="left"/>
    </w:pPr>
    <w:rPr>
      <w:rFonts w:ascii="Verdana" w:hAnsi="Verdana" w:cs="宋体"/>
      <w:color w:val="000000"/>
      <w:kern w:val="0"/>
      <w:sz w:val="18"/>
      <w:szCs w:val="18"/>
    </w:rPr>
  </w:style>
  <w:style w:type="paragraph" w:customStyle="1" w:styleId="p0">
    <w:name w:val="p0"/>
    <w:basedOn w:val="a"/>
    <w:pPr>
      <w:widowControl/>
    </w:pPr>
    <w:rPr>
      <w:rFonts w:ascii="Calibri" w:hAnsi="Calibri" w:cs="Calibri"/>
      <w:kern w:val="0"/>
      <w:sz w:val="21"/>
      <w:szCs w:val="21"/>
    </w:rPr>
  </w:style>
  <w:style w:type="paragraph" w:customStyle="1" w:styleId="1">
    <w:name w:val="标题1"/>
    <w:basedOn w:val="a"/>
    <w:next w:val="a"/>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D740DD"/>
    <w:rPr>
      <w:color w:val="0000FF"/>
      <w:u w:val="single"/>
    </w:rPr>
  </w:style>
  <w:style w:type="character" w:styleId="ae">
    <w:name w:val="FollowedHyperlink"/>
    <w:uiPriority w:val="99"/>
    <w:unhideWhenUsed/>
    <w:rsid w:val="00D740D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145819">
      <w:bodyDiv w:val="1"/>
      <w:marLeft w:val="0"/>
      <w:marRight w:val="0"/>
      <w:marTop w:val="0"/>
      <w:marBottom w:val="0"/>
      <w:divBdr>
        <w:top w:val="none" w:sz="0" w:space="0" w:color="auto"/>
        <w:left w:val="none" w:sz="0" w:space="0" w:color="auto"/>
        <w:bottom w:val="none" w:sz="0" w:space="0" w:color="auto"/>
        <w:right w:val="none" w:sz="0" w:space="0" w:color="auto"/>
      </w:divBdr>
    </w:div>
    <w:div w:id="140857433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NIS\&#22269;&#23478;&#34892;&#25919;&#26426;&#20851;&#20844;&#25991;&#32534;&#20889;&#27169;&#26495;\&#20844;&#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公文</Template>
  <TotalTime>1</TotalTime>
  <Pages>5</Pages>
  <Words>312</Words>
  <Characters>1785</Characters>
  <Application>Microsoft Office Word</Application>
  <DocSecurity>0</DocSecurity>
  <Lines>14</Lines>
  <Paragraphs>4</Paragraphs>
  <ScaleCrop>false</ScaleCrop>
  <Company>个人电脑</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0000001</dc:title>
  <dc:creator>fn</dc:creator>
  <cp:lastModifiedBy>王星飞</cp:lastModifiedBy>
  <cp:revision>2</cp:revision>
  <cp:lastPrinted>2018-06-01T01:29:00Z</cp:lastPrinted>
  <dcterms:created xsi:type="dcterms:W3CDTF">2019-11-19T07:33:00Z</dcterms:created>
  <dcterms:modified xsi:type="dcterms:W3CDTF">2019-11-19T07:33:00Z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