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EE4" w:rsidRDefault="005B2EE4">
      <w:pPr>
        <w:pStyle w:val="af9"/>
        <w:ind w:firstLine="0"/>
        <w:rPr>
          <w:rFonts w:ascii="宋体" w:hAnsi="宋体" w:hint="eastAsia"/>
          <w:b/>
          <w:bCs/>
          <w:spacing w:val="80"/>
          <w:sz w:val="72"/>
          <w:szCs w:val="72"/>
        </w:rPr>
      </w:pPr>
    </w:p>
    <w:p w:rsidR="005B2EE4" w:rsidRDefault="005B2EE4">
      <w:pPr>
        <w:pStyle w:val="af9"/>
        <w:ind w:firstLine="0"/>
        <w:rPr>
          <w:rFonts w:ascii="宋体" w:hAnsi="宋体"/>
          <w:b/>
          <w:bCs/>
          <w:spacing w:val="80"/>
          <w:sz w:val="72"/>
          <w:szCs w:val="72"/>
        </w:rPr>
      </w:pPr>
    </w:p>
    <w:p w:rsidR="005B2EE4" w:rsidRDefault="00FA64BB">
      <w:pPr>
        <w:pStyle w:val="af9"/>
        <w:ind w:firstLine="0"/>
        <w:jc w:val="center"/>
        <w:rPr>
          <w:rFonts w:ascii="宋体" w:hAnsi="宋体"/>
          <w:b/>
          <w:sz w:val="48"/>
          <w:szCs w:val="52"/>
        </w:rPr>
      </w:pPr>
      <w:r>
        <w:rPr>
          <w:rFonts w:ascii="宋体" w:hAnsi="宋体" w:hint="eastAsia"/>
          <w:b/>
          <w:bCs/>
          <w:spacing w:val="80"/>
          <w:sz w:val="56"/>
          <w:szCs w:val="72"/>
        </w:rPr>
        <w:t>江苏财会职业学院</w:t>
      </w:r>
      <w:r w:rsidR="003360CD">
        <w:rPr>
          <w:rFonts w:ascii="宋体" w:hAnsi="宋体" w:hint="eastAsia"/>
          <w:b/>
          <w:bCs/>
          <w:spacing w:val="80"/>
          <w:sz w:val="56"/>
          <w:szCs w:val="72"/>
        </w:rPr>
        <w:t>采购</w:t>
      </w:r>
    </w:p>
    <w:p w:rsidR="005B2EE4" w:rsidRDefault="005B2EE4">
      <w:pPr>
        <w:pStyle w:val="af9"/>
        <w:ind w:firstLine="0"/>
        <w:rPr>
          <w:rFonts w:ascii="宋体" w:hAnsi="宋体"/>
          <w:b/>
          <w:sz w:val="52"/>
          <w:szCs w:val="52"/>
        </w:rPr>
      </w:pPr>
    </w:p>
    <w:p w:rsidR="005B2EE4" w:rsidRDefault="003360CD">
      <w:pPr>
        <w:pStyle w:val="af9"/>
        <w:ind w:firstLine="0"/>
        <w:jc w:val="center"/>
        <w:rPr>
          <w:rFonts w:ascii="宋体" w:hAnsi="宋体"/>
          <w:b/>
          <w:bCs/>
          <w:sz w:val="72"/>
          <w:szCs w:val="72"/>
        </w:rPr>
      </w:pPr>
      <w:r>
        <w:rPr>
          <w:rFonts w:ascii="宋体" w:hAnsi="宋体" w:hint="eastAsia"/>
          <w:b/>
          <w:bCs/>
          <w:sz w:val="72"/>
          <w:szCs w:val="72"/>
        </w:rPr>
        <w:t>竞争性磋商文件</w:t>
      </w:r>
    </w:p>
    <w:p w:rsidR="005B2EE4" w:rsidRDefault="005B2EE4">
      <w:pPr>
        <w:pStyle w:val="af9"/>
        <w:ind w:firstLine="0"/>
        <w:rPr>
          <w:rFonts w:ascii="宋体" w:hAnsi="宋体"/>
          <w:b/>
          <w:bCs/>
          <w:sz w:val="32"/>
          <w:szCs w:val="32"/>
        </w:rPr>
      </w:pPr>
    </w:p>
    <w:p w:rsidR="005B2EE4" w:rsidRDefault="005B2EE4">
      <w:pPr>
        <w:pStyle w:val="af9"/>
        <w:ind w:firstLine="0"/>
        <w:rPr>
          <w:rFonts w:ascii="宋体" w:hAnsi="宋体"/>
          <w:b/>
          <w:bCs/>
          <w:sz w:val="32"/>
          <w:szCs w:val="32"/>
        </w:rPr>
      </w:pPr>
    </w:p>
    <w:tbl>
      <w:tblPr>
        <w:tblW w:w="0" w:type="auto"/>
        <w:tblLayout w:type="fixed"/>
        <w:tblLook w:val="04A0" w:firstRow="1" w:lastRow="0" w:firstColumn="1" w:lastColumn="0" w:noHBand="0" w:noVBand="1"/>
      </w:tblPr>
      <w:tblGrid>
        <w:gridCol w:w="2629"/>
        <w:gridCol w:w="7038"/>
      </w:tblGrid>
      <w:tr w:rsidR="005B2EE4">
        <w:tc>
          <w:tcPr>
            <w:tcW w:w="2629" w:type="dxa"/>
          </w:tcPr>
          <w:p w:rsidR="005B2EE4" w:rsidRDefault="003360CD">
            <w:pPr>
              <w:pStyle w:val="af9"/>
              <w:jc w:val="right"/>
              <w:rPr>
                <w:rFonts w:ascii="宋体" w:hAnsi="宋体"/>
                <w:b/>
                <w:bCs/>
                <w:sz w:val="32"/>
              </w:rPr>
            </w:pPr>
            <w:r>
              <w:rPr>
                <w:rFonts w:ascii="宋体" w:hAnsi="宋体"/>
                <w:b/>
                <w:bCs/>
                <w:sz w:val="32"/>
              </w:rPr>
              <w:t>项目名称：</w:t>
            </w:r>
          </w:p>
        </w:tc>
        <w:tc>
          <w:tcPr>
            <w:tcW w:w="7038" w:type="dxa"/>
          </w:tcPr>
          <w:p w:rsidR="005B2EE4" w:rsidRDefault="003360CD" w:rsidP="00FA64BB">
            <w:pPr>
              <w:pStyle w:val="af9"/>
              <w:adjustRightInd/>
              <w:ind w:firstLine="0"/>
              <w:jc w:val="both"/>
              <w:rPr>
                <w:rFonts w:ascii="宋体" w:hAnsi="宋体"/>
                <w:b/>
                <w:bCs/>
                <w:sz w:val="32"/>
              </w:rPr>
            </w:pPr>
            <w:r>
              <w:rPr>
                <w:rFonts w:ascii="宋体" w:hAnsi="宋体" w:hint="eastAsia"/>
                <w:b/>
                <w:bCs/>
                <w:sz w:val="32"/>
              </w:rPr>
              <w:t>2</w:t>
            </w:r>
            <w:r>
              <w:rPr>
                <w:rFonts w:ascii="宋体" w:hAnsi="宋体"/>
                <w:b/>
                <w:bCs/>
                <w:sz w:val="32"/>
              </w:rPr>
              <w:t>022</w:t>
            </w:r>
            <w:r>
              <w:rPr>
                <w:rFonts w:ascii="宋体" w:hAnsi="宋体" w:hint="eastAsia"/>
                <w:b/>
                <w:bCs/>
                <w:sz w:val="32"/>
              </w:rPr>
              <w:t>年</w:t>
            </w:r>
            <w:r w:rsidR="00FA64BB">
              <w:rPr>
                <w:rFonts w:ascii="宋体" w:hAnsi="宋体" w:hint="eastAsia"/>
                <w:b/>
                <w:bCs/>
                <w:sz w:val="32"/>
              </w:rPr>
              <w:t>中秋</w:t>
            </w:r>
            <w:r>
              <w:rPr>
                <w:rFonts w:ascii="宋体" w:hAnsi="宋体"/>
                <w:b/>
                <w:bCs/>
                <w:sz w:val="32"/>
              </w:rPr>
              <w:t>福利采购</w:t>
            </w:r>
          </w:p>
        </w:tc>
      </w:tr>
      <w:tr w:rsidR="005B2EE4">
        <w:tc>
          <w:tcPr>
            <w:tcW w:w="2629" w:type="dxa"/>
          </w:tcPr>
          <w:p w:rsidR="005B2EE4" w:rsidRDefault="005B2EE4">
            <w:pPr>
              <w:pStyle w:val="af9"/>
              <w:jc w:val="right"/>
              <w:rPr>
                <w:rFonts w:ascii="宋体" w:hAnsi="宋体"/>
                <w:b/>
                <w:bCs/>
                <w:sz w:val="32"/>
              </w:rPr>
            </w:pPr>
          </w:p>
        </w:tc>
        <w:tc>
          <w:tcPr>
            <w:tcW w:w="7038" w:type="dxa"/>
          </w:tcPr>
          <w:p w:rsidR="005B2EE4" w:rsidRDefault="005B2EE4">
            <w:pPr>
              <w:pStyle w:val="af9"/>
              <w:adjustRightInd/>
              <w:ind w:firstLine="0"/>
              <w:jc w:val="both"/>
              <w:rPr>
                <w:rFonts w:ascii="宋体" w:hAnsi="宋体"/>
                <w:b/>
                <w:bCs/>
                <w:sz w:val="32"/>
              </w:rPr>
            </w:pPr>
          </w:p>
        </w:tc>
      </w:tr>
    </w:tbl>
    <w:p w:rsidR="005B2EE4" w:rsidRDefault="005B2EE4">
      <w:pPr>
        <w:pStyle w:val="af9"/>
        <w:ind w:firstLine="0"/>
        <w:rPr>
          <w:rFonts w:ascii="宋体" w:hAnsi="宋体"/>
          <w:b/>
          <w:bCs/>
          <w:sz w:val="32"/>
        </w:rPr>
      </w:pPr>
    </w:p>
    <w:p w:rsidR="005B2EE4" w:rsidRDefault="005B2EE4">
      <w:pPr>
        <w:pStyle w:val="af9"/>
        <w:ind w:firstLine="0"/>
        <w:rPr>
          <w:rFonts w:ascii="宋体" w:hAnsi="宋体"/>
          <w:b/>
          <w:bCs/>
          <w:sz w:val="32"/>
        </w:rPr>
      </w:pPr>
    </w:p>
    <w:p w:rsidR="005B2EE4" w:rsidRDefault="005B2EE4">
      <w:pPr>
        <w:pStyle w:val="af9"/>
        <w:ind w:firstLine="0"/>
        <w:rPr>
          <w:rFonts w:ascii="宋体" w:hAnsi="宋体"/>
          <w:b/>
          <w:bCs/>
          <w:sz w:val="32"/>
        </w:rPr>
      </w:pPr>
    </w:p>
    <w:p w:rsidR="005B2EE4" w:rsidRDefault="003360CD">
      <w:pPr>
        <w:pStyle w:val="af9"/>
        <w:ind w:firstLineChars="500" w:firstLine="1600"/>
        <w:jc w:val="both"/>
        <w:rPr>
          <w:rFonts w:ascii="宋体" w:hAnsi="宋体"/>
          <w:bCs/>
          <w:sz w:val="32"/>
        </w:rPr>
      </w:pPr>
      <w:r>
        <w:rPr>
          <w:rFonts w:ascii="宋体" w:hAnsi="宋体" w:hint="eastAsia"/>
          <w:bCs/>
          <w:sz w:val="32"/>
        </w:rPr>
        <w:t>采  购  人：</w:t>
      </w:r>
      <w:r>
        <w:rPr>
          <w:rFonts w:ascii="宋体" w:hAnsi="宋体"/>
          <w:bCs/>
          <w:sz w:val="32"/>
        </w:rPr>
        <w:t xml:space="preserve"> </w:t>
      </w:r>
      <w:r w:rsidR="00FA64BB">
        <w:rPr>
          <w:rFonts w:ascii="宋体" w:hAnsi="宋体" w:hint="eastAsia"/>
          <w:bCs/>
          <w:sz w:val="32"/>
        </w:rPr>
        <w:t>江苏财会职业学院</w:t>
      </w:r>
      <w:r>
        <w:rPr>
          <w:rFonts w:ascii="宋体" w:hAnsi="宋体"/>
          <w:bCs/>
          <w:sz w:val="32"/>
        </w:rPr>
        <w:t>工会</w:t>
      </w:r>
    </w:p>
    <w:p w:rsidR="005B2EE4" w:rsidRDefault="005B2EE4">
      <w:pPr>
        <w:pStyle w:val="af9"/>
        <w:ind w:firstLineChars="500" w:firstLine="1600"/>
        <w:jc w:val="both"/>
        <w:rPr>
          <w:rFonts w:ascii="宋体" w:hAnsi="宋体"/>
          <w:bCs/>
          <w:sz w:val="32"/>
        </w:rPr>
      </w:pPr>
    </w:p>
    <w:p w:rsidR="005B2EE4" w:rsidRDefault="003360CD">
      <w:pPr>
        <w:pStyle w:val="af9"/>
        <w:ind w:firstLine="0"/>
        <w:jc w:val="center"/>
        <w:rPr>
          <w:rFonts w:ascii="宋体" w:hAnsi="宋体"/>
          <w:bCs/>
          <w:sz w:val="32"/>
        </w:rPr>
      </w:pPr>
      <w:r>
        <w:rPr>
          <w:rFonts w:ascii="宋体" w:hAnsi="宋体" w:hint="eastAsia"/>
          <w:bCs/>
          <w:sz w:val="32"/>
        </w:rPr>
        <w:t>202</w:t>
      </w:r>
      <w:r>
        <w:rPr>
          <w:rFonts w:ascii="宋体" w:hAnsi="宋体"/>
          <w:bCs/>
          <w:sz w:val="32"/>
        </w:rPr>
        <w:t>2</w:t>
      </w:r>
      <w:r>
        <w:rPr>
          <w:rFonts w:ascii="宋体" w:hAnsi="宋体" w:hint="eastAsia"/>
          <w:bCs/>
          <w:sz w:val="32"/>
        </w:rPr>
        <w:t>年</w:t>
      </w:r>
      <w:r>
        <w:rPr>
          <w:rFonts w:ascii="宋体" w:hAnsi="宋体"/>
          <w:bCs/>
          <w:sz w:val="32"/>
        </w:rPr>
        <w:t>5</w:t>
      </w:r>
      <w:r>
        <w:rPr>
          <w:rFonts w:ascii="宋体" w:hAnsi="宋体" w:hint="eastAsia"/>
          <w:bCs/>
          <w:sz w:val="32"/>
        </w:rPr>
        <w:t>月</w:t>
      </w:r>
    </w:p>
    <w:p w:rsidR="005B2EE4" w:rsidRDefault="003360CD">
      <w:pPr>
        <w:jc w:val="center"/>
        <w:rPr>
          <w:rFonts w:ascii="宋体" w:hAnsi="宋体"/>
          <w:b/>
          <w:sz w:val="44"/>
          <w:szCs w:val="44"/>
        </w:rPr>
      </w:pPr>
      <w:r>
        <w:rPr>
          <w:rFonts w:ascii="宋体" w:hAnsi="宋体"/>
          <w:b/>
          <w:sz w:val="44"/>
          <w:szCs w:val="44"/>
        </w:rPr>
        <w:br w:type="page"/>
      </w:r>
    </w:p>
    <w:p w:rsidR="005B2EE4" w:rsidRDefault="003360CD">
      <w:pPr>
        <w:spacing w:line="480" w:lineRule="auto"/>
        <w:jc w:val="center"/>
        <w:rPr>
          <w:rFonts w:ascii="黑体" w:eastAsia="黑体" w:hAnsi="Arial"/>
          <w:b/>
          <w:sz w:val="44"/>
          <w:szCs w:val="21"/>
        </w:rPr>
      </w:pPr>
      <w:bookmarkStart w:id="0" w:name="_Toc465856610"/>
      <w:bookmarkStart w:id="1" w:name="_Toc103784118"/>
      <w:r>
        <w:rPr>
          <w:rFonts w:ascii="黑体" w:eastAsia="黑体" w:hAnsi="Arial" w:hint="eastAsia"/>
          <w:b/>
          <w:sz w:val="44"/>
          <w:szCs w:val="21"/>
        </w:rPr>
        <w:lastRenderedPageBreak/>
        <w:t>目 录</w:t>
      </w:r>
      <w:bookmarkEnd w:id="0"/>
      <w:bookmarkEnd w:id="1"/>
    </w:p>
    <w:p w:rsidR="005B2EE4" w:rsidRDefault="003360CD">
      <w:pPr>
        <w:pStyle w:val="12"/>
        <w:spacing w:line="560" w:lineRule="exact"/>
        <w:rPr>
          <w:rFonts w:ascii="Times New Roman" w:eastAsiaTheme="minorEastAsia"/>
          <w:b w:val="0"/>
          <w:caps w:val="0"/>
          <w:sz w:val="28"/>
        </w:rPr>
      </w:pPr>
      <w:r>
        <w:rPr>
          <w:rFonts w:ascii="Times New Roman" w:eastAsiaTheme="minorEastAsia"/>
          <w:b w:val="0"/>
          <w:sz w:val="28"/>
        </w:rPr>
        <w:fldChar w:fldCharType="begin"/>
      </w:r>
      <w:r>
        <w:rPr>
          <w:rFonts w:ascii="Times New Roman" w:eastAsiaTheme="minorEastAsia"/>
          <w:b w:val="0"/>
          <w:sz w:val="28"/>
        </w:rPr>
        <w:instrText xml:space="preserve"> TOC \o "1-3" \h \z \u </w:instrText>
      </w:r>
      <w:r>
        <w:rPr>
          <w:rFonts w:ascii="Times New Roman" w:eastAsiaTheme="minorEastAsia"/>
          <w:b w:val="0"/>
          <w:sz w:val="28"/>
        </w:rPr>
        <w:fldChar w:fldCharType="separate"/>
      </w:r>
      <w:hyperlink w:anchor="_Toc103784118" w:history="1"/>
    </w:p>
    <w:p w:rsidR="005B2EE4" w:rsidRDefault="003C6868">
      <w:pPr>
        <w:pStyle w:val="12"/>
        <w:spacing w:line="560" w:lineRule="exact"/>
        <w:rPr>
          <w:rFonts w:ascii="Times New Roman" w:eastAsiaTheme="minorEastAsia"/>
          <w:b w:val="0"/>
          <w:caps w:val="0"/>
          <w:sz w:val="28"/>
        </w:rPr>
      </w:pPr>
      <w:hyperlink w:anchor="_Toc103784119" w:history="1">
        <w:r w:rsidR="003360CD">
          <w:rPr>
            <w:rStyle w:val="af7"/>
            <w:rFonts w:ascii="Times New Roman" w:eastAsiaTheme="minorEastAsia"/>
            <w:b w:val="0"/>
            <w:sz w:val="28"/>
          </w:rPr>
          <w:t>第一章</w:t>
        </w:r>
        <w:r w:rsidR="003360CD">
          <w:rPr>
            <w:rStyle w:val="af7"/>
            <w:rFonts w:ascii="Times New Roman" w:eastAsiaTheme="minorEastAsia"/>
            <w:b w:val="0"/>
            <w:sz w:val="28"/>
          </w:rPr>
          <w:t xml:space="preserve"> </w:t>
        </w:r>
        <w:r w:rsidR="003360CD">
          <w:rPr>
            <w:rStyle w:val="af7"/>
            <w:rFonts w:ascii="Times New Roman" w:eastAsiaTheme="minorEastAsia"/>
            <w:b w:val="0"/>
            <w:sz w:val="28"/>
          </w:rPr>
          <w:t>竞争性磋商采购邀请</w:t>
        </w:r>
        <w:r w:rsidR="003360CD">
          <w:rPr>
            <w:rFonts w:ascii="Times New Roman" w:eastAsiaTheme="minorEastAsia"/>
            <w:b w:val="0"/>
            <w:sz w:val="28"/>
          </w:rPr>
          <w:tab/>
        </w:r>
        <w:r w:rsidR="003360CD">
          <w:rPr>
            <w:rFonts w:ascii="Times New Roman" w:eastAsiaTheme="minorEastAsia"/>
            <w:b w:val="0"/>
            <w:sz w:val="28"/>
          </w:rPr>
          <w:fldChar w:fldCharType="begin"/>
        </w:r>
        <w:r w:rsidR="003360CD">
          <w:rPr>
            <w:rFonts w:ascii="Times New Roman" w:eastAsiaTheme="minorEastAsia"/>
            <w:b w:val="0"/>
            <w:sz w:val="28"/>
          </w:rPr>
          <w:instrText xml:space="preserve"> PAGEREF _Toc103784119 \h </w:instrText>
        </w:r>
        <w:r w:rsidR="003360CD">
          <w:rPr>
            <w:rFonts w:ascii="Times New Roman" w:eastAsiaTheme="minorEastAsia"/>
            <w:b w:val="0"/>
            <w:sz w:val="28"/>
          </w:rPr>
        </w:r>
        <w:r w:rsidR="003360CD">
          <w:rPr>
            <w:rFonts w:ascii="Times New Roman" w:eastAsiaTheme="minorEastAsia"/>
            <w:b w:val="0"/>
            <w:sz w:val="28"/>
          </w:rPr>
          <w:fldChar w:fldCharType="separate"/>
        </w:r>
        <w:r w:rsidR="003360CD">
          <w:rPr>
            <w:rFonts w:ascii="Times New Roman" w:eastAsiaTheme="minorEastAsia"/>
            <w:b w:val="0"/>
            <w:sz w:val="28"/>
          </w:rPr>
          <w:t>3</w:t>
        </w:r>
        <w:r w:rsidR="003360CD">
          <w:rPr>
            <w:rFonts w:ascii="Times New Roman" w:eastAsiaTheme="minorEastAsia"/>
            <w:b w:val="0"/>
            <w:sz w:val="28"/>
          </w:rPr>
          <w:fldChar w:fldCharType="end"/>
        </w:r>
      </w:hyperlink>
    </w:p>
    <w:p w:rsidR="005B2EE4" w:rsidRDefault="003C6868">
      <w:pPr>
        <w:pStyle w:val="12"/>
        <w:spacing w:line="560" w:lineRule="exact"/>
        <w:rPr>
          <w:rFonts w:ascii="Times New Roman" w:eastAsiaTheme="minorEastAsia"/>
          <w:b w:val="0"/>
          <w:caps w:val="0"/>
          <w:sz w:val="28"/>
        </w:rPr>
      </w:pPr>
      <w:hyperlink w:anchor="_Toc103784125" w:history="1">
        <w:r w:rsidR="003360CD">
          <w:rPr>
            <w:rStyle w:val="af7"/>
            <w:rFonts w:ascii="Times New Roman" w:eastAsiaTheme="minorEastAsia"/>
            <w:b w:val="0"/>
            <w:sz w:val="28"/>
          </w:rPr>
          <w:t>第二章</w:t>
        </w:r>
        <w:r w:rsidR="003360CD">
          <w:rPr>
            <w:rStyle w:val="af7"/>
            <w:rFonts w:ascii="Times New Roman" w:eastAsiaTheme="minorEastAsia"/>
            <w:b w:val="0"/>
            <w:sz w:val="28"/>
          </w:rPr>
          <w:t xml:space="preserve">  </w:t>
        </w:r>
        <w:r w:rsidR="003360CD">
          <w:rPr>
            <w:rStyle w:val="af7"/>
            <w:rFonts w:ascii="Times New Roman" w:eastAsiaTheme="minorEastAsia"/>
            <w:b w:val="0"/>
            <w:sz w:val="28"/>
          </w:rPr>
          <w:t>磋商须知</w:t>
        </w:r>
        <w:r w:rsidR="003360CD">
          <w:rPr>
            <w:rFonts w:ascii="Times New Roman" w:eastAsiaTheme="minorEastAsia"/>
            <w:b w:val="0"/>
            <w:sz w:val="28"/>
          </w:rPr>
          <w:tab/>
        </w:r>
        <w:r w:rsidR="003360CD">
          <w:rPr>
            <w:rFonts w:ascii="Times New Roman" w:eastAsiaTheme="minorEastAsia"/>
            <w:b w:val="0"/>
            <w:sz w:val="28"/>
          </w:rPr>
          <w:fldChar w:fldCharType="begin"/>
        </w:r>
        <w:r w:rsidR="003360CD">
          <w:rPr>
            <w:rFonts w:ascii="Times New Roman" w:eastAsiaTheme="minorEastAsia"/>
            <w:b w:val="0"/>
            <w:sz w:val="28"/>
          </w:rPr>
          <w:instrText xml:space="preserve"> PAGEREF _Toc103784125 \h </w:instrText>
        </w:r>
        <w:r w:rsidR="003360CD">
          <w:rPr>
            <w:rFonts w:ascii="Times New Roman" w:eastAsiaTheme="minorEastAsia"/>
            <w:b w:val="0"/>
            <w:sz w:val="28"/>
          </w:rPr>
        </w:r>
        <w:r w:rsidR="003360CD">
          <w:rPr>
            <w:rFonts w:ascii="Times New Roman" w:eastAsiaTheme="minorEastAsia"/>
            <w:b w:val="0"/>
            <w:sz w:val="28"/>
          </w:rPr>
          <w:fldChar w:fldCharType="separate"/>
        </w:r>
        <w:r w:rsidR="003360CD">
          <w:rPr>
            <w:rFonts w:ascii="Times New Roman" w:eastAsiaTheme="minorEastAsia"/>
            <w:b w:val="0"/>
            <w:sz w:val="28"/>
          </w:rPr>
          <w:t>6</w:t>
        </w:r>
        <w:r w:rsidR="003360CD">
          <w:rPr>
            <w:rFonts w:ascii="Times New Roman" w:eastAsiaTheme="minorEastAsia"/>
            <w:b w:val="0"/>
            <w:sz w:val="28"/>
          </w:rPr>
          <w:fldChar w:fldCharType="end"/>
        </w:r>
      </w:hyperlink>
    </w:p>
    <w:p w:rsidR="005B2EE4" w:rsidRDefault="003C6868">
      <w:pPr>
        <w:pStyle w:val="12"/>
        <w:spacing w:line="560" w:lineRule="exact"/>
        <w:rPr>
          <w:rFonts w:ascii="Times New Roman" w:eastAsiaTheme="minorEastAsia"/>
          <w:b w:val="0"/>
          <w:caps w:val="0"/>
          <w:sz w:val="28"/>
        </w:rPr>
      </w:pPr>
      <w:hyperlink w:anchor="_Toc103784126" w:history="1">
        <w:r w:rsidR="003360CD">
          <w:rPr>
            <w:rStyle w:val="af7"/>
            <w:rFonts w:ascii="Times New Roman" w:eastAsiaTheme="minorEastAsia"/>
            <w:b w:val="0"/>
            <w:sz w:val="28"/>
          </w:rPr>
          <w:t>第三章</w:t>
        </w:r>
        <w:r w:rsidR="003360CD">
          <w:rPr>
            <w:rStyle w:val="af7"/>
            <w:rFonts w:ascii="Times New Roman" w:eastAsiaTheme="minorEastAsia"/>
            <w:b w:val="0"/>
            <w:sz w:val="28"/>
          </w:rPr>
          <w:t xml:space="preserve">  </w:t>
        </w:r>
        <w:r w:rsidR="003360CD">
          <w:rPr>
            <w:rStyle w:val="af7"/>
            <w:rFonts w:ascii="Times New Roman" w:eastAsiaTheme="minorEastAsia"/>
            <w:b w:val="0"/>
            <w:sz w:val="28"/>
          </w:rPr>
          <w:t>合同条款及格式</w:t>
        </w:r>
        <w:r w:rsidR="003360CD">
          <w:rPr>
            <w:rFonts w:ascii="Times New Roman" w:eastAsiaTheme="minorEastAsia"/>
            <w:b w:val="0"/>
            <w:sz w:val="28"/>
          </w:rPr>
          <w:tab/>
        </w:r>
        <w:r w:rsidR="003360CD">
          <w:rPr>
            <w:rFonts w:ascii="Times New Roman" w:eastAsiaTheme="minorEastAsia"/>
            <w:b w:val="0"/>
            <w:sz w:val="28"/>
          </w:rPr>
          <w:fldChar w:fldCharType="begin"/>
        </w:r>
        <w:r w:rsidR="003360CD">
          <w:rPr>
            <w:rFonts w:ascii="Times New Roman" w:eastAsiaTheme="minorEastAsia"/>
            <w:b w:val="0"/>
            <w:sz w:val="28"/>
          </w:rPr>
          <w:instrText xml:space="preserve"> PAGEREF _Toc103784126 \h </w:instrText>
        </w:r>
        <w:r w:rsidR="003360CD">
          <w:rPr>
            <w:rFonts w:ascii="Times New Roman" w:eastAsiaTheme="minorEastAsia"/>
            <w:b w:val="0"/>
            <w:sz w:val="28"/>
          </w:rPr>
        </w:r>
        <w:r w:rsidR="003360CD">
          <w:rPr>
            <w:rFonts w:ascii="Times New Roman" w:eastAsiaTheme="minorEastAsia"/>
            <w:b w:val="0"/>
            <w:sz w:val="28"/>
          </w:rPr>
          <w:fldChar w:fldCharType="separate"/>
        </w:r>
        <w:r w:rsidR="003360CD">
          <w:rPr>
            <w:rFonts w:ascii="Times New Roman" w:eastAsiaTheme="minorEastAsia"/>
            <w:b w:val="0"/>
            <w:sz w:val="28"/>
          </w:rPr>
          <w:t>15</w:t>
        </w:r>
        <w:r w:rsidR="003360CD">
          <w:rPr>
            <w:rFonts w:ascii="Times New Roman" w:eastAsiaTheme="minorEastAsia"/>
            <w:b w:val="0"/>
            <w:sz w:val="28"/>
          </w:rPr>
          <w:fldChar w:fldCharType="end"/>
        </w:r>
      </w:hyperlink>
    </w:p>
    <w:p w:rsidR="005B2EE4" w:rsidRDefault="003C6868">
      <w:pPr>
        <w:pStyle w:val="12"/>
        <w:spacing w:line="560" w:lineRule="exact"/>
        <w:rPr>
          <w:rFonts w:ascii="Times New Roman" w:eastAsiaTheme="minorEastAsia"/>
          <w:b w:val="0"/>
          <w:caps w:val="0"/>
          <w:sz w:val="28"/>
        </w:rPr>
      </w:pPr>
      <w:hyperlink w:anchor="_Toc103784127" w:history="1">
        <w:r w:rsidR="003360CD">
          <w:rPr>
            <w:rStyle w:val="af7"/>
            <w:rFonts w:ascii="Times New Roman" w:eastAsiaTheme="minorEastAsia"/>
            <w:b w:val="0"/>
            <w:sz w:val="28"/>
          </w:rPr>
          <w:t>第四章</w:t>
        </w:r>
        <w:r w:rsidR="003360CD">
          <w:rPr>
            <w:rStyle w:val="af7"/>
            <w:rFonts w:ascii="Times New Roman" w:eastAsiaTheme="minorEastAsia"/>
            <w:b w:val="0"/>
            <w:sz w:val="28"/>
          </w:rPr>
          <w:t xml:space="preserve">  </w:t>
        </w:r>
        <w:r w:rsidR="003360CD">
          <w:rPr>
            <w:rStyle w:val="af7"/>
            <w:rFonts w:ascii="Times New Roman" w:eastAsiaTheme="minorEastAsia"/>
            <w:b w:val="0"/>
            <w:sz w:val="28"/>
          </w:rPr>
          <w:t>项目需求</w:t>
        </w:r>
        <w:r w:rsidR="003360CD">
          <w:rPr>
            <w:rFonts w:ascii="Times New Roman" w:eastAsiaTheme="minorEastAsia"/>
            <w:b w:val="0"/>
            <w:sz w:val="28"/>
          </w:rPr>
          <w:tab/>
        </w:r>
        <w:r w:rsidR="003360CD">
          <w:rPr>
            <w:rFonts w:ascii="Times New Roman" w:eastAsiaTheme="minorEastAsia"/>
            <w:b w:val="0"/>
            <w:sz w:val="28"/>
          </w:rPr>
          <w:fldChar w:fldCharType="begin"/>
        </w:r>
        <w:r w:rsidR="003360CD">
          <w:rPr>
            <w:rFonts w:ascii="Times New Roman" w:eastAsiaTheme="minorEastAsia"/>
            <w:b w:val="0"/>
            <w:sz w:val="28"/>
          </w:rPr>
          <w:instrText xml:space="preserve"> PAGEREF _Toc103784127 \h </w:instrText>
        </w:r>
        <w:r w:rsidR="003360CD">
          <w:rPr>
            <w:rFonts w:ascii="Times New Roman" w:eastAsiaTheme="minorEastAsia"/>
            <w:b w:val="0"/>
            <w:sz w:val="28"/>
          </w:rPr>
        </w:r>
        <w:r w:rsidR="003360CD">
          <w:rPr>
            <w:rFonts w:ascii="Times New Roman" w:eastAsiaTheme="minorEastAsia"/>
            <w:b w:val="0"/>
            <w:sz w:val="28"/>
          </w:rPr>
          <w:fldChar w:fldCharType="separate"/>
        </w:r>
        <w:r w:rsidR="003360CD">
          <w:rPr>
            <w:rFonts w:ascii="Times New Roman" w:eastAsiaTheme="minorEastAsia"/>
            <w:b w:val="0"/>
            <w:sz w:val="28"/>
          </w:rPr>
          <w:t>21</w:t>
        </w:r>
        <w:r w:rsidR="003360CD">
          <w:rPr>
            <w:rFonts w:ascii="Times New Roman" w:eastAsiaTheme="minorEastAsia"/>
            <w:b w:val="0"/>
            <w:sz w:val="28"/>
          </w:rPr>
          <w:fldChar w:fldCharType="end"/>
        </w:r>
      </w:hyperlink>
    </w:p>
    <w:p w:rsidR="005B2EE4" w:rsidRDefault="003C6868">
      <w:pPr>
        <w:pStyle w:val="12"/>
        <w:spacing w:line="560" w:lineRule="exact"/>
        <w:rPr>
          <w:rFonts w:ascii="Times New Roman" w:eastAsiaTheme="minorEastAsia"/>
          <w:b w:val="0"/>
          <w:caps w:val="0"/>
          <w:sz w:val="28"/>
        </w:rPr>
      </w:pPr>
      <w:hyperlink w:anchor="_Toc103784128" w:history="1">
        <w:r w:rsidR="003360CD">
          <w:rPr>
            <w:rStyle w:val="af7"/>
            <w:rFonts w:ascii="Times New Roman" w:eastAsiaTheme="minorEastAsia"/>
            <w:b w:val="0"/>
            <w:sz w:val="28"/>
          </w:rPr>
          <w:t>第五章</w:t>
        </w:r>
        <w:r w:rsidR="003360CD">
          <w:rPr>
            <w:rStyle w:val="af7"/>
            <w:rFonts w:ascii="Times New Roman" w:eastAsiaTheme="minorEastAsia"/>
            <w:b w:val="0"/>
            <w:sz w:val="28"/>
          </w:rPr>
          <w:t xml:space="preserve">  </w:t>
        </w:r>
        <w:r w:rsidR="003360CD">
          <w:rPr>
            <w:rStyle w:val="af7"/>
            <w:rFonts w:ascii="Times New Roman" w:eastAsiaTheme="minorEastAsia"/>
            <w:b w:val="0"/>
            <w:sz w:val="28"/>
          </w:rPr>
          <w:t>评审方法和评审标准</w:t>
        </w:r>
        <w:r w:rsidR="003360CD">
          <w:rPr>
            <w:rFonts w:ascii="Times New Roman" w:eastAsiaTheme="minorEastAsia"/>
            <w:b w:val="0"/>
            <w:sz w:val="28"/>
          </w:rPr>
          <w:tab/>
        </w:r>
        <w:r w:rsidR="003360CD">
          <w:rPr>
            <w:rFonts w:ascii="Times New Roman" w:eastAsiaTheme="minorEastAsia"/>
            <w:b w:val="0"/>
            <w:sz w:val="28"/>
          </w:rPr>
          <w:fldChar w:fldCharType="begin"/>
        </w:r>
        <w:r w:rsidR="003360CD">
          <w:rPr>
            <w:rFonts w:ascii="Times New Roman" w:eastAsiaTheme="minorEastAsia"/>
            <w:b w:val="0"/>
            <w:sz w:val="28"/>
          </w:rPr>
          <w:instrText xml:space="preserve"> PAGEREF _Toc103784128 \h </w:instrText>
        </w:r>
        <w:r w:rsidR="003360CD">
          <w:rPr>
            <w:rFonts w:ascii="Times New Roman" w:eastAsiaTheme="minorEastAsia"/>
            <w:b w:val="0"/>
            <w:sz w:val="28"/>
          </w:rPr>
        </w:r>
        <w:r w:rsidR="003360CD">
          <w:rPr>
            <w:rFonts w:ascii="Times New Roman" w:eastAsiaTheme="minorEastAsia"/>
            <w:b w:val="0"/>
            <w:sz w:val="28"/>
          </w:rPr>
          <w:fldChar w:fldCharType="separate"/>
        </w:r>
        <w:r w:rsidR="003360CD">
          <w:rPr>
            <w:rFonts w:ascii="Times New Roman" w:eastAsiaTheme="minorEastAsia"/>
            <w:b w:val="0"/>
            <w:sz w:val="28"/>
          </w:rPr>
          <w:t>22</w:t>
        </w:r>
        <w:r w:rsidR="003360CD">
          <w:rPr>
            <w:rFonts w:ascii="Times New Roman" w:eastAsiaTheme="minorEastAsia"/>
            <w:b w:val="0"/>
            <w:sz w:val="28"/>
          </w:rPr>
          <w:fldChar w:fldCharType="end"/>
        </w:r>
      </w:hyperlink>
    </w:p>
    <w:p w:rsidR="005B2EE4" w:rsidRDefault="003C6868">
      <w:pPr>
        <w:pStyle w:val="12"/>
        <w:spacing w:line="560" w:lineRule="exact"/>
        <w:rPr>
          <w:rFonts w:ascii="Times New Roman" w:eastAsiaTheme="minorEastAsia"/>
          <w:b w:val="0"/>
          <w:caps w:val="0"/>
          <w:sz w:val="28"/>
        </w:rPr>
      </w:pPr>
      <w:hyperlink w:anchor="_Toc103784129" w:history="1">
        <w:r w:rsidR="003360CD">
          <w:rPr>
            <w:rStyle w:val="af7"/>
            <w:rFonts w:ascii="Times New Roman" w:eastAsiaTheme="minorEastAsia"/>
            <w:b w:val="0"/>
            <w:sz w:val="28"/>
          </w:rPr>
          <w:t>第六章</w:t>
        </w:r>
        <w:r w:rsidR="003360CD">
          <w:rPr>
            <w:rStyle w:val="af7"/>
            <w:rFonts w:ascii="Times New Roman" w:eastAsiaTheme="minorEastAsia"/>
            <w:b w:val="0"/>
            <w:sz w:val="28"/>
          </w:rPr>
          <w:t xml:space="preserve">  </w:t>
        </w:r>
        <w:r w:rsidR="003360CD">
          <w:rPr>
            <w:rStyle w:val="af7"/>
            <w:rFonts w:ascii="Times New Roman" w:eastAsiaTheme="minorEastAsia"/>
            <w:b w:val="0"/>
            <w:sz w:val="28"/>
          </w:rPr>
          <w:t>竞争性磋商响应文件格式</w:t>
        </w:r>
        <w:r w:rsidR="003360CD">
          <w:rPr>
            <w:rFonts w:ascii="Times New Roman" w:eastAsiaTheme="minorEastAsia"/>
            <w:b w:val="0"/>
            <w:sz w:val="28"/>
          </w:rPr>
          <w:tab/>
        </w:r>
        <w:r w:rsidR="003360CD">
          <w:rPr>
            <w:rFonts w:ascii="Times New Roman" w:eastAsiaTheme="minorEastAsia"/>
            <w:b w:val="0"/>
            <w:sz w:val="28"/>
          </w:rPr>
          <w:fldChar w:fldCharType="begin"/>
        </w:r>
        <w:r w:rsidR="003360CD">
          <w:rPr>
            <w:rFonts w:ascii="Times New Roman" w:eastAsiaTheme="minorEastAsia"/>
            <w:b w:val="0"/>
            <w:sz w:val="28"/>
          </w:rPr>
          <w:instrText xml:space="preserve"> PAGEREF _Toc103784129 \h </w:instrText>
        </w:r>
        <w:r w:rsidR="003360CD">
          <w:rPr>
            <w:rFonts w:ascii="Times New Roman" w:eastAsiaTheme="minorEastAsia"/>
            <w:b w:val="0"/>
            <w:sz w:val="28"/>
          </w:rPr>
        </w:r>
        <w:r w:rsidR="003360CD">
          <w:rPr>
            <w:rFonts w:ascii="Times New Roman" w:eastAsiaTheme="minorEastAsia"/>
            <w:b w:val="0"/>
            <w:sz w:val="28"/>
          </w:rPr>
          <w:fldChar w:fldCharType="separate"/>
        </w:r>
        <w:r w:rsidR="003360CD">
          <w:rPr>
            <w:rFonts w:ascii="Times New Roman" w:eastAsiaTheme="minorEastAsia"/>
            <w:b w:val="0"/>
            <w:sz w:val="28"/>
          </w:rPr>
          <w:t>25</w:t>
        </w:r>
        <w:r w:rsidR="003360CD">
          <w:rPr>
            <w:rFonts w:ascii="Times New Roman" w:eastAsiaTheme="minorEastAsia"/>
            <w:b w:val="0"/>
            <w:sz w:val="28"/>
          </w:rPr>
          <w:fldChar w:fldCharType="end"/>
        </w:r>
      </w:hyperlink>
    </w:p>
    <w:p w:rsidR="005B2EE4" w:rsidRDefault="003360CD">
      <w:pPr>
        <w:spacing w:line="360" w:lineRule="auto"/>
        <w:rPr>
          <w:rFonts w:asciiTheme="minorEastAsia" w:eastAsiaTheme="minorEastAsia" w:hAnsiTheme="minorEastAsia"/>
          <w:sz w:val="28"/>
          <w:szCs w:val="28"/>
        </w:rPr>
      </w:pPr>
      <w:r>
        <w:rPr>
          <w:rFonts w:eastAsiaTheme="minorEastAsia"/>
          <w:sz w:val="28"/>
          <w:szCs w:val="28"/>
        </w:rPr>
        <w:fldChar w:fldCharType="end"/>
      </w:r>
    </w:p>
    <w:p w:rsidR="005B2EE4" w:rsidRDefault="003360CD">
      <w:pPr>
        <w:pStyle w:val="10"/>
        <w:spacing w:line="360" w:lineRule="auto"/>
        <w:jc w:val="center"/>
        <w:rPr>
          <w:rFonts w:ascii="黑体" w:eastAsia="黑体"/>
          <w:sz w:val="44"/>
          <w:szCs w:val="44"/>
        </w:rPr>
      </w:pPr>
      <w:r>
        <w:br w:type="page"/>
      </w:r>
      <w:bookmarkStart w:id="2" w:name="_Toc103784119"/>
      <w:r>
        <w:rPr>
          <w:rFonts w:ascii="黑体" w:eastAsia="黑体" w:hint="eastAsia"/>
          <w:sz w:val="44"/>
          <w:szCs w:val="44"/>
        </w:rPr>
        <w:lastRenderedPageBreak/>
        <w:t>第一章 竞争性磋商采购邀请</w:t>
      </w:r>
      <w:bookmarkEnd w:id="2"/>
    </w:p>
    <w:p w:rsidR="005B2EE4" w:rsidRDefault="005B2EE4">
      <w:pPr>
        <w:spacing w:line="560" w:lineRule="exact"/>
        <w:rPr>
          <w:sz w:val="20"/>
          <w:szCs w:val="21"/>
        </w:rPr>
      </w:pPr>
      <w:bookmarkStart w:id="3" w:name="_Toc513029209"/>
      <w:bookmarkStart w:id="4" w:name="_Toc14577347"/>
      <w:bookmarkStart w:id="5" w:name="_Toc61149549"/>
    </w:p>
    <w:p w:rsidR="005B2EE4" w:rsidRDefault="003360CD">
      <w:pPr>
        <w:pStyle w:val="2"/>
        <w:rPr>
          <w:kern w:val="0"/>
          <w:sz w:val="36"/>
          <w:szCs w:val="36"/>
        </w:rPr>
      </w:pPr>
      <w:r>
        <w:rPr>
          <w:rStyle w:val="af4"/>
          <w:rFonts w:hint="eastAsia"/>
          <w:b/>
          <w:bCs w:val="0"/>
          <w:sz w:val="21"/>
          <w:szCs w:val="21"/>
        </w:rPr>
        <w:t>一、项目基本情况</w:t>
      </w:r>
    </w:p>
    <w:p w:rsidR="00FA64BB" w:rsidRDefault="003360CD">
      <w:pPr>
        <w:spacing w:before="100" w:beforeAutospacing="1" w:after="100" w:afterAutospacing="1" w:line="360" w:lineRule="auto"/>
        <w:ind w:firstLineChars="200" w:firstLine="420"/>
        <w:rPr>
          <w:szCs w:val="21"/>
        </w:rPr>
      </w:pPr>
      <w:r>
        <w:rPr>
          <w:rFonts w:hint="eastAsia"/>
          <w:szCs w:val="21"/>
        </w:rPr>
        <w:t>项目名称：</w:t>
      </w:r>
      <w:r>
        <w:rPr>
          <w:rFonts w:hint="eastAsia"/>
          <w:szCs w:val="21"/>
        </w:rPr>
        <w:t>2</w:t>
      </w:r>
      <w:r>
        <w:rPr>
          <w:szCs w:val="21"/>
        </w:rPr>
        <w:t>022</w:t>
      </w:r>
      <w:r>
        <w:rPr>
          <w:rFonts w:hint="eastAsia"/>
          <w:szCs w:val="21"/>
        </w:rPr>
        <w:t>年</w:t>
      </w:r>
      <w:r w:rsidR="00FA64BB">
        <w:rPr>
          <w:rFonts w:hint="eastAsia"/>
          <w:szCs w:val="21"/>
        </w:rPr>
        <w:t>中秋</w:t>
      </w:r>
      <w:r>
        <w:rPr>
          <w:szCs w:val="21"/>
        </w:rPr>
        <w:t>福利采购</w:t>
      </w:r>
    </w:p>
    <w:p w:rsidR="005B2EE4" w:rsidRDefault="003360CD">
      <w:pPr>
        <w:spacing w:before="100" w:beforeAutospacing="1" w:after="100" w:afterAutospacing="1" w:line="360" w:lineRule="auto"/>
        <w:ind w:firstLineChars="200" w:firstLine="420"/>
      </w:pPr>
      <w:r>
        <w:rPr>
          <w:szCs w:val="21"/>
        </w:rPr>
        <w:t>采购方式：竞争性磋商</w:t>
      </w:r>
    </w:p>
    <w:p w:rsidR="005B2EE4" w:rsidRPr="00FA64BB" w:rsidRDefault="003360CD">
      <w:pPr>
        <w:spacing w:before="100" w:beforeAutospacing="1" w:after="100" w:afterAutospacing="1" w:line="360" w:lineRule="auto"/>
        <w:ind w:firstLineChars="200" w:firstLine="420"/>
        <w:rPr>
          <w:color w:val="FF0000"/>
        </w:rPr>
      </w:pPr>
      <w:r w:rsidRPr="00FA64BB">
        <w:rPr>
          <w:color w:val="FF0000"/>
          <w:szCs w:val="21"/>
        </w:rPr>
        <w:t>预算金额：</w:t>
      </w:r>
      <w:r w:rsidRPr="00FA64BB">
        <w:rPr>
          <w:rFonts w:hint="eastAsia"/>
          <w:color w:val="FF0000"/>
          <w:szCs w:val="21"/>
        </w:rPr>
        <w:t>约</w:t>
      </w:r>
      <w:r w:rsidR="00FA64BB" w:rsidRPr="00FA64BB">
        <w:rPr>
          <w:rFonts w:hint="eastAsia"/>
          <w:color w:val="FF0000"/>
          <w:szCs w:val="21"/>
        </w:rPr>
        <w:t xml:space="preserve"> </w:t>
      </w:r>
      <w:r w:rsidR="004543B6">
        <w:rPr>
          <w:rFonts w:hint="eastAsia"/>
          <w:color w:val="FF0000"/>
          <w:szCs w:val="21"/>
        </w:rPr>
        <w:t>12.32</w:t>
      </w:r>
      <w:r w:rsidR="00FA64BB" w:rsidRPr="00FA64BB">
        <w:rPr>
          <w:rFonts w:hint="eastAsia"/>
          <w:color w:val="FF0000"/>
          <w:szCs w:val="21"/>
        </w:rPr>
        <w:t xml:space="preserve">  </w:t>
      </w:r>
      <w:r w:rsidRPr="00FA64BB">
        <w:rPr>
          <w:color w:val="FF0000"/>
          <w:szCs w:val="21"/>
        </w:rPr>
        <w:t>万元</w:t>
      </w:r>
      <w:r w:rsidRPr="00FA64BB">
        <w:rPr>
          <w:color w:val="FF0000"/>
        </w:rPr>
        <w:t xml:space="preserve"> </w:t>
      </w:r>
    </w:p>
    <w:p w:rsidR="00FA64BB" w:rsidRDefault="003360CD">
      <w:pPr>
        <w:pStyle w:val="af0"/>
        <w:spacing w:before="0" w:beforeAutospacing="0" w:after="75" w:afterAutospacing="0" w:line="435" w:lineRule="atLeast"/>
        <w:ind w:firstLine="420"/>
        <w:rPr>
          <w:szCs w:val="21"/>
        </w:rPr>
      </w:pPr>
      <w:r>
        <w:rPr>
          <w:szCs w:val="21"/>
        </w:rPr>
        <w:t>采购需求：</w:t>
      </w:r>
      <w:r>
        <w:rPr>
          <w:rFonts w:hint="eastAsia"/>
          <w:szCs w:val="21"/>
        </w:rPr>
        <w:t>2022年</w:t>
      </w:r>
      <w:r w:rsidR="00FA64BB">
        <w:rPr>
          <w:rFonts w:hint="eastAsia"/>
          <w:szCs w:val="21"/>
        </w:rPr>
        <w:t>中秋</w:t>
      </w:r>
      <w:r>
        <w:rPr>
          <w:rFonts w:hint="eastAsia"/>
          <w:szCs w:val="21"/>
        </w:rPr>
        <w:t>福利采购</w:t>
      </w:r>
      <w:r w:rsidR="00FA64BB">
        <w:rPr>
          <w:rFonts w:hint="eastAsia"/>
          <w:szCs w:val="21"/>
        </w:rPr>
        <w:t xml:space="preserve">  </w:t>
      </w:r>
    </w:p>
    <w:p w:rsidR="005B2EE4" w:rsidRPr="00FA64BB" w:rsidRDefault="008D256A" w:rsidP="00FA64BB">
      <w:pPr>
        <w:pStyle w:val="af0"/>
        <w:spacing w:before="0" w:beforeAutospacing="0" w:after="75" w:afterAutospacing="0" w:line="435" w:lineRule="atLeast"/>
        <w:ind w:firstLineChars="625" w:firstLine="1500"/>
        <w:rPr>
          <w:color w:val="FF0000"/>
          <w:szCs w:val="21"/>
        </w:rPr>
      </w:pPr>
      <w:r w:rsidRPr="00FA64BB">
        <w:rPr>
          <w:rFonts w:hint="eastAsia"/>
          <w:color w:val="FF0000"/>
          <w:szCs w:val="21"/>
        </w:rPr>
        <w:t>中秋节福利标准</w:t>
      </w:r>
      <w:r w:rsidR="003360CD" w:rsidRPr="00FA64BB">
        <w:rPr>
          <w:rFonts w:hint="eastAsia"/>
          <w:color w:val="FF0000"/>
          <w:szCs w:val="21"/>
        </w:rPr>
        <w:t>每人</w:t>
      </w:r>
      <w:r w:rsidR="004543B6">
        <w:rPr>
          <w:rFonts w:hint="eastAsia"/>
          <w:color w:val="FF0000"/>
          <w:szCs w:val="21"/>
        </w:rPr>
        <w:t>400</w:t>
      </w:r>
      <w:r w:rsidRPr="00FA64BB">
        <w:rPr>
          <w:rFonts w:hint="eastAsia"/>
          <w:color w:val="FF0000"/>
          <w:szCs w:val="21"/>
        </w:rPr>
        <w:t>元</w:t>
      </w:r>
      <w:r w:rsidR="00FA64BB" w:rsidRPr="00FA64BB">
        <w:rPr>
          <w:rFonts w:hint="eastAsia"/>
          <w:color w:val="FF0000"/>
          <w:szCs w:val="21"/>
        </w:rPr>
        <w:t xml:space="preserve"> </w:t>
      </w:r>
      <w:r w:rsidR="003360CD" w:rsidRPr="00FA64BB">
        <w:rPr>
          <w:rFonts w:hint="eastAsia"/>
          <w:color w:val="FF0000"/>
          <w:szCs w:val="21"/>
        </w:rPr>
        <w:t>，</w:t>
      </w:r>
      <w:r w:rsidRPr="00FA64BB">
        <w:rPr>
          <w:rFonts w:hint="eastAsia"/>
          <w:color w:val="FF0000"/>
          <w:szCs w:val="21"/>
        </w:rPr>
        <w:t>共</w:t>
      </w:r>
      <w:r w:rsidR="0020453E">
        <w:rPr>
          <w:rFonts w:hint="eastAsia"/>
          <w:color w:val="FF0000"/>
          <w:szCs w:val="21"/>
        </w:rPr>
        <w:t xml:space="preserve"> </w:t>
      </w:r>
      <w:r w:rsidR="004543B6">
        <w:rPr>
          <w:rFonts w:hint="eastAsia"/>
          <w:color w:val="FF0000"/>
          <w:szCs w:val="21"/>
        </w:rPr>
        <w:t>308</w:t>
      </w:r>
      <w:r w:rsidRPr="00FA64BB">
        <w:rPr>
          <w:rFonts w:hint="eastAsia"/>
          <w:color w:val="FF0000"/>
          <w:szCs w:val="21"/>
        </w:rPr>
        <w:t>人。</w:t>
      </w:r>
      <w:r w:rsidR="003360CD" w:rsidRPr="00FA64BB">
        <w:rPr>
          <w:rFonts w:hint="eastAsia"/>
          <w:color w:val="FF0000"/>
          <w:szCs w:val="21"/>
        </w:rPr>
        <w:t>约发放福利金额</w:t>
      </w:r>
      <w:r w:rsidR="0020453E">
        <w:rPr>
          <w:rFonts w:hint="eastAsia"/>
          <w:color w:val="FF0000"/>
          <w:szCs w:val="21"/>
        </w:rPr>
        <w:t xml:space="preserve">  </w:t>
      </w:r>
      <w:r w:rsidR="004543B6">
        <w:rPr>
          <w:rFonts w:hint="eastAsia"/>
          <w:color w:val="FF0000"/>
          <w:szCs w:val="21"/>
        </w:rPr>
        <w:t>12.32</w:t>
      </w:r>
      <w:r w:rsidR="0020453E">
        <w:rPr>
          <w:rFonts w:hint="eastAsia"/>
          <w:color w:val="FF0000"/>
          <w:szCs w:val="21"/>
        </w:rPr>
        <w:t xml:space="preserve"> </w:t>
      </w:r>
      <w:r w:rsidR="003360CD" w:rsidRPr="00FA64BB">
        <w:rPr>
          <w:rFonts w:hint="eastAsia"/>
          <w:color w:val="FF0000"/>
          <w:szCs w:val="21"/>
        </w:rPr>
        <w:t>万元。</w:t>
      </w:r>
    </w:p>
    <w:p w:rsidR="005B2EE4" w:rsidRDefault="003360CD">
      <w:pPr>
        <w:adjustRightInd w:val="0"/>
        <w:snapToGrid w:val="0"/>
        <w:spacing w:line="500" w:lineRule="exact"/>
        <w:ind w:firstLineChars="200" w:firstLine="480"/>
        <w:rPr>
          <w:rFonts w:ascii="宋体" w:hAnsi="宋体"/>
          <w:sz w:val="24"/>
        </w:rPr>
      </w:pPr>
      <w:r>
        <w:rPr>
          <w:rFonts w:ascii="宋体" w:hAnsi="宋体" w:hint="eastAsia"/>
          <w:sz w:val="24"/>
        </w:rPr>
        <w:t>本</w:t>
      </w:r>
      <w:r>
        <w:rPr>
          <w:rFonts w:ascii="宋体" w:hAnsi="宋体"/>
          <w:sz w:val="24"/>
        </w:rPr>
        <w:t>标段</w:t>
      </w:r>
      <w:r>
        <w:rPr>
          <w:rFonts w:ascii="宋体" w:hAnsi="宋体" w:hint="eastAsia"/>
          <w:sz w:val="24"/>
        </w:rPr>
        <w:t>拟选择</w:t>
      </w:r>
      <w:r w:rsidR="00FA64BB">
        <w:rPr>
          <w:rFonts w:ascii="宋体" w:hAnsi="宋体" w:hint="eastAsia"/>
          <w:sz w:val="24"/>
        </w:rPr>
        <w:t>1</w:t>
      </w:r>
      <w:r>
        <w:rPr>
          <w:rFonts w:ascii="宋体" w:hAnsi="宋体" w:hint="eastAsia"/>
          <w:sz w:val="24"/>
        </w:rPr>
        <w:t>家中标单位，具体安排由采购</w:t>
      </w:r>
      <w:r w:rsidR="00E5366B">
        <w:rPr>
          <w:rFonts w:ascii="宋体" w:hAnsi="宋体" w:hint="eastAsia"/>
          <w:sz w:val="24"/>
        </w:rPr>
        <w:t>人</w:t>
      </w:r>
      <w:r>
        <w:rPr>
          <w:rFonts w:ascii="宋体" w:hAnsi="宋体" w:hint="eastAsia"/>
          <w:sz w:val="24"/>
        </w:rPr>
        <w:t>根据学校职工需要进行统计后，统一发放。</w:t>
      </w:r>
      <w:r w:rsidR="00FA64BB">
        <w:rPr>
          <w:rFonts w:ascii="宋体" w:hAnsi="宋体" w:hint="eastAsia"/>
          <w:sz w:val="24"/>
        </w:rPr>
        <w:t xml:space="preserve"> </w:t>
      </w:r>
    </w:p>
    <w:p w:rsidR="005B2EE4" w:rsidRDefault="003360CD">
      <w:pPr>
        <w:spacing w:before="100" w:beforeAutospacing="1" w:after="100" w:afterAutospacing="1" w:line="360" w:lineRule="auto"/>
        <w:ind w:firstLineChars="200" w:firstLine="422"/>
      </w:pPr>
      <w:r>
        <w:rPr>
          <w:rStyle w:val="af4"/>
        </w:rPr>
        <w:t>对项目需求部分的询问、质疑请与采购人联系，由采购人负责答复。</w:t>
      </w:r>
    </w:p>
    <w:p w:rsidR="005B2EE4" w:rsidRDefault="003360CD">
      <w:pPr>
        <w:spacing w:before="100" w:beforeAutospacing="1" w:after="100" w:afterAutospacing="1" w:line="360" w:lineRule="auto"/>
        <w:ind w:firstLineChars="200" w:firstLine="420"/>
      </w:pPr>
      <w:r>
        <w:rPr>
          <w:rFonts w:hint="eastAsia"/>
          <w:szCs w:val="21"/>
        </w:rPr>
        <w:t>本项目（是</w:t>
      </w:r>
      <w:r>
        <w:rPr>
          <w:rFonts w:hint="eastAsia"/>
          <w:szCs w:val="21"/>
        </w:rPr>
        <w:t>/</w:t>
      </w:r>
      <w:r>
        <w:rPr>
          <w:rFonts w:hint="eastAsia"/>
          <w:szCs w:val="21"/>
        </w:rPr>
        <w:t>否√）接受联合体投标。</w:t>
      </w:r>
    </w:p>
    <w:p w:rsidR="005B2EE4" w:rsidRDefault="003360CD">
      <w:pPr>
        <w:pStyle w:val="2"/>
      </w:pPr>
      <w:r>
        <w:rPr>
          <w:rStyle w:val="af4"/>
          <w:rFonts w:hint="eastAsia"/>
          <w:b/>
          <w:bCs w:val="0"/>
          <w:sz w:val="21"/>
          <w:szCs w:val="21"/>
        </w:rPr>
        <w:t>二、申请人的资格要求</w:t>
      </w:r>
    </w:p>
    <w:p w:rsidR="005B2EE4" w:rsidRDefault="003360CD">
      <w:pPr>
        <w:snapToGrid w:val="0"/>
        <w:spacing w:before="100" w:beforeAutospacing="1" w:after="100" w:afterAutospacing="1" w:line="360" w:lineRule="auto"/>
        <w:ind w:firstLineChars="200" w:firstLine="420"/>
      </w:pPr>
      <w:r>
        <w:rPr>
          <w:szCs w:val="21"/>
        </w:rPr>
        <w:t>（一）符合《中华人民共和国政府采购法》第二十二条规定</w:t>
      </w:r>
      <w:r>
        <w:rPr>
          <w:rFonts w:hint="eastAsia"/>
          <w:szCs w:val="21"/>
        </w:rPr>
        <w:t>的条件，并提供下列材料</w:t>
      </w:r>
      <w:r>
        <w:rPr>
          <w:rFonts w:hint="eastAsia"/>
          <w:szCs w:val="21"/>
        </w:rPr>
        <w:t>:</w:t>
      </w:r>
    </w:p>
    <w:p w:rsidR="005B2EE4" w:rsidRDefault="003360CD">
      <w:pPr>
        <w:snapToGrid w:val="0"/>
        <w:spacing w:before="100" w:beforeAutospacing="1" w:after="100" w:afterAutospacing="1" w:line="360" w:lineRule="auto"/>
        <w:ind w:firstLineChars="200" w:firstLine="420"/>
      </w:pPr>
      <w:r>
        <w:rPr>
          <w:szCs w:val="21"/>
        </w:rPr>
        <w:t>1.</w:t>
      </w:r>
      <w:r>
        <w:rPr>
          <w:szCs w:val="21"/>
        </w:rPr>
        <w:t>法人或者其他组织的营业执照等证明文件，自然人的身份证明；</w:t>
      </w:r>
    </w:p>
    <w:p w:rsidR="005B2EE4" w:rsidRDefault="003360CD">
      <w:pPr>
        <w:snapToGrid w:val="0"/>
        <w:spacing w:before="100" w:beforeAutospacing="1" w:after="100" w:afterAutospacing="1" w:line="360" w:lineRule="auto"/>
        <w:ind w:firstLineChars="200" w:firstLine="420"/>
      </w:pPr>
      <w:r>
        <w:rPr>
          <w:szCs w:val="21"/>
        </w:rPr>
        <w:t>2.2020</w:t>
      </w:r>
      <w:r>
        <w:rPr>
          <w:rFonts w:hint="eastAsia"/>
          <w:szCs w:val="21"/>
        </w:rPr>
        <w:t>或</w:t>
      </w:r>
      <w:r>
        <w:rPr>
          <w:rFonts w:hint="eastAsia"/>
          <w:szCs w:val="21"/>
        </w:rPr>
        <w:t>202</w:t>
      </w:r>
      <w:r>
        <w:rPr>
          <w:szCs w:val="21"/>
        </w:rPr>
        <w:t>1</w:t>
      </w:r>
      <w:r>
        <w:rPr>
          <w:szCs w:val="21"/>
        </w:rPr>
        <w:t>年度的财务状况报</w:t>
      </w:r>
      <w:r>
        <w:rPr>
          <w:rFonts w:hint="eastAsia"/>
          <w:szCs w:val="21"/>
        </w:rPr>
        <w:t>表</w:t>
      </w:r>
      <w:r>
        <w:rPr>
          <w:szCs w:val="21"/>
        </w:rPr>
        <w:t>；（成立不满一个年度的可提供近期的财务报表）</w:t>
      </w:r>
    </w:p>
    <w:p w:rsidR="005B2EE4" w:rsidRDefault="003360CD">
      <w:pPr>
        <w:snapToGrid w:val="0"/>
        <w:spacing w:before="100" w:beforeAutospacing="1" w:after="100" w:afterAutospacing="1" w:line="360" w:lineRule="auto"/>
        <w:ind w:firstLineChars="200" w:firstLine="420"/>
      </w:pPr>
      <w:r>
        <w:rPr>
          <w:szCs w:val="21"/>
        </w:rPr>
        <w:t>3.</w:t>
      </w:r>
      <w:r>
        <w:rPr>
          <w:szCs w:val="21"/>
        </w:rPr>
        <w:t>依法缴纳税收和社会保障资金的相关材料；</w:t>
      </w:r>
    </w:p>
    <w:p w:rsidR="005B2EE4" w:rsidRDefault="003360CD">
      <w:pPr>
        <w:snapToGrid w:val="0"/>
        <w:spacing w:before="100" w:beforeAutospacing="1" w:after="100" w:afterAutospacing="1" w:line="360" w:lineRule="auto"/>
        <w:ind w:firstLineChars="200" w:firstLine="420"/>
      </w:pPr>
      <w:r>
        <w:rPr>
          <w:szCs w:val="21"/>
        </w:rPr>
        <w:t>4.</w:t>
      </w:r>
      <w:r>
        <w:rPr>
          <w:szCs w:val="21"/>
        </w:rPr>
        <w:t>具备履行合同所必需的设备和专业技术能力的证明材料；</w:t>
      </w:r>
    </w:p>
    <w:p w:rsidR="005B2EE4" w:rsidRDefault="003360CD">
      <w:pPr>
        <w:snapToGrid w:val="0"/>
        <w:spacing w:before="100" w:beforeAutospacing="1" w:after="100" w:afterAutospacing="1" w:line="360" w:lineRule="auto"/>
        <w:ind w:firstLineChars="200" w:firstLine="420"/>
      </w:pPr>
      <w:r>
        <w:rPr>
          <w:szCs w:val="21"/>
        </w:rPr>
        <w:t>5.</w:t>
      </w:r>
      <w:r>
        <w:rPr>
          <w:szCs w:val="21"/>
        </w:rPr>
        <w:t>参加政府采购活动前三年内在经营活动中没有重大违法记录的书面声明；</w:t>
      </w:r>
    </w:p>
    <w:p w:rsidR="005B2EE4" w:rsidRDefault="003360CD">
      <w:pPr>
        <w:snapToGrid w:val="0"/>
        <w:spacing w:before="100" w:beforeAutospacing="1" w:after="100" w:afterAutospacing="1" w:line="360" w:lineRule="auto"/>
        <w:ind w:firstLineChars="200" w:firstLine="420"/>
      </w:pPr>
      <w:r>
        <w:rPr>
          <w:szCs w:val="21"/>
        </w:rPr>
        <w:t>（二）其他资格要求：</w:t>
      </w:r>
    </w:p>
    <w:p w:rsidR="005B2EE4" w:rsidRDefault="003360CD">
      <w:pPr>
        <w:snapToGrid w:val="0"/>
        <w:spacing w:before="100" w:beforeAutospacing="1" w:after="100" w:afterAutospacing="1" w:line="360" w:lineRule="auto"/>
        <w:ind w:firstLineChars="200" w:firstLine="420"/>
        <w:rPr>
          <w:szCs w:val="21"/>
        </w:rPr>
      </w:pPr>
      <w:r>
        <w:rPr>
          <w:szCs w:val="21"/>
        </w:rPr>
        <w:t>1.</w:t>
      </w:r>
      <w:r>
        <w:rPr>
          <w:rFonts w:hint="eastAsia"/>
          <w:szCs w:val="21"/>
        </w:rPr>
        <w:t>响应文件递交截止前被“信用中国”网站（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）列入失信被执行人、重大税收违法案件当事人名单、政府采购严重违法失信行为记</w:t>
      </w:r>
      <w:r>
        <w:rPr>
          <w:rFonts w:hint="eastAsia"/>
          <w:szCs w:val="21"/>
        </w:rPr>
        <w:lastRenderedPageBreak/>
        <w:t>录名单的</w:t>
      </w:r>
      <w:r>
        <w:rPr>
          <w:szCs w:val="21"/>
        </w:rPr>
        <w:t>磋商</w:t>
      </w:r>
      <w:r>
        <w:rPr>
          <w:rFonts w:hint="eastAsia"/>
          <w:szCs w:val="21"/>
        </w:rPr>
        <w:t>人，拒绝其参与政府采购活动。（备注：采购人或采购与招投标办公室通过“信用中国”网站（</w:t>
      </w:r>
      <w:r>
        <w:rPr>
          <w:rFonts w:hint="eastAsia"/>
          <w:szCs w:val="21"/>
        </w:rPr>
        <w:t>www.creditchina.gov.cn</w:t>
      </w:r>
      <w:r>
        <w:rPr>
          <w:rFonts w:hint="eastAsia"/>
          <w:szCs w:val="21"/>
        </w:rPr>
        <w:t>）、中国政府采购网（</w:t>
      </w:r>
      <w:r>
        <w:rPr>
          <w:rFonts w:hint="eastAsia"/>
          <w:szCs w:val="21"/>
        </w:rPr>
        <w:t>www.ccgp.gov.cn</w:t>
      </w:r>
      <w:r>
        <w:rPr>
          <w:rFonts w:hint="eastAsia"/>
          <w:szCs w:val="21"/>
        </w:rPr>
        <w:t>），对供应商信用记录情况进行查询，查询结果页面打印留存。）</w:t>
      </w:r>
    </w:p>
    <w:p w:rsidR="005B2EE4" w:rsidRDefault="003360CD">
      <w:pPr>
        <w:snapToGrid w:val="0"/>
        <w:spacing w:before="100" w:beforeAutospacing="1" w:after="100" w:afterAutospacing="1" w:line="360" w:lineRule="auto"/>
        <w:ind w:firstLineChars="200" w:firstLine="420"/>
        <w:rPr>
          <w:szCs w:val="21"/>
        </w:rPr>
      </w:pPr>
      <w:r>
        <w:rPr>
          <w:szCs w:val="21"/>
        </w:rPr>
        <w:t>2.</w:t>
      </w:r>
      <w:r>
        <w:rPr>
          <w:szCs w:val="21"/>
        </w:rPr>
        <w:t>本项目不接受联合体磋商，成交后不得转包或分包。</w:t>
      </w:r>
    </w:p>
    <w:p w:rsidR="005B2EE4" w:rsidRDefault="003360CD">
      <w:pPr>
        <w:snapToGrid w:val="0"/>
        <w:spacing w:before="100" w:beforeAutospacing="1" w:after="100" w:afterAutospacing="1" w:line="360" w:lineRule="auto"/>
        <w:ind w:firstLineChars="200" w:firstLine="420"/>
        <w:rPr>
          <w:szCs w:val="21"/>
        </w:rPr>
      </w:pPr>
      <w:r>
        <w:rPr>
          <w:szCs w:val="21"/>
        </w:rPr>
        <w:t>3.</w:t>
      </w:r>
      <w:r>
        <w:rPr>
          <w:szCs w:val="21"/>
        </w:rPr>
        <w:t>法律、法规规定的其他条件。</w:t>
      </w:r>
    </w:p>
    <w:p w:rsidR="005B2EE4" w:rsidRDefault="003360CD">
      <w:pPr>
        <w:snapToGrid w:val="0"/>
        <w:spacing w:before="100" w:beforeAutospacing="1" w:after="100" w:afterAutospacing="1" w:line="360" w:lineRule="auto"/>
        <w:ind w:firstLineChars="200" w:firstLine="420"/>
        <w:rPr>
          <w:szCs w:val="21"/>
        </w:rPr>
      </w:pPr>
      <w:r>
        <w:rPr>
          <w:szCs w:val="21"/>
        </w:rPr>
        <w:t>（三）特定资格要求：</w:t>
      </w:r>
    </w:p>
    <w:p w:rsidR="005B2EE4" w:rsidRDefault="003360CD">
      <w:pPr>
        <w:snapToGrid w:val="0"/>
        <w:spacing w:before="100" w:beforeAutospacing="1" w:after="100" w:afterAutospacing="1" w:line="360" w:lineRule="auto"/>
        <w:ind w:firstLineChars="200" w:firstLine="420"/>
        <w:rPr>
          <w:szCs w:val="21"/>
        </w:rPr>
      </w:pPr>
      <w:r>
        <w:rPr>
          <w:rFonts w:hint="eastAsia"/>
          <w:szCs w:val="21"/>
        </w:rPr>
        <w:t> </w:t>
      </w:r>
      <w:r>
        <w:rPr>
          <w:szCs w:val="21"/>
        </w:rPr>
        <w:t>1</w:t>
      </w:r>
      <w:r>
        <w:rPr>
          <w:szCs w:val="21"/>
        </w:rPr>
        <w:t>、投标人为代理商的，需提供代理资格相关证明材料；投标人为经销商的，需提供与厂家的供销合同；</w:t>
      </w:r>
    </w:p>
    <w:p w:rsidR="005B2EE4" w:rsidRDefault="003360CD">
      <w:pPr>
        <w:snapToGrid w:val="0"/>
        <w:spacing w:before="100" w:beforeAutospacing="1" w:after="100" w:afterAutospacing="1" w:line="360" w:lineRule="auto"/>
        <w:ind w:firstLineChars="200" w:firstLine="420"/>
        <w:rPr>
          <w:szCs w:val="21"/>
        </w:rPr>
      </w:pPr>
      <w:r>
        <w:rPr>
          <w:szCs w:val="21"/>
        </w:rPr>
        <w:t> 2</w:t>
      </w:r>
      <w:r>
        <w:rPr>
          <w:szCs w:val="21"/>
        </w:rPr>
        <w:t>、投标人为生产厂商的，需提供食品生产许可证；投标人为代理商或经销商的，需提供食品经营许可证；</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三、响应文件接收截止时间和地点：</w:t>
      </w:r>
    </w:p>
    <w:p w:rsidR="00FA64BB" w:rsidRPr="00FA64BB" w:rsidRDefault="00FA64BB" w:rsidP="00FA64BB">
      <w:pPr>
        <w:snapToGrid w:val="0"/>
        <w:spacing w:before="100" w:beforeAutospacing="1" w:after="100" w:afterAutospacing="1" w:line="360" w:lineRule="auto"/>
        <w:ind w:firstLineChars="200" w:firstLine="420"/>
        <w:rPr>
          <w:color w:val="FF0000"/>
          <w:szCs w:val="21"/>
        </w:rPr>
      </w:pPr>
      <w:r w:rsidRPr="00FA64BB">
        <w:rPr>
          <w:rFonts w:hint="eastAsia"/>
          <w:color w:val="FF0000"/>
          <w:szCs w:val="21"/>
        </w:rPr>
        <w:t>1</w:t>
      </w:r>
      <w:r w:rsidRPr="00FA64BB">
        <w:rPr>
          <w:rFonts w:hint="eastAsia"/>
          <w:color w:val="FF0000"/>
          <w:szCs w:val="21"/>
        </w:rPr>
        <w:t>、报名时间及文件获取时间：</w:t>
      </w:r>
      <w:r w:rsidRPr="00FA64BB">
        <w:rPr>
          <w:rFonts w:hint="eastAsia"/>
          <w:color w:val="FF0000"/>
          <w:szCs w:val="21"/>
        </w:rPr>
        <w:t>2022</w:t>
      </w:r>
      <w:r w:rsidRPr="00FA64BB">
        <w:rPr>
          <w:rFonts w:hint="eastAsia"/>
          <w:color w:val="FF0000"/>
          <w:szCs w:val="21"/>
        </w:rPr>
        <w:t>年</w:t>
      </w:r>
      <w:r w:rsidRPr="00FA64BB">
        <w:rPr>
          <w:rFonts w:hint="eastAsia"/>
          <w:color w:val="FF0000"/>
          <w:szCs w:val="21"/>
        </w:rPr>
        <w:t>06</w:t>
      </w:r>
      <w:r w:rsidRPr="00FA64BB">
        <w:rPr>
          <w:rFonts w:hint="eastAsia"/>
          <w:color w:val="FF0000"/>
          <w:szCs w:val="21"/>
        </w:rPr>
        <w:t>月</w:t>
      </w:r>
      <w:r w:rsidR="005A2155">
        <w:rPr>
          <w:rFonts w:hint="eastAsia"/>
          <w:color w:val="FF0000"/>
          <w:szCs w:val="21"/>
        </w:rPr>
        <w:t>27</w:t>
      </w:r>
      <w:r w:rsidRPr="00FA64BB">
        <w:rPr>
          <w:rFonts w:hint="eastAsia"/>
          <w:color w:val="FF0000"/>
          <w:szCs w:val="21"/>
        </w:rPr>
        <w:t>日</w:t>
      </w:r>
      <w:r w:rsidRPr="00FA64BB">
        <w:rPr>
          <w:rFonts w:hint="eastAsia"/>
          <w:color w:val="FF0000"/>
          <w:szCs w:val="21"/>
        </w:rPr>
        <w:t>8:30</w:t>
      </w:r>
      <w:r w:rsidRPr="00FA64BB">
        <w:rPr>
          <w:rFonts w:hint="eastAsia"/>
          <w:color w:val="FF0000"/>
          <w:szCs w:val="21"/>
        </w:rPr>
        <w:t>至</w:t>
      </w:r>
      <w:r w:rsidRPr="00FA64BB">
        <w:rPr>
          <w:rFonts w:hint="eastAsia"/>
          <w:color w:val="FF0000"/>
          <w:szCs w:val="21"/>
        </w:rPr>
        <w:t>2022</w:t>
      </w:r>
      <w:r w:rsidRPr="00FA64BB">
        <w:rPr>
          <w:rFonts w:hint="eastAsia"/>
          <w:color w:val="FF0000"/>
          <w:szCs w:val="21"/>
        </w:rPr>
        <w:t>年</w:t>
      </w:r>
      <w:r w:rsidR="005A2155">
        <w:rPr>
          <w:rFonts w:hint="eastAsia"/>
          <w:color w:val="FF0000"/>
          <w:szCs w:val="21"/>
        </w:rPr>
        <w:t>7</w:t>
      </w:r>
      <w:r w:rsidRPr="00FA64BB">
        <w:rPr>
          <w:rFonts w:hint="eastAsia"/>
          <w:color w:val="FF0000"/>
          <w:szCs w:val="21"/>
        </w:rPr>
        <w:t>月</w:t>
      </w:r>
      <w:r w:rsidR="005A2155">
        <w:rPr>
          <w:rFonts w:hint="eastAsia"/>
          <w:color w:val="FF0000"/>
          <w:szCs w:val="21"/>
        </w:rPr>
        <w:t>1</w:t>
      </w:r>
      <w:r w:rsidRPr="00FA64BB">
        <w:rPr>
          <w:rFonts w:hint="eastAsia"/>
          <w:color w:val="FF0000"/>
          <w:szCs w:val="21"/>
        </w:rPr>
        <w:t>日</w:t>
      </w:r>
      <w:r w:rsidRPr="00FA64BB">
        <w:rPr>
          <w:rFonts w:hint="eastAsia"/>
          <w:color w:val="FF0000"/>
          <w:szCs w:val="21"/>
        </w:rPr>
        <w:t xml:space="preserve"> 16:30</w:t>
      </w:r>
      <w:r w:rsidRPr="00FA64BB">
        <w:rPr>
          <w:rFonts w:hint="eastAsia"/>
          <w:color w:val="FF0000"/>
          <w:szCs w:val="21"/>
        </w:rPr>
        <w:t>。</w:t>
      </w:r>
    </w:p>
    <w:p w:rsidR="00FA64BB" w:rsidRPr="00FA64BB" w:rsidRDefault="00FA64BB" w:rsidP="00FA64BB">
      <w:pPr>
        <w:snapToGrid w:val="0"/>
        <w:spacing w:before="100" w:beforeAutospacing="1" w:after="100" w:afterAutospacing="1" w:line="360" w:lineRule="auto"/>
        <w:ind w:firstLineChars="200" w:firstLine="420"/>
        <w:rPr>
          <w:color w:val="FF0000"/>
          <w:szCs w:val="21"/>
        </w:rPr>
      </w:pPr>
      <w:r w:rsidRPr="00FA64BB">
        <w:rPr>
          <w:rFonts w:hint="eastAsia"/>
          <w:color w:val="FF0000"/>
          <w:szCs w:val="21"/>
        </w:rPr>
        <w:t>2</w:t>
      </w:r>
      <w:r w:rsidRPr="00FA64BB">
        <w:rPr>
          <w:rFonts w:hint="eastAsia"/>
          <w:color w:val="FF0000"/>
          <w:szCs w:val="21"/>
        </w:rPr>
        <w:t>、报名方式：营业执照、授权委托书、身份证签字盖章扫描件、汇款凭证</w:t>
      </w:r>
      <w:r w:rsidRPr="00FA64BB">
        <w:rPr>
          <w:rFonts w:hint="eastAsia"/>
          <w:color w:val="FF0000"/>
          <w:szCs w:val="21"/>
        </w:rPr>
        <w:t>,</w:t>
      </w:r>
      <w:r w:rsidRPr="00FA64BB">
        <w:rPr>
          <w:rFonts w:hint="eastAsia"/>
          <w:color w:val="FF0000"/>
          <w:szCs w:val="21"/>
        </w:rPr>
        <w:t>发送至</w:t>
      </w:r>
      <w:r w:rsidRPr="00FA64BB">
        <w:rPr>
          <w:rFonts w:hint="eastAsia"/>
          <w:color w:val="FF0000"/>
          <w:szCs w:val="21"/>
        </w:rPr>
        <w:t>80148793@qq.</w:t>
      </w:r>
      <w:proofErr w:type="gramStart"/>
      <w:r w:rsidRPr="00FA64BB">
        <w:rPr>
          <w:rFonts w:hint="eastAsia"/>
          <w:color w:val="FF0000"/>
          <w:szCs w:val="21"/>
        </w:rPr>
        <w:t>com</w:t>
      </w:r>
      <w:proofErr w:type="gramEnd"/>
      <w:r w:rsidRPr="00FA64BB">
        <w:rPr>
          <w:rFonts w:hint="eastAsia"/>
          <w:color w:val="FF0000"/>
          <w:szCs w:val="21"/>
        </w:rPr>
        <w:t>.</w:t>
      </w:r>
    </w:p>
    <w:p w:rsidR="00FA64BB" w:rsidRPr="00825761" w:rsidRDefault="00FA64BB" w:rsidP="00FA64BB">
      <w:pPr>
        <w:snapToGrid w:val="0"/>
        <w:spacing w:before="100" w:beforeAutospacing="1" w:after="100" w:afterAutospacing="1" w:line="360" w:lineRule="auto"/>
        <w:ind w:firstLineChars="200" w:firstLine="420"/>
        <w:rPr>
          <w:color w:val="FF0000"/>
          <w:szCs w:val="21"/>
        </w:rPr>
      </w:pPr>
      <w:r w:rsidRPr="00825761">
        <w:rPr>
          <w:rFonts w:hint="eastAsia"/>
          <w:color w:val="FF0000"/>
          <w:szCs w:val="21"/>
        </w:rPr>
        <w:t>3</w:t>
      </w:r>
      <w:r w:rsidRPr="00825761">
        <w:rPr>
          <w:rFonts w:hint="eastAsia"/>
          <w:color w:val="FF0000"/>
          <w:szCs w:val="21"/>
        </w:rPr>
        <w:t>、招标文件每套售价为</w:t>
      </w:r>
      <w:r w:rsidRPr="00825761">
        <w:rPr>
          <w:rFonts w:hint="eastAsia"/>
          <w:color w:val="FF0000"/>
          <w:szCs w:val="21"/>
        </w:rPr>
        <w:t>300</w:t>
      </w:r>
      <w:r w:rsidRPr="00825761">
        <w:rPr>
          <w:rFonts w:hint="eastAsia"/>
          <w:color w:val="FF0000"/>
          <w:szCs w:val="21"/>
        </w:rPr>
        <w:t>元，售后不退。投标人及时告诉招标人通讯邮箱</w:t>
      </w:r>
      <w:r w:rsidRPr="00825761">
        <w:rPr>
          <w:rFonts w:hint="eastAsia"/>
          <w:color w:val="FF0000"/>
          <w:szCs w:val="21"/>
        </w:rPr>
        <w:t>,</w:t>
      </w:r>
      <w:r w:rsidRPr="00825761">
        <w:rPr>
          <w:rFonts w:hint="eastAsia"/>
          <w:color w:val="FF0000"/>
          <w:szCs w:val="21"/>
        </w:rPr>
        <w:t>以便传招标文件</w:t>
      </w:r>
      <w:r w:rsidRPr="00825761">
        <w:rPr>
          <w:rFonts w:hint="eastAsia"/>
          <w:color w:val="FF0000"/>
          <w:szCs w:val="21"/>
        </w:rPr>
        <w:t>.</w:t>
      </w:r>
      <w:r w:rsidRPr="00825761">
        <w:rPr>
          <w:rFonts w:hint="eastAsia"/>
          <w:color w:val="FF0000"/>
          <w:szCs w:val="21"/>
        </w:rPr>
        <w:t>（报名费汇至：户名</w:t>
      </w:r>
      <w:r w:rsidRPr="00825761">
        <w:rPr>
          <w:rFonts w:hint="eastAsia"/>
          <w:color w:val="FF0000"/>
          <w:szCs w:val="21"/>
        </w:rPr>
        <w:t>:</w:t>
      </w:r>
      <w:r w:rsidRPr="00825761">
        <w:rPr>
          <w:rFonts w:hint="eastAsia"/>
          <w:color w:val="FF0000"/>
          <w:szCs w:val="21"/>
        </w:rPr>
        <w:t>江苏财会职业学院</w:t>
      </w:r>
      <w:r w:rsidRPr="00825761">
        <w:rPr>
          <w:rFonts w:hint="eastAsia"/>
          <w:color w:val="FF0000"/>
          <w:szCs w:val="21"/>
        </w:rPr>
        <w:t>,</w:t>
      </w:r>
      <w:r w:rsidRPr="00825761">
        <w:rPr>
          <w:rFonts w:hint="eastAsia"/>
          <w:color w:val="FF0000"/>
          <w:szCs w:val="21"/>
        </w:rPr>
        <w:t>账号</w:t>
      </w:r>
      <w:r w:rsidRPr="00825761">
        <w:rPr>
          <w:rFonts w:hint="eastAsia"/>
          <w:color w:val="FF0000"/>
          <w:szCs w:val="21"/>
        </w:rPr>
        <w:t>:530074060056</w:t>
      </w:r>
      <w:r w:rsidRPr="00825761">
        <w:rPr>
          <w:rFonts w:hint="eastAsia"/>
          <w:color w:val="FF0000"/>
          <w:szCs w:val="21"/>
        </w:rPr>
        <w:t>开户行</w:t>
      </w:r>
      <w:r w:rsidRPr="00825761">
        <w:rPr>
          <w:rFonts w:hint="eastAsia"/>
          <w:color w:val="FF0000"/>
          <w:szCs w:val="21"/>
        </w:rPr>
        <w:t>:</w:t>
      </w:r>
      <w:r w:rsidRPr="00825761">
        <w:rPr>
          <w:rFonts w:hint="eastAsia"/>
          <w:color w:val="FF0000"/>
          <w:szCs w:val="21"/>
        </w:rPr>
        <w:t>中国银行连云港分行</w:t>
      </w:r>
      <w:r w:rsidRPr="00825761">
        <w:rPr>
          <w:rFonts w:hint="eastAsia"/>
          <w:color w:val="FF0000"/>
          <w:szCs w:val="21"/>
        </w:rPr>
        <w:t>.</w:t>
      </w:r>
      <w:r w:rsidRPr="00825761">
        <w:rPr>
          <w:rFonts w:hint="eastAsia"/>
          <w:color w:val="FF0000"/>
          <w:szCs w:val="21"/>
        </w:rPr>
        <w:t>请注明中秋福利</w:t>
      </w:r>
      <w:r w:rsidRPr="00825761">
        <w:rPr>
          <w:rFonts w:hint="eastAsia"/>
          <w:color w:val="FF0000"/>
          <w:szCs w:val="21"/>
        </w:rPr>
        <w:t xml:space="preserve"> </w:t>
      </w:r>
      <w:r w:rsidRPr="00825761">
        <w:rPr>
          <w:rFonts w:hint="eastAsia"/>
          <w:color w:val="FF0000"/>
          <w:szCs w:val="21"/>
        </w:rPr>
        <w:t>项目</w:t>
      </w:r>
      <w:r w:rsidRPr="00825761">
        <w:rPr>
          <w:rFonts w:hint="eastAsia"/>
          <w:color w:val="FF0000"/>
          <w:szCs w:val="21"/>
        </w:rPr>
        <w:t xml:space="preserve">  </w:t>
      </w:r>
      <w:r w:rsidRPr="00825761">
        <w:rPr>
          <w:rFonts w:hint="eastAsia"/>
          <w:color w:val="FF0000"/>
          <w:szCs w:val="21"/>
        </w:rPr>
        <w:t>请将汇款凭证的复印件放在标书中</w:t>
      </w:r>
      <w:r w:rsidRPr="00825761">
        <w:rPr>
          <w:rFonts w:hint="eastAsia"/>
          <w:color w:val="FF0000"/>
          <w:szCs w:val="21"/>
        </w:rPr>
        <w:t>,</w:t>
      </w:r>
      <w:r w:rsidRPr="00825761">
        <w:rPr>
          <w:rFonts w:hint="eastAsia"/>
          <w:color w:val="FF0000"/>
          <w:szCs w:val="21"/>
        </w:rPr>
        <w:t>无汇款凭证的复印的标书将作无效标处理</w:t>
      </w:r>
      <w:r w:rsidRPr="00825761">
        <w:rPr>
          <w:rFonts w:hint="eastAsia"/>
          <w:color w:val="FF0000"/>
          <w:szCs w:val="21"/>
        </w:rPr>
        <w:t xml:space="preserve"> .</w:t>
      </w:r>
      <w:r w:rsidRPr="00825761">
        <w:rPr>
          <w:rFonts w:hint="eastAsia"/>
          <w:color w:val="FF0000"/>
          <w:szCs w:val="21"/>
        </w:rPr>
        <w:t>）</w:t>
      </w:r>
    </w:p>
    <w:p w:rsidR="00FA64BB" w:rsidRPr="00FA64BB" w:rsidRDefault="00FA64BB" w:rsidP="00FA64BB">
      <w:pPr>
        <w:snapToGrid w:val="0"/>
        <w:spacing w:before="100" w:beforeAutospacing="1" w:after="100" w:afterAutospacing="1" w:line="360" w:lineRule="auto"/>
        <w:ind w:firstLineChars="200" w:firstLine="420"/>
        <w:rPr>
          <w:color w:val="FF0000"/>
          <w:szCs w:val="21"/>
        </w:rPr>
      </w:pPr>
      <w:r w:rsidRPr="00FA64BB">
        <w:rPr>
          <w:rFonts w:hint="eastAsia"/>
          <w:color w:val="FF0000"/>
          <w:szCs w:val="21"/>
        </w:rPr>
        <w:t>四、申请文件递交时间、地点</w:t>
      </w:r>
    </w:p>
    <w:p w:rsidR="00825761" w:rsidRDefault="00FA64BB" w:rsidP="00FA64BB">
      <w:pPr>
        <w:snapToGrid w:val="0"/>
        <w:spacing w:before="100" w:beforeAutospacing="1" w:after="100" w:afterAutospacing="1" w:line="360" w:lineRule="auto"/>
        <w:ind w:firstLineChars="200" w:firstLine="420"/>
        <w:rPr>
          <w:color w:val="FF0000"/>
          <w:szCs w:val="21"/>
        </w:rPr>
      </w:pPr>
      <w:r w:rsidRPr="00FA64BB">
        <w:rPr>
          <w:rFonts w:hint="eastAsia"/>
          <w:color w:val="FF0000"/>
          <w:szCs w:val="21"/>
        </w:rPr>
        <w:t>1</w:t>
      </w:r>
      <w:r w:rsidRPr="00FA64BB">
        <w:rPr>
          <w:rFonts w:hint="eastAsia"/>
          <w:color w:val="FF0000"/>
          <w:szCs w:val="21"/>
        </w:rPr>
        <w:t>、递交申请文件的截止时间为：</w:t>
      </w:r>
      <w:r w:rsidRPr="00FA64BB">
        <w:rPr>
          <w:rFonts w:hint="eastAsia"/>
          <w:color w:val="FF0000"/>
          <w:szCs w:val="21"/>
        </w:rPr>
        <w:t>2022</w:t>
      </w:r>
      <w:r w:rsidRPr="00FA64BB">
        <w:rPr>
          <w:rFonts w:hint="eastAsia"/>
          <w:color w:val="FF0000"/>
          <w:szCs w:val="21"/>
        </w:rPr>
        <w:t>年</w:t>
      </w:r>
      <w:r w:rsidR="005A2155">
        <w:rPr>
          <w:rFonts w:hint="eastAsia"/>
          <w:color w:val="FF0000"/>
          <w:szCs w:val="21"/>
        </w:rPr>
        <w:t>7</w:t>
      </w:r>
      <w:r w:rsidRPr="00FA64BB">
        <w:rPr>
          <w:rFonts w:hint="eastAsia"/>
          <w:color w:val="FF0000"/>
          <w:szCs w:val="21"/>
        </w:rPr>
        <w:t>月</w:t>
      </w:r>
      <w:r w:rsidRPr="00FA64BB">
        <w:rPr>
          <w:rFonts w:hint="eastAsia"/>
          <w:color w:val="FF0000"/>
          <w:szCs w:val="21"/>
        </w:rPr>
        <w:t>7</w:t>
      </w:r>
      <w:r w:rsidRPr="00FA64BB">
        <w:rPr>
          <w:rFonts w:hint="eastAsia"/>
          <w:color w:val="FF0000"/>
          <w:szCs w:val="21"/>
        </w:rPr>
        <w:t>日</w:t>
      </w:r>
      <w:r w:rsidRPr="00FA64BB">
        <w:rPr>
          <w:rFonts w:hint="eastAsia"/>
          <w:color w:val="FF0000"/>
          <w:szCs w:val="21"/>
        </w:rPr>
        <w:t>1</w:t>
      </w:r>
      <w:r w:rsidR="005A2155">
        <w:rPr>
          <w:rFonts w:hint="eastAsia"/>
          <w:color w:val="FF0000"/>
          <w:szCs w:val="21"/>
        </w:rPr>
        <w:t>5</w:t>
      </w:r>
      <w:r w:rsidRPr="00FA64BB">
        <w:rPr>
          <w:rFonts w:hint="eastAsia"/>
          <w:color w:val="FF0000"/>
          <w:szCs w:val="21"/>
        </w:rPr>
        <w:t>:</w:t>
      </w:r>
      <w:r w:rsidR="005A2155">
        <w:rPr>
          <w:rFonts w:hint="eastAsia"/>
          <w:color w:val="FF0000"/>
          <w:szCs w:val="21"/>
        </w:rPr>
        <w:t>3</w:t>
      </w:r>
      <w:r w:rsidRPr="00FA64BB">
        <w:rPr>
          <w:rFonts w:hint="eastAsia"/>
          <w:color w:val="FF0000"/>
          <w:szCs w:val="21"/>
        </w:rPr>
        <w:t>0</w:t>
      </w:r>
      <w:r w:rsidRPr="00FA64BB">
        <w:rPr>
          <w:rFonts w:hint="eastAsia"/>
          <w:color w:val="FF0000"/>
          <w:szCs w:val="21"/>
        </w:rPr>
        <w:t>。</w:t>
      </w:r>
    </w:p>
    <w:p w:rsidR="00FA64BB" w:rsidRPr="00FA64BB" w:rsidRDefault="00FA64BB" w:rsidP="00FA64BB">
      <w:pPr>
        <w:snapToGrid w:val="0"/>
        <w:spacing w:before="100" w:beforeAutospacing="1" w:after="100" w:afterAutospacing="1" w:line="360" w:lineRule="auto"/>
        <w:ind w:firstLineChars="200" w:firstLine="420"/>
        <w:rPr>
          <w:color w:val="FF0000"/>
          <w:szCs w:val="21"/>
        </w:rPr>
      </w:pPr>
      <w:r w:rsidRPr="00FA64BB">
        <w:rPr>
          <w:rFonts w:hint="eastAsia"/>
          <w:color w:val="FF0000"/>
          <w:szCs w:val="21"/>
        </w:rPr>
        <w:t>2</w:t>
      </w:r>
      <w:r w:rsidRPr="00FA64BB">
        <w:rPr>
          <w:rFonts w:hint="eastAsia"/>
          <w:color w:val="FF0000"/>
          <w:szCs w:val="21"/>
        </w:rPr>
        <w:t>、地点：</w:t>
      </w:r>
      <w:r w:rsidR="00825761">
        <w:rPr>
          <w:rFonts w:hint="eastAsia"/>
          <w:color w:val="FF0000"/>
          <w:szCs w:val="21"/>
        </w:rPr>
        <w:t>图书馆</w:t>
      </w:r>
      <w:r w:rsidR="00825761">
        <w:rPr>
          <w:rFonts w:hint="eastAsia"/>
          <w:color w:val="FF0000"/>
          <w:szCs w:val="21"/>
        </w:rPr>
        <w:t>115</w:t>
      </w:r>
      <w:r w:rsidR="00825761">
        <w:rPr>
          <w:rFonts w:hint="eastAsia"/>
          <w:color w:val="FF0000"/>
          <w:szCs w:val="21"/>
        </w:rPr>
        <w:t>室</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五、本次采购联系事项：</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采购单位：江苏财会职业学院</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联系地址：连云港海州区春晖路</w:t>
      </w:r>
      <w:r w:rsidRPr="00FA64BB">
        <w:rPr>
          <w:rFonts w:hint="eastAsia"/>
          <w:szCs w:val="21"/>
        </w:rPr>
        <w:t>8</w:t>
      </w:r>
      <w:r w:rsidRPr="00FA64BB">
        <w:rPr>
          <w:rFonts w:hint="eastAsia"/>
          <w:szCs w:val="21"/>
        </w:rPr>
        <w:t>号</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联系人：贺老师</w:t>
      </w:r>
      <w:r w:rsidRPr="00FA64BB">
        <w:rPr>
          <w:rFonts w:hint="eastAsia"/>
          <w:szCs w:val="21"/>
        </w:rPr>
        <w:t xml:space="preserve">      </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lastRenderedPageBreak/>
        <w:t>联系电话：</w:t>
      </w:r>
      <w:r w:rsidRPr="00FA64BB">
        <w:rPr>
          <w:rFonts w:hint="eastAsia"/>
          <w:szCs w:val="21"/>
        </w:rPr>
        <w:t>0518-85899761</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六、本次招标文件制作份数要求：</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请提供投标书</w:t>
      </w:r>
      <w:r w:rsidRPr="00FA64BB">
        <w:rPr>
          <w:rFonts w:hint="eastAsia"/>
          <w:szCs w:val="21"/>
        </w:rPr>
        <w:t>:</w:t>
      </w:r>
      <w:r w:rsidRPr="00FA64BB">
        <w:rPr>
          <w:rFonts w:hint="eastAsia"/>
          <w:szCs w:val="21"/>
        </w:rPr>
        <w:t>正本份数：</w:t>
      </w:r>
      <w:r w:rsidRPr="00FA64BB">
        <w:rPr>
          <w:rFonts w:hint="eastAsia"/>
          <w:szCs w:val="21"/>
        </w:rPr>
        <w:t>1</w:t>
      </w:r>
      <w:r w:rsidRPr="00FA64BB">
        <w:rPr>
          <w:rFonts w:hint="eastAsia"/>
          <w:szCs w:val="21"/>
        </w:rPr>
        <w:t>份</w:t>
      </w:r>
      <w:r w:rsidRPr="00FA64BB">
        <w:rPr>
          <w:rFonts w:hint="eastAsia"/>
          <w:szCs w:val="21"/>
        </w:rPr>
        <w:t xml:space="preserve">   </w:t>
      </w:r>
      <w:r w:rsidRPr="00FA64BB">
        <w:rPr>
          <w:rFonts w:hint="eastAsia"/>
          <w:szCs w:val="21"/>
        </w:rPr>
        <w:t>副本份数：</w:t>
      </w:r>
      <w:r w:rsidRPr="00FA64BB">
        <w:rPr>
          <w:rFonts w:hint="eastAsia"/>
          <w:szCs w:val="21"/>
        </w:rPr>
        <w:t>2</w:t>
      </w:r>
      <w:r w:rsidRPr="00FA64BB">
        <w:rPr>
          <w:rFonts w:hint="eastAsia"/>
          <w:szCs w:val="21"/>
        </w:rPr>
        <w:t>份</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七、其他说明事项：</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1</w:t>
      </w:r>
      <w:r w:rsidRPr="00FA64BB">
        <w:rPr>
          <w:rFonts w:hint="eastAsia"/>
          <w:szCs w:val="21"/>
        </w:rPr>
        <w:t>、本文件中标注★的款项为实质性响应条件，为必须遵守的条件，如不满足将作无效响应文件处理。</w:t>
      </w:r>
    </w:p>
    <w:p w:rsidR="00FA64BB" w:rsidRPr="00FA64BB" w:rsidRDefault="00FA64BB" w:rsidP="00FA64BB">
      <w:pPr>
        <w:snapToGrid w:val="0"/>
        <w:spacing w:before="100" w:beforeAutospacing="1" w:after="100" w:afterAutospacing="1" w:line="360" w:lineRule="auto"/>
        <w:ind w:firstLineChars="200" w:firstLine="420"/>
        <w:rPr>
          <w:szCs w:val="21"/>
        </w:rPr>
      </w:pPr>
      <w:r w:rsidRPr="00FA64BB">
        <w:rPr>
          <w:rFonts w:hint="eastAsia"/>
          <w:szCs w:val="21"/>
        </w:rPr>
        <w:t>2</w:t>
      </w:r>
      <w:r w:rsidRPr="00FA64BB">
        <w:rPr>
          <w:rFonts w:hint="eastAsia"/>
          <w:szCs w:val="21"/>
        </w:rPr>
        <w:t>、本项目公告发布媒介：江苏财会职业学院官网。</w:t>
      </w:r>
    </w:p>
    <w:p w:rsidR="00FA64BB" w:rsidRPr="00FA64BB" w:rsidRDefault="00FA64BB" w:rsidP="00FA64BB">
      <w:pPr>
        <w:snapToGrid w:val="0"/>
        <w:spacing w:before="100" w:beforeAutospacing="1" w:after="100" w:afterAutospacing="1" w:line="360" w:lineRule="auto"/>
        <w:ind w:firstLineChars="200" w:firstLine="420"/>
        <w:jc w:val="right"/>
        <w:rPr>
          <w:szCs w:val="21"/>
        </w:rPr>
      </w:pPr>
      <w:r w:rsidRPr="00FA64BB">
        <w:rPr>
          <w:rFonts w:hint="eastAsia"/>
          <w:szCs w:val="21"/>
        </w:rPr>
        <w:t>江苏财会职业学院</w:t>
      </w:r>
    </w:p>
    <w:p w:rsidR="00FA64BB" w:rsidRPr="00FA64BB" w:rsidRDefault="00FA64BB" w:rsidP="00FA64BB">
      <w:pPr>
        <w:snapToGrid w:val="0"/>
        <w:spacing w:before="100" w:beforeAutospacing="1" w:after="100" w:afterAutospacing="1" w:line="360" w:lineRule="auto"/>
        <w:ind w:firstLineChars="200" w:firstLine="420"/>
        <w:jc w:val="right"/>
        <w:rPr>
          <w:szCs w:val="21"/>
        </w:rPr>
      </w:pPr>
      <w:r w:rsidRPr="00FA64BB">
        <w:rPr>
          <w:rFonts w:hint="eastAsia"/>
          <w:szCs w:val="21"/>
        </w:rPr>
        <w:t>2022</w:t>
      </w:r>
      <w:r w:rsidRPr="00FA64BB">
        <w:rPr>
          <w:rFonts w:hint="eastAsia"/>
          <w:szCs w:val="21"/>
        </w:rPr>
        <w:t>年</w:t>
      </w:r>
      <w:r w:rsidRPr="00FA64BB">
        <w:rPr>
          <w:rFonts w:hint="eastAsia"/>
          <w:szCs w:val="21"/>
        </w:rPr>
        <w:t>6</w:t>
      </w:r>
      <w:r w:rsidRPr="00FA64BB">
        <w:rPr>
          <w:rFonts w:hint="eastAsia"/>
          <w:szCs w:val="21"/>
        </w:rPr>
        <w:t>月</w:t>
      </w:r>
      <w:r w:rsidR="005A2155">
        <w:rPr>
          <w:rFonts w:hint="eastAsia"/>
          <w:szCs w:val="21"/>
        </w:rPr>
        <w:t>27</w:t>
      </w:r>
      <w:r w:rsidRPr="00FA64BB">
        <w:rPr>
          <w:rFonts w:hint="eastAsia"/>
          <w:szCs w:val="21"/>
        </w:rPr>
        <w:t>日</w:t>
      </w:r>
    </w:p>
    <w:p w:rsidR="00884E97" w:rsidRDefault="00884E97"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rPr>
      </w:pPr>
    </w:p>
    <w:p w:rsidR="00825761" w:rsidRDefault="00825761" w:rsidP="00884E97">
      <w:pPr>
        <w:pStyle w:val="Default"/>
        <w:rPr>
          <w:rFonts w:eastAsiaTheme="minorEastAsia" w:hint="eastAsia"/>
        </w:rPr>
      </w:pPr>
    </w:p>
    <w:p w:rsidR="005A2155" w:rsidRDefault="005A2155" w:rsidP="00884E97">
      <w:pPr>
        <w:pStyle w:val="Default"/>
        <w:rPr>
          <w:rFonts w:eastAsiaTheme="minorEastAsia"/>
        </w:rPr>
      </w:pPr>
    </w:p>
    <w:p w:rsidR="00825761" w:rsidRDefault="00825761" w:rsidP="00884E97">
      <w:pPr>
        <w:pStyle w:val="Default"/>
        <w:rPr>
          <w:rFonts w:eastAsiaTheme="minorEastAsia"/>
        </w:rPr>
      </w:pPr>
    </w:p>
    <w:p w:rsidR="00825761" w:rsidRPr="00884E97" w:rsidRDefault="00825761" w:rsidP="00884E97">
      <w:pPr>
        <w:pStyle w:val="Default"/>
        <w:rPr>
          <w:rFonts w:eastAsiaTheme="minorEastAsia"/>
        </w:rPr>
      </w:pPr>
    </w:p>
    <w:p w:rsidR="005B2EE4" w:rsidRDefault="003360CD">
      <w:pPr>
        <w:spacing w:line="360" w:lineRule="auto"/>
        <w:outlineLvl w:val="0"/>
        <w:rPr>
          <w:rFonts w:ascii="宋体" w:hAnsi="宋体" w:cs="宋体"/>
          <w:b/>
          <w:bCs/>
          <w:sz w:val="24"/>
          <w:szCs w:val="21"/>
        </w:rPr>
      </w:pPr>
      <w:bookmarkStart w:id="6" w:name="_Toc103784124"/>
      <w:r>
        <w:rPr>
          <w:rFonts w:ascii="宋体" w:hAnsi="宋体" w:cs="宋体" w:hint="eastAsia"/>
          <w:b/>
          <w:bCs/>
          <w:sz w:val="24"/>
          <w:szCs w:val="21"/>
        </w:rPr>
        <w:lastRenderedPageBreak/>
        <w:t>附件：磋商文件领取登记表</w:t>
      </w:r>
      <w:bookmarkEnd w:id="6"/>
    </w:p>
    <w:tbl>
      <w:tblPr>
        <w:tblpPr w:leftFromText="180" w:rightFromText="180" w:vertAnchor="text" w:horzAnchor="page" w:tblpX="1203" w:tblpY="286"/>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91"/>
        <w:gridCol w:w="3623"/>
        <w:gridCol w:w="1487"/>
        <w:gridCol w:w="2600"/>
      </w:tblGrid>
      <w:tr w:rsidR="005B2EE4">
        <w:trPr>
          <w:trHeight w:val="1303"/>
        </w:trPr>
        <w:tc>
          <w:tcPr>
            <w:tcW w:w="9701" w:type="dxa"/>
            <w:gridSpan w:val="4"/>
            <w:vAlign w:val="center"/>
          </w:tcPr>
          <w:p w:rsidR="005B2EE4" w:rsidRDefault="003360CD">
            <w:pPr>
              <w:jc w:val="center"/>
              <w:rPr>
                <w:rFonts w:ascii="宋体" w:hAnsi="宋体" w:cs="宋体"/>
                <w:b/>
                <w:bCs/>
                <w:kern w:val="0"/>
                <w:sz w:val="44"/>
                <w:szCs w:val="44"/>
              </w:rPr>
            </w:pPr>
            <w:r>
              <w:rPr>
                <w:rFonts w:ascii="宋体" w:hAnsi="宋体" w:cs="宋体" w:hint="eastAsia"/>
                <w:b/>
                <w:bCs/>
                <w:kern w:val="0"/>
                <w:sz w:val="44"/>
                <w:szCs w:val="44"/>
              </w:rPr>
              <w:t>磋商文件领取登记表</w:t>
            </w:r>
          </w:p>
          <w:p w:rsidR="005B2EE4" w:rsidRDefault="003360CD">
            <w:pPr>
              <w:jc w:val="right"/>
              <w:rPr>
                <w:rFonts w:ascii="宋体" w:hAnsi="宋体" w:cs="宋体"/>
                <w:kern w:val="0"/>
                <w:sz w:val="24"/>
              </w:rPr>
            </w:pPr>
            <w:r>
              <w:rPr>
                <w:rFonts w:ascii="宋体" w:hAnsi="宋体" w:cs="宋体" w:hint="eastAsia"/>
                <w:kern w:val="0"/>
                <w:sz w:val="24"/>
              </w:rPr>
              <w:t>日期:   年  月  日</w:t>
            </w:r>
          </w:p>
        </w:tc>
      </w:tr>
      <w:tr w:rsidR="005B2EE4">
        <w:trPr>
          <w:trHeight w:val="599"/>
        </w:trPr>
        <w:tc>
          <w:tcPr>
            <w:tcW w:w="1991"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项目名称</w:t>
            </w:r>
          </w:p>
        </w:tc>
        <w:tc>
          <w:tcPr>
            <w:tcW w:w="3623" w:type="dxa"/>
            <w:vAlign w:val="center"/>
          </w:tcPr>
          <w:p w:rsidR="005B2EE4" w:rsidRDefault="003360CD" w:rsidP="0020453E">
            <w:pPr>
              <w:widowControl/>
              <w:jc w:val="center"/>
              <w:rPr>
                <w:rFonts w:ascii="宋体" w:hAnsi="宋体" w:cs="宋体"/>
                <w:kern w:val="0"/>
                <w:sz w:val="24"/>
              </w:rPr>
            </w:pPr>
            <w:r>
              <w:rPr>
                <w:rFonts w:ascii="宋体" w:hAnsi="宋体" w:hint="eastAsia"/>
                <w:szCs w:val="21"/>
              </w:rPr>
              <w:t>2</w:t>
            </w:r>
            <w:r>
              <w:rPr>
                <w:rFonts w:ascii="宋体" w:hAnsi="宋体"/>
                <w:szCs w:val="21"/>
              </w:rPr>
              <w:t>022</w:t>
            </w:r>
            <w:r>
              <w:rPr>
                <w:rFonts w:ascii="宋体" w:hAnsi="宋体" w:hint="eastAsia"/>
                <w:szCs w:val="21"/>
              </w:rPr>
              <w:t>年</w:t>
            </w:r>
            <w:r w:rsidR="00825761">
              <w:rPr>
                <w:rFonts w:ascii="宋体" w:hAnsi="宋体" w:hint="eastAsia"/>
                <w:szCs w:val="21"/>
              </w:rPr>
              <w:t>中秋</w:t>
            </w:r>
            <w:r>
              <w:rPr>
                <w:rFonts w:ascii="宋体" w:hAnsi="宋体"/>
                <w:szCs w:val="21"/>
              </w:rPr>
              <w:t>福</w:t>
            </w:r>
            <w:r w:rsidR="00045C0B">
              <w:rPr>
                <w:rFonts w:ascii="宋体" w:hAnsi="宋体" w:hint="eastAsia"/>
                <w:szCs w:val="21"/>
              </w:rPr>
              <w:t>利</w:t>
            </w:r>
            <w:r>
              <w:rPr>
                <w:rFonts w:ascii="宋体" w:hAnsi="宋体"/>
                <w:szCs w:val="21"/>
              </w:rPr>
              <w:t>采购标段</w:t>
            </w:r>
          </w:p>
        </w:tc>
        <w:tc>
          <w:tcPr>
            <w:tcW w:w="1487"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项目编号</w:t>
            </w:r>
          </w:p>
        </w:tc>
        <w:tc>
          <w:tcPr>
            <w:tcW w:w="2600" w:type="dxa"/>
            <w:vAlign w:val="center"/>
          </w:tcPr>
          <w:p w:rsidR="005B2EE4" w:rsidRDefault="00825761">
            <w:pPr>
              <w:widowControl/>
              <w:jc w:val="center"/>
              <w:rPr>
                <w:rFonts w:ascii="宋体" w:hAnsi="宋体" w:cs="宋体"/>
                <w:kern w:val="0"/>
                <w:sz w:val="24"/>
              </w:rPr>
            </w:pPr>
            <w:r>
              <w:rPr>
                <w:rFonts w:ascii="宋体" w:hAnsi="宋体" w:hint="eastAsia"/>
                <w:b/>
              </w:rPr>
              <w:t xml:space="preserve"> </w:t>
            </w:r>
          </w:p>
        </w:tc>
      </w:tr>
      <w:tr w:rsidR="005B2EE4">
        <w:trPr>
          <w:trHeight w:val="599"/>
        </w:trPr>
        <w:tc>
          <w:tcPr>
            <w:tcW w:w="1991" w:type="dxa"/>
            <w:vAlign w:val="center"/>
          </w:tcPr>
          <w:p w:rsidR="005B2EE4" w:rsidRDefault="003360CD">
            <w:pPr>
              <w:widowControl/>
              <w:jc w:val="center"/>
              <w:rPr>
                <w:rFonts w:ascii="宋体" w:hAnsi="宋体" w:cs="宋体"/>
                <w:b/>
                <w:kern w:val="0"/>
                <w:sz w:val="24"/>
              </w:rPr>
            </w:pPr>
            <w:r>
              <w:rPr>
                <w:rFonts w:ascii="宋体" w:hAnsi="宋体" w:cs="宋体" w:hint="eastAsia"/>
                <w:b/>
                <w:kern w:val="0"/>
                <w:sz w:val="24"/>
              </w:rPr>
              <w:t>投标单位名称</w:t>
            </w:r>
          </w:p>
        </w:tc>
        <w:tc>
          <w:tcPr>
            <w:tcW w:w="3623"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 xml:space="preserve">　</w:t>
            </w:r>
          </w:p>
        </w:tc>
        <w:tc>
          <w:tcPr>
            <w:tcW w:w="1487"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所投标段</w:t>
            </w:r>
          </w:p>
        </w:tc>
        <w:tc>
          <w:tcPr>
            <w:tcW w:w="2600"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w:t>
            </w:r>
          </w:p>
        </w:tc>
      </w:tr>
      <w:tr w:rsidR="005B2EE4">
        <w:trPr>
          <w:trHeight w:val="599"/>
        </w:trPr>
        <w:tc>
          <w:tcPr>
            <w:tcW w:w="1991"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投标单位地址</w:t>
            </w:r>
          </w:p>
        </w:tc>
        <w:tc>
          <w:tcPr>
            <w:tcW w:w="3623" w:type="dxa"/>
            <w:vAlign w:val="center"/>
          </w:tcPr>
          <w:p w:rsidR="005B2EE4" w:rsidRDefault="003360CD">
            <w:pPr>
              <w:widowControl/>
              <w:jc w:val="left"/>
              <w:rPr>
                <w:rFonts w:ascii="宋体" w:hAnsi="宋体" w:cs="宋体"/>
                <w:kern w:val="0"/>
                <w:sz w:val="24"/>
              </w:rPr>
            </w:pPr>
            <w:r>
              <w:rPr>
                <w:rFonts w:ascii="宋体" w:hAnsi="宋体" w:cs="宋体" w:hint="eastAsia"/>
                <w:kern w:val="0"/>
                <w:sz w:val="24"/>
              </w:rPr>
              <w:t xml:space="preserve">　</w:t>
            </w:r>
          </w:p>
        </w:tc>
        <w:tc>
          <w:tcPr>
            <w:tcW w:w="1487" w:type="dxa"/>
            <w:vAlign w:val="center"/>
          </w:tcPr>
          <w:p w:rsidR="005B2EE4" w:rsidRDefault="003360CD">
            <w:pPr>
              <w:widowControl/>
              <w:jc w:val="center"/>
              <w:rPr>
                <w:rFonts w:ascii="宋体" w:hAnsi="宋体" w:cs="宋体"/>
                <w:kern w:val="0"/>
                <w:sz w:val="24"/>
              </w:rPr>
            </w:pP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tc>
        <w:tc>
          <w:tcPr>
            <w:tcW w:w="2600" w:type="dxa"/>
            <w:vAlign w:val="center"/>
          </w:tcPr>
          <w:p w:rsidR="005B2EE4" w:rsidRDefault="003360CD">
            <w:pPr>
              <w:widowControl/>
              <w:jc w:val="left"/>
              <w:rPr>
                <w:rFonts w:ascii="宋体" w:hAnsi="宋体" w:cs="宋体"/>
                <w:kern w:val="0"/>
                <w:sz w:val="24"/>
              </w:rPr>
            </w:pPr>
            <w:r>
              <w:rPr>
                <w:rFonts w:ascii="宋体" w:hAnsi="宋体" w:cs="宋体" w:hint="eastAsia"/>
                <w:kern w:val="0"/>
                <w:sz w:val="24"/>
              </w:rPr>
              <w:t xml:space="preserve">　</w:t>
            </w:r>
          </w:p>
        </w:tc>
      </w:tr>
      <w:tr w:rsidR="005B2EE4">
        <w:trPr>
          <w:trHeight w:val="599"/>
        </w:trPr>
        <w:tc>
          <w:tcPr>
            <w:tcW w:w="1991"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投标单位联系人</w:t>
            </w:r>
          </w:p>
        </w:tc>
        <w:tc>
          <w:tcPr>
            <w:tcW w:w="3623" w:type="dxa"/>
            <w:vAlign w:val="center"/>
          </w:tcPr>
          <w:p w:rsidR="005B2EE4" w:rsidRDefault="003360CD">
            <w:pPr>
              <w:widowControl/>
              <w:jc w:val="left"/>
              <w:rPr>
                <w:rFonts w:ascii="宋体" w:hAnsi="宋体" w:cs="宋体"/>
                <w:kern w:val="0"/>
                <w:sz w:val="24"/>
              </w:rPr>
            </w:pPr>
            <w:r>
              <w:rPr>
                <w:rFonts w:ascii="宋体" w:hAnsi="宋体" w:cs="宋体" w:hint="eastAsia"/>
                <w:kern w:val="0"/>
                <w:sz w:val="24"/>
              </w:rPr>
              <w:t xml:space="preserve">　</w:t>
            </w:r>
          </w:p>
        </w:tc>
        <w:tc>
          <w:tcPr>
            <w:tcW w:w="1487" w:type="dxa"/>
            <w:vAlign w:val="center"/>
          </w:tcPr>
          <w:p w:rsidR="005B2EE4" w:rsidRDefault="003360CD">
            <w:pPr>
              <w:widowControl/>
              <w:jc w:val="center"/>
              <w:rPr>
                <w:rFonts w:ascii="宋体" w:hAnsi="宋体" w:cs="宋体"/>
                <w:b/>
                <w:kern w:val="0"/>
                <w:sz w:val="24"/>
              </w:rPr>
            </w:pPr>
            <w:r>
              <w:rPr>
                <w:rFonts w:ascii="宋体" w:hAnsi="宋体" w:cs="宋体"/>
                <w:b/>
                <w:kern w:val="0"/>
                <w:sz w:val="24"/>
              </w:rPr>
              <w:t>手</w:t>
            </w:r>
            <w:r>
              <w:rPr>
                <w:rFonts w:ascii="宋体" w:hAnsi="宋体" w:cs="宋体" w:hint="eastAsia"/>
                <w:b/>
                <w:kern w:val="0"/>
                <w:sz w:val="24"/>
              </w:rPr>
              <w:t xml:space="preserve">  </w:t>
            </w:r>
            <w:r>
              <w:rPr>
                <w:rFonts w:ascii="宋体" w:hAnsi="宋体" w:cs="宋体"/>
                <w:b/>
                <w:kern w:val="0"/>
                <w:sz w:val="24"/>
              </w:rPr>
              <w:t>机</w:t>
            </w:r>
          </w:p>
        </w:tc>
        <w:tc>
          <w:tcPr>
            <w:tcW w:w="2600" w:type="dxa"/>
            <w:vAlign w:val="center"/>
          </w:tcPr>
          <w:p w:rsidR="005B2EE4" w:rsidRDefault="003360CD">
            <w:pPr>
              <w:widowControl/>
              <w:jc w:val="left"/>
              <w:rPr>
                <w:rFonts w:ascii="宋体" w:hAnsi="宋体" w:cs="宋体"/>
                <w:kern w:val="0"/>
                <w:sz w:val="24"/>
              </w:rPr>
            </w:pPr>
            <w:r>
              <w:rPr>
                <w:rFonts w:ascii="宋体" w:hAnsi="宋体" w:cs="宋体" w:hint="eastAsia"/>
                <w:kern w:val="0"/>
                <w:sz w:val="24"/>
              </w:rPr>
              <w:t xml:space="preserve">　</w:t>
            </w:r>
          </w:p>
        </w:tc>
      </w:tr>
      <w:tr w:rsidR="005B2EE4">
        <w:trPr>
          <w:trHeight w:val="599"/>
        </w:trPr>
        <w:tc>
          <w:tcPr>
            <w:tcW w:w="1991"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电子信箱</w:t>
            </w:r>
          </w:p>
        </w:tc>
        <w:tc>
          <w:tcPr>
            <w:tcW w:w="3623" w:type="dxa"/>
            <w:vAlign w:val="center"/>
          </w:tcPr>
          <w:p w:rsidR="005B2EE4" w:rsidRDefault="003360CD">
            <w:pPr>
              <w:widowControl/>
              <w:jc w:val="left"/>
              <w:rPr>
                <w:rFonts w:ascii="宋体" w:hAnsi="宋体" w:cs="宋体"/>
                <w:kern w:val="0"/>
                <w:sz w:val="24"/>
              </w:rPr>
            </w:pPr>
            <w:r>
              <w:rPr>
                <w:rFonts w:ascii="宋体" w:hAnsi="宋体" w:cs="宋体" w:hint="eastAsia"/>
                <w:kern w:val="0"/>
                <w:sz w:val="24"/>
              </w:rPr>
              <w:t xml:space="preserve">　</w:t>
            </w:r>
          </w:p>
        </w:tc>
        <w:tc>
          <w:tcPr>
            <w:tcW w:w="1487"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传  真</w:t>
            </w:r>
          </w:p>
        </w:tc>
        <w:tc>
          <w:tcPr>
            <w:tcW w:w="2600" w:type="dxa"/>
            <w:vAlign w:val="center"/>
          </w:tcPr>
          <w:p w:rsidR="005B2EE4" w:rsidRDefault="003360CD">
            <w:pPr>
              <w:widowControl/>
              <w:jc w:val="left"/>
              <w:rPr>
                <w:rFonts w:ascii="宋体" w:hAnsi="宋体" w:cs="宋体"/>
                <w:kern w:val="0"/>
                <w:sz w:val="24"/>
              </w:rPr>
            </w:pPr>
            <w:r>
              <w:rPr>
                <w:rFonts w:ascii="宋体" w:hAnsi="宋体" w:cs="宋体" w:hint="eastAsia"/>
                <w:kern w:val="0"/>
                <w:sz w:val="24"/>
              </w:rPr>
              <w:t xml:space="preserve">　</w:t>
            </w:r>
          </w:p>
        </w:tc>
      </w:tr>
      <w:tr w:rsidR="005B2EE4">
        <w:trPr>
          <w:trHeight w:val="599"/>
        </w:trPr>
        <w:tc>
          <w:tcPr>
            <w:tcW w:w="1991" w:type="dxa"/>
            <w:vAlign w:val="center"/>
          </w:tcPr>
          <w:p w:rsidR="005B2EE4" w:rsidRDefault="003360CD">
            <w:pPr>
              <w:widowControl/>
              <w:jc w:val="center"/>
              <w:rPr>
                <w:rFonts w:ascii="宋体" w:hAnsi="宋体" w:cs="宋体"/>
                <w:kern w:val="0"/>
                <w:sz w:val="24"/>
              </w:rPr>
            </w:pPr>
            <w:r>
              <w:rPr>
                <w:rFonts w:ascii="宋体" w:hAnsi="宋体" w:cs="宋体" w:hint="eastAsia"/>
                <w:kern w:val="0"/>
                <w:sz w:val="24"/>
              </w:rPr>
              <w:t>截止时间</w:t>
            </w:r>
          </w:p>
        </w:tc>
        <w:tc>
          <w:tcPr>
            <w:tcW w:w="7710" w:type="dxa"/>
            <w:gridSpan w:val="3"/>
            <w:vAlign w:val="center"/>
          </w:tcPr>
          <w:p w:rsidR="005B2EE4" w:rsidRDefault="003360CD" w:rsidP="004822E2">
            <w:pPr>
              <w:spacing w:line="360" w:lineRule="auto"/>
              <w:rPr>
                <w:rFonts w:ascii="宋体" w:hAnsi="宋体"/>
                <w:sz w:val="28"/>
                <w:szCs w:val="28"/>
              </w:rPr>
            </w:pPr>
            <w:r>
              <w:rPr>
                <w:rFonts w:ascii="宋体" w:hAnsi="宋体" w:hint="eastAsia"/>
                <w:sz w:val="28"/>
                <w:szCs w:val="28"/>
              </w:rPr>
              <w:t>202</w:t>
            </w:r>
            <w:r>
              <w:rPr>
                <w:rFonts w:ascii="宋体" w:hAnsi="宋体"/>
                <w:sz w:val="28"/>
                <w:szCs w:val="28"/>
              </w:rPr>
              <w:t>2</w:t>
            </w:r>
            <w:r>
              <w:rPr>
                <w:rFonts w:ascii="宋体" w:hAnsi="宋体" w:hint="eastAsia"/>
                <w:sz w:val="28"/>
                <w:szCs w:val="28"/>
              </w:rPr>
              <w:t>年</w:t>
            </w:r>
            <w:r w:rsidR="004822E2">
              <w:rPr>
                <w:rFonts w:ascii="宋体" w:hAnsi="宋体"/>
                <w:sz w:val="28"/>
                <w:szCs w:val="28"/>
              </w:rPr>
              <w:t>X</w:t>
            </w:r>
            <w:r>
              <w:rPr>
                <w:rFonts w:ascii="宋体" w:hAnsi="宋体" w:hint="eastAsia"/>
                <w:sz w:val="28"/>
                <w:szCs w:val="28"/>
              </w:rPr>
              <w:t>月</w:t>
            </w:r>
            <w:r w:rsidR="004822E2">
              <w:rPr>
                <w:rFonts w:ascii="宋体" w:hAnsi="宋体"/>
                <w:sz w:val="28"/>
                <w:szCs w:val="28"/>
              </w:rPr>
              <w:t>XX</w:t>
            </w:r>
            <w:r>
              <w:rPr>
                <w:rFonts w:ascii="宋体" w:hAnsi="宋体" w:hint="eastAsia"/>
                <w:sz w:val="28"/>
                <w:szCs w:val="28"/>
              </w:rPr>
              <w:t xml:space="preserve">日16:00                   </w:t>
            </w:r>
          </w:p>
        </w:tc>
      </w:tr>
      <w:tr w:rsidR="005B2EE4">
        <w:trPr>
          <w:trHeight w:val="3845"/>
        </w:trPr>
        <w:tc>
          <w:tcPr>
            <w:tcW w:w="9701" w:type="dxa"/>
            <w:gridSpan w:val="4"/>
            <w:vAlign w:val="center"/>
          </w:tcPr>
          <w:p w:rsidR="005B2EE4" w:rsidRDefault="005B2EE4">
            <w:pPr>
              <w:widowControl/>
              <w:rPr>
                <w:rFonts w:ascii="宋体" w:hAnsi="宋体" w:cs="宋体"/>
                <w:kern w:val="0"/>
                <w:sz w:val="24"/>
              </w:rPr>
            </w:pPr>
          </w:p>
          <w:p w:rsidR="005B2EE4" w:rsidRDefault="003360CD">
            <w:pPr>
              <w:widowControl/>
              <w:rPr>
                <w:rFonts w:ascii="宋体" w:hAnsi="宋体" w:cs="宋体"/>
                <w:kern w:val="0"/>
                <w:sz w:val="24"/>
              </w:rPr>
            </w:pPr>
            <w:r>
              <w:rPr>
                <w:rFonts w:ascii="宋体" w:hAnsi="宋体" w:cs="宋体" w:hint="eastAsia"/>
                <w:kern w:val="0"/>
                <w:sz w:val="24"/>
              </w:rPr>
              <w:t>备注:</w:t>
            </w:r>
          </w:p>
          <w:p w:rsidR="005B2EE4" w:rsidRDefault="003360CD">
            <w:pPr>
              <w:widowControl/>
              <w:rPr>
                <w:rFonts w:ascii="宋体" w:hAnsi="宋体" w:cs="宋体"/>
                <w:kern w:val="0"/>
                <w:sz w:val="24"/>
              </w:rPr>
            </w:pPr>
            <w:r>
              <w:rPr>
                <w:rFonts w:ascii="宋体" w:hAnsi="宋体" w:cs="宋体" w:hint="eastAsia"/>
                <w:kern w:val="0"/>
                <w:sz w:val="24"/>
              </w:rPr>
              <w:t xml:space="preserve">　</w:t>
            </w:r>
          </w:p>
          <w:p w:rsidR="005B2EE4" w:rsidRDefault="003360CD">
            <w:pPr>
              <w:rPr>
                <w:rFonts w:ascii="宋体" w:hAnsi="宋体" w:cs="宋体"/>
                <w:kern w:val="0"/>
                <w:sz w:val="24"/>
              </w:rPr>
            </w:pPr>
            <w:r>
              <w:rPr>
                <w:rFonts w:ascii="宋体" w:hAnsi="宋体" w:cs="宋体" w:hint="eastAsia"/>
                <w:kern w:val="0"/>
                <w:sz w:val="24"/>
              </w:rPr>
              <w:t xml:space="preserve">                            </w:t>
            </w:r>
          </w:p>
          <w:p w:rsidR="005B2EE4" w:rsidRDefault="005B2EE4">
            <w:pPr>
              <w:rPr>
                <w:rFonts w:ascii="宋体" w:hAnsi="宋体" w:cs="宋体"/>
                <w:kern w:val="0"/>
                <w:sz w:val="24"/>
              </w:rPr>
            </w:pPr>
          </w:p>
          <w:p w:rsidR="005B2EE4" w:rsidRDefault="005B2EE4">
            <w:pPr>
              <w:rPr>
                <w:rFonts w:ascii="宋体" w:hAnsi="宋体" w:cs="宋体"/>
                <w:kern w:val="0"/>
                <w:sz w:val="24"/>
              </w:rPr>
            </w:pPr>
          </w:p>
          <w:p w:rsidR="005B2EE4" w:rsidRDefault="005B2EE4">
            <w:pPr>
              <w:rPr>
                <w:rFonts w:ascii="宋体" w:hAnsi="宋体" w:cs="宋体"/>
                <w:kern w:val="0"/>
                <w:sz w:val="24"/>
              </w:rPr>
            </w:pPr>
          </w:p>
          <w:p w:rsidR="005B2EE4" w:rsidRDefault="005B2EE4">
            <w:pPr>
              <w:rPr>
                <w:rFonts w:ascii="宋体" w:hAnsi="宋体" w:cs="宋体"/>
                <w:kern w:val="0"/>
                <w:sz w:val="24"/>
              </w:rPr>
            </w:pPr>
          </w:p>
          <w:p w:rsidR="005B2EE4" w:rsidRDefault="005B2EE4">
            <w:pPr>
              <w:rPr>
                <w:rFonts w:ascii="宋体" w:hAnsi="宋体" w:cs="宋体"/>
                <w:kern w:val="0"/>
                <w:sz w:val="24"/>
              </w:rPr>
            </w:pPr>
          </w:p>
          <w:p w:rsidR="005B2EE4" w:rsidRDefault="003360CD">
            <w:pPr>
              <w:ind w:firstLineChars="2400" w:firstLine="5760"/>
              <w:rPr>
                <w:rFonts w:ascii="宋体" w:hAnsi="宋体" w:cs="宋体"/>
                <w:kern w:val="0"/>
                <w:sz w:val="24"/>
              </w:rPr>
            </w:pPr>
            <w:r>
              <w:rPr>
                <w:rFonts w:ascii="宋体" w:hAnsi="宋体" w:cs="宋体" w:hint="eastAsia"/>
                <w:kern w:val="0"/>
                <w:sz w:val="24"/>
              </w:rPr>
              <w:t xml:space="preserve"> 单位盖章:</w:t>
            </w:r>
          </w:p>
        </w:tc>
      </w:tr>
    </w:tbl>
    <w:p w:rsidR="005B2EE4" w:rsidRDefault="005B2EE4"/>
    <w:p w:rsidR="005B2EE4" w:rsidRDefault="003360CD">
      <w:pPr>
        <w:keepNext/>
        <w:jc w:val="left"/>
        <w:rPr>
          <w:rFonts w:ascii="楷体_GB2312"/>
          <w:sz w:val="28"/>
          <w:szCs w:val="20"/>
        </w:rPr>
      </w:pPr>
      <w:r>
        <w:rPr>
          <w:rFonts w:ascii="宋体" w:hAnsi="宋体" w:cs="宋体" w:hint="eastAsia"/>
          <w:sz w:val="28"/>
          <w:szCs w:val="28"/>
        </w:rPr>
        <w:t>说明:采购与招投标办公室将投标人在2020年</w:t>
      </w:r>
      <w:r w:rsidR="004822E2">
        <w:rPr>
          <w:rFonts w:ascii="宋体" w:hAnsi="宋体" w:cs="宋体"/>
          <w:sz w:val="28"/>
          <w:szCs w:val="28"/>
        </w:rPr>
        <w:t>X</w:t>
      </w:r>
      <w:r>
        <w:rPr>
          <w:rFonts w:ascii="宋体" w:hAnsi="宋体" w:cs="宋体" w:hint="eastAsia"/>
          <w:sz w:val="28"/>
          <w:szCs w:val="28"/>
        </w:rPr>
        <w:t>月</w:t>
      </w:r>
      <w:r w:rsidR="004822E2">
        <w:rPr>
          <w:rFonts w:ascii="宋体" w:hAnsi="宋体" w:cs="宋体"/>
          <w:sz w:val="28"/>
          <w:szCs w:val="28"/>
        </w:rPr>
        <w:t>XX</w:t>
      </w:r>
      <w:r>
        <w:rPr>
          <w:rFonts w:ascii="宋体" w:hAnsi="宋体" w:cs="宋体" w:hint="eastAsia"/>
          <w:sz w:val="28"/>
          <w:szCs w:val="28"/>
        </w:rPr>
        <w:t>日16:00之前递交本“磋商文件领取登记表”，如果投标人未能按时递交本表，导致不能及时得到相关修改澄清等信息，后果自负.</w:t>
      </w:r>
    </w:p>
    <w:p w:rsidR="005B2EE4" w:rsidRDefault="003360CD">
      <w:pPr>
        <w:pStyle w:val="10"/>
        <w:jc w:val="center"/>
        <w:rPr>
          <w:rFonts w:ascii="黑体" w:eastAsia="黑体"/>
          <w:sz w:val="44"/>
          <w:szCs w:val="44"/>
        </w:rPr>
      </w:pPr>
      <w:r>
        <w:rPr>
          <w:rFonts w:ascii="宋体" w:hAnsi="宋体"/>
          <w:b/>
          <w:bCs/>
          <w:sz w:val="44"/>
          <w:szCs w:val="44"/>
        </w:rPr>
        <w:br w:type="page"/>
      </w:r>
      <w:bookmarkStart w:id="7" w:name="_Toc103784125"/>
      <w:r>
        <w:rPr>
          <w:rFonts w:ascii="黑体" w:eastAsia="黑体" w:hint="eastAsia"/>
          <w:sz w:val="44"/>
          <w:szCs w:val="44"/>
        </w:rPr>
        <w:lastRenderedPageBreak/>
        <w:t>第二章  磋商须知</w:t>
      </w:r>
      <w:bookmarkEnd w:id="7"/>
    </w:p>
    <w:p w:rsidR="005B2EE4" w:rsidRDefault="003360CD">
      <w:pPr>
        <w:spacing w:line="360" w:lineRule="auto"/>
        <w:ind w:firstLineChars="850" w:firstLine="1785"/>
        <w:rPr>
          <w:rFonts w:ascii="宋体" w:hAnsi="宋体"/>
          <w:b/>
          <w:bCs/>
          <w:szCs w:val="21"/>
        </w:rPr>
      </w:pPr>
      <w:r>
        <w:rPr>
          <w:rFonts w:ascii="宋体" w:hAnsi="宋体" w:hint="eastAsia"/>
          <w:bCs/>
          <w:szCs w:val="21"/>
        </w:rPr>
        <w:t>（参加竞争性磋商的供应</w:t>
      </w:r>
      <w:proofErr w:type="gramStart"/>
      <w:r>
        <w:rPr>
          <w:rFonts w:ascii="宋体" w:hAnsi="宋体" w:hint="eastAsia"/>
          <w:bCs/>
          <w:szCs w:val="21"/>
        </w:rPr>
        <w:t>商以下</w:t>
      </w:r>
      <w:proofErr w:type="gramEnd"/>
      <w:r>
        <w:rPr>
          <w:rFonts w:ascii="宋体" w:hAnsi="宋体" w:hint="eastAsia"/>
          <w:bCs/>
          <w:szCs w:val="21"/>
        </w:rPr>
        <w:t>简称“磋商供应商”）</w:t>
      </w:r>
    </w:p>
    <w:bookmarkEnd w:id="3"/>
    <w:bookmarkEnd w:id="4"/>
    <w:bookmarkEnd w:id="5"/>
    <w:p w:rsidR="005B2EE4" w:rsidRDefault="003360CD">
      <w:pPr>
        <w:tabs>
          <w:tab w:val="left" w:pos="900"/>
        </w:tabs>
        <w:spacing w:line="360" w:lineRule="auto"/>
        <w:ind w:firstLineChars="200" w:firstLine="422"/>
        <w:rPr>
          <w:rFonts w:ascii="宋体" w:hAnsi="宋体"/>
          <w:b/>
          <w:szCs w:val="21"/>
        </w:rPr>
      </w:pPr>
      <w:r>
        <w:rPr>
          <w:rFonts w:ascii="宋体" w:hAnsi="宋体" w:hint="eastAsia"/>
          <w:b/>
          <w:szCs w:val="21"/>
        </w:rPr>
        <w:t>一、总则</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1.适用范围</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1.1 本竞争性磋商文件（以下简称磋商文件）仅适用此项目。</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1.2 本项目按照项目分包，分别确定各分包成交供应商。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2.项目采购方式</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本次采购采取竞争性磋商的方式。</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3.合格的磋商供应商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3.1满足本磋商文件“竞争性磋商采购邀请”中</w:t>
      </w:r>
      <w:proofErr w:type="gramStart"/>
      <w:r>
        <w:rPr>
          <w:rFonts w:ascii="宋体" w:hAnsi="宋体" w:hint="eastAsia"/>
          <w:szCs w:val="21"/>
        </w:rPr>
        <w:t>合格磋商</w:t>
      </w:r>
      <w:proofErr w:type="gramEnd"/>
      <w:r>
        <w:rPr>
          <w:rFonts w:ascii="宋体" w:hAnsi="宋体" w:hint="eastAsia"/>
          <w:szCs w:val="21"/>
        </w:rPr>
        <w:t>供应商资格要求的规定。</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3.2 满足本磋商文件实质性要求和条件的规定。</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4.参加磋商费用</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4.1参加磋商供应商应自行承担所有与参加磋商有关的费用。不论最终的成交结果如何，</w:t>
      </w:r>
      <w:r w:rsidR="00825761">
        <w:rPr>
          <w:rFonts w:ascii="宋体" w:hAnsi="宋体" w:hint="eastAsia"/>
          <w:szCs w:val="21"/>
        </w:rPr>
        <w:t>江苏财会职业学院</w:t>
      </w:r>
      <w:r>
        <w:rPr>
          <w:rFonts w:ascii="宋体" w:hAnsi="宋体" w:hint="eastAsia"/>
          <w:szCs w:val="21"/>
        </w:rPr>
        <w:t>采购与招投标办公室（以下简称采购与招投标办公室）在任何情况下均无义务和责任承担这些费用。</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5.磋商文件的约束力</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供应商一旦获取了本磋商文件并决定参加磋商，即被认为接受了本磋商文件的规定和约束，并且视为已经知道或应当知道自身权益是否受到了损害。</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w:t>
      </w:r>
      <w:bookmarkStart w:id="8" w:name="_Toc20823283"/>
      <w:bookmarkStart w:id="9" w:name="_Toc16938527"/>
      <w:bookmarkStart w:id="10" w:name="_Toc513029211"/>
      <w:bookmarkStart w:id="11" w:name="_Toc462564070"/>
      <w:r>
        <w:rPr>
          <w:rFonts w:ascii="宋体" w:hAnsi="宋体" w:hint="eastAsia"/>
          <w:szCs w:val="21"/>
        </w:rPr>
        <w:t>.磋商文件的</w:t>
      </w:r>
      <w:bookmarkEnd w:id="8"/>
      <w:bookmarkEnd w:id="9"/>
      <w:bookmarkEnd w:id="10"/>
      <w:bookmarkEnd w:id="11"/>
      <w:r>
        <w:rPr>
          <w:rFonts w:ascii="宋体" w:hAnsi="宋体" w:hint="eastAsia"/>
          <w:szCs w:val="21"/>
        </w:rPr>
        <w:t>询问及修改</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6.1任何要求对磋商文件进行询问的供应商，均应在提交首次响应文件截止时间五日前按采购邀请中的通讯地址，向采购人或本采购与招投标办公室提出。提交首次响应文件截止之日前，本采购与招投标办公室可以对已发出的磋商文件进行必要的澄清或者修改，澄清或者修改的内容作为磋商文件的组成部分。澄清或者修改的内容可能影响响应文件编制的，本采购与招投标办公室将在提交首次响应文件截止时间至少五日前，在</w:t>
      </w:r>
      <w:r w:rsidR="00825761">
        <w:rPr>
          <w:rFonts w:ascii="宋体" w:hAnsi="宋体" w:hint="eastAsia"/>
          <w:szCs w:val="21"/>
        </w:rPr>
        <w:t>江苏财会职业学院</w:t>
      </w:r>
      <w:r>
        <w:rPr>
          <w:rFonts w:ascii="宋体" w:hAnsi="宋体" w:hint="eastAsia"/>
          <w:szCs w:val="21"/>
        </w:rPr>
        <w:t>官网上发布补充公告形式通知所有</w:t>
      </w:r>
      <w:proofErr w:type="gramStart"/>
      <w:r>
        <w:rPr>
          <w:rFonts w:ascii="宋体" w:hAnsi="宋体" w:hint="eastAsia"/>
          <w:szCs w:val="21"/>
        </w:rPr>
        <w:t>获取磋商</w:t>
      </w:r>
      <w:proofErr w:type="gramEnd"/>
      <w:r>
        <w:rPr>
          <w:rFonts w:ascii="宋体" w:hAnsi="宋体" w:hint="eastAsia"/>
          <w:szCs w:val="21"/>
        </w:rPr>
        <w:t>文件的供应商。不足五日的，采购与招投标办公室应当顺延提交首次响应文件截止时间。</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6.2本采购与招投标办公室或采购人可以视采购项目的具体情况，组织供应商进行现场考察或</w:t>
      </w:r>
      <w:proofErr w:type="gramStart"/>
      <w:r>
        <w:rPr>
          <w:rFonts w:ascii="宋体" w:hAnsi="宋体" w:hint="eastAsia"/>
          <w:szCs w:val="21"/>
        </w:rPr>
        <w:t>召开磋商</w:t>
      </w:r>
      <w:proofErr w:type="gramEnd"/>
      <w:r>
        <w:rPr>
          <w:rFonts w:ascii="宋体" w:hAnsi="宋体" w:hint="eastAsia"/>
          <w:szCs w:val="21"/>
        </w:rPr>
        <w:t>前答疑会，但不单独或分别组织只有一个供应商参加的现场考察和答疑会。</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7.磋商文件的解释</w:t>
      </w:r>
    </w:p>
    <w:p w:rsidR="005B2EE4" w:rsidRDefault="003360CD">
      <w:pPr>
        <w:tabs>
          <w:tab w:val="left" w:pos="900"/>
        </w:tabs>
        <w:spacing w:line="360" w:lineRule="auto"/>
        <w:ind w:firstLineChars="200" w:firstLine="420"/>
        <w:rPr>
          <w:rFonts w:ascii="宋体" w:hAnsi="宋体"/>
          <w:bCs/>
          <w:szCs w:val="21"/>
        </w:rPr>
      </w:pPr>
      <w:bookmarkStart w:id="12" w:name="_Hlt26668969"/>
      <w:bookmarkStart w:id="13" w:name="_Hlt26954828"/>
      <w:bookmarkStart w:id="14" w:name="_Hlt26670345"/>
      <w:bookmarkStart w:id="15" w:name="_Hlt26954832"/>
      <w:bookmarkStart w:id="16" w:name="_Hlt26670354"/>
      <w:bookmarkStart w:id="17" w:name="_Hlt26954830"/>
      <w:bookmarkStart w:id="18" w:name="_Hlt26670348"/>
      <w:bookmarkStart w:id="19" w:name="_Toc513029213"/>
      <w:bookmarkStart w:id="20" w:name="_Toc14577351"/>
      <w:bookmarkStart w:id="21" w:name="_Toc61149553"/>
      <w:bookmarkStart w:id="22" w:name="_Toc462564072"/>
      <w:bookmarkEnd w:id="12"/>
      <w:bookmarkEnd w:id="13"/>
      <w:bookmarkEnd w:id="14"/>
      <w:bookmarkEnd w:id="15"/>
      <w:bookmarkEnd w:id="16"/>
      <w:bookmarkEnd w:id="17"/>
      <w:bookmarkEnd w:id="18"/>
      <w:r>
        <w:rPr>
          <w:rFonts w:ascii="宋体" w:hAnsi="宋体" w:hint="eastAsia"/>
          <w:bCs/>
          <w:szCs w:val="21"/>
        </w:rPr>
        <w:t>7.1 本磋商文件由</w:t>
      </w:r>
      <w:r w:rsidR="00825761">
        <w:rPr>
          <w:rFonts w:ascii="宋体" w:hAnsi="宋体" w:hint="eastAsia"/>
          <w:bCs/>
          <w:szCs w:val="21"/>
        </w:rPr>
        <w:t>江苏财会职业学院</w:t>
      </w:r>
      <w:r>
        <w:rPr>
          <w:rFonts w:ascii="宋体" w:hAnsi="宋体" w:hint="eastAsia"/>
          <w:bCs/>
          <w:szCs w:val="21"/>
        </w:rPr>
        <w:t>采购与招投标办公室负责解释。</w:t>
      </w:r>
    </w:p>
    <w:p w:rsidR="005B2EE4" w:rsidRDefault="003360CD">
      <w:pPr>
        <w:tabs>
          <w:tab w:val="left" w:pos="900"/>
        </w:tabs>
        <w:spacing w:line="360" w:lineRule="auto"/>
        <w:ind w:firstLineChars="200" w:firstLine="422"/>
        <w:rPr>
          <w:rFonts w:ascii="宋体" w:hAnsi="宋体"/>
          <w:b/>
          <w:szCs w:val="21"/>
        </w:rPr>
      </w:pPr>
      <w:r>
        <w:rPr>
          <w:rFonts w:ascii="宋体" w:hAnsi="宋体" w:hint="eastAsia"/>
          <w:b/>
          <w:szCs w:val="21"/>
        </w:rPr>
        <w:t>二、磋商响应文件的编制</w:t>
      </w:r>
      <w:bookmarkEnd w:id="19"/>
      <w:bookmarkEnd w:id="20"/>
      <w:bookmarkEnd w:id="21"/>
      <w:bookmarkEnd w:id="22"/>
    </w:p>
    <w:p w:rsidR="005B2EE4" w:rsidRDefault="003360CD">
      <w:pPr>
        <w:tabs>
          <w:tab w:val="left" w:pos="900"/>
        </w:tabs>
        <w:spacing w:line="360" w:lineRule="auto"/>
        <w:ind w:firstLineChars="200" w:firstLine="422"/>
        <w:rPr>
          <w:rFonts w:ascii="宋体" w:hAnsi="宋体"/>
          <w:b/>
          <w:szCs w:val="21"/>
        </w:rPr>
      </w:pPr>
      <w:bookmarkStart w:id="23" w:name="_Toc61149561"/>
      <w:bookmarkStart w:id="24" w:name="_Toc14577361"/>
      <w:bookmarkStart w:id="25" w:name="_Toc513029223"/>
      <w:r>
        <w:rPr>
          <w:rFonts w:ascii="宋体" w:hAnsi="宋体" w:hint="eastAsia"/>
          <w:b/>
          <w:szCs w:val="21"/>
        </w:rPr>
        <w:t>投标人编制的投标文件应包括报价文件、资格审查文件和商务技术文件三部分内容，并分别装订成册。有关文件的提交如未特别注明需提供原件的，可提供复印件。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1.磋商响应文件份数和签署</w:t>
      </w:r>
      <w:bookmarkEnd w:id="23"/>
      <w:bookmarkEnd w:id="24"/>
      <w:bookmarkEnd w:id="25"/>
    </w:p>
    <w:p w:rsidR="005B2EE4" w:rsidRPr="00825761" w:rsidRDefault="003360CD">
      <w:pPr>
        <w:tabs>
          <w:tab w:val="left" w:pos="900"/>
        </w:tabs>
        <w:spacing w:line="360" w:lineRule="auto"/>
        <w:ind w:firstLineChars="200" w:firstLine="420"/>
        <w:rPr>
          <w:rFonts w:ascii="宋体" w:hAnsi="宋体"/>
          <w:szCs w:val="21"/>
        </w:rPr>
      </w:pPr>
      <w:r>
        <w:rPr>
          <w:rFonts w:ascii="宋体" w:hAnsi="宋体" w:hint="eastAsia"/>
          <w:szCs w:val="21"/>
        </w:rPr>
        <w:lastRenderedPageBreak/>
        <w:t>1.1磋商供应商应严格按照采购邀请要求准备响应文件（以下简称响应文件），每份响应文件须清楚地标明“正本”或“副本”字样。投标文件封面需填写投标人名称、投标人地址、法定代表人、委托代理人、日期等内容。</w:t>
      </w:r>
      <w:r w:rsidR="00825761" w:rsidRPr="00825761">
        <w:rPr>
          <w:rFonts w:ascii="宋体" w:hAnsi="宋体" w:hint="eastAsia"/>
          <w:szCs w:val="21"/>
        </w:rPr>
        <w:t xml:space="preserve"> </w:t>
      </w:r>
      <w:r w:rsidRPr="00825761">
        <w:rPr>
          <w:rFonts w:ascii="宋体" w:hAnsi="宋体" w:hint="eastAsia"/>
          <w:szCs w:val="21"/>
        </w:rPr>
        <w:t>文件份数及格式：</w:t>
      </w:r>
    </w:p>
    <w:p w:rsidR="005B2EE4" w:rsidRPr="00825761" w:rsidRDefault="003360CD">
      <w:pPr>
        <w:pStyle w:val="aa"/>
        <w:spacing w:line="360" w:lineRule="auto"/>
        <w:rPr>
          <w:rFonts w:hAnsi="宋体"/>
          <w:szCs w:val="21"/>
        </w:rPr>
      </w:pPr>
      <w:r w:rsidRPr="00825761">
        <w:rPr>
          <w:rFonts w:hAnsi="宋体" w:hint="eastAsia"/>
          <w:szCs w:val="21"/>
        </w:rPr>
        <w:t>报价文件：一正</w:t>
      </w:r>
    </w:p>
    <w:p w:rsidR="005B2EE4" w:rsidRDefault="003360CD">
      <w:pPr>
        <w:pStyle w:val="aa"/>
        <w:spacing w:line="360" w:lineRule="auto"/>
        <w:rPr>
          <w:rFonts w:hAnsi="宋体"/>
          <w:szCs w:val="21"/>
        </w:rPr>
      </w:pPr>
      <w:r>
        <w:rPr>
          <w:rFonts w:hAnsi="宋体" w:hint="eastAsia"/>
          <w:szCs w:val="21"/>
        </w:rPr>
        <w:t>资格审查文件：一正两副</w:t>
      </w:r>
    </w:p>
    <w:p w:rsidR="005B2EE4" w:rsidRDefault="003360CD">
      <w:pPr>
        <w:pStyle w:val="aa"/>
        <w:spacing w:line="360" w:lineRule="auto"/>
        <w:rPr>
          <w:rFonts w:hAnsi="宋体"/>
          <w:szCs w:val="21"/>
        </w:rPr>
      </w:pPr>
      <w:r>
        <w:rPr>
          <w:rFonts w:hAnsi="宋体" w:hint="eastAsia"/>
          <w:szCs w:val="21"/>
        </w:rPr>
        <w:t>商务技术文件：一正两副</w:t>
      </w:r>
    </w:p>
    <w:p w:rsidR="005B2EE4" w:rsidRDefault="003360CD">
      <w:pPr>
        <w:spacing w:line="360" w:lineRule="auto"/>
        <w:ind w:firstLineChars="200" w:firstLine="420"/>
        <w:rPr>
          <w:rFonts w:ascii="仿宋" w:eastAsia="仿宋" w:hAnsi="仿宋"/>
          <w:szCs w:val="21"/>
        </w:rPr>
      </w:pPr>
      <w:r>
        <w:rPr>
          <w:rFonts w:ascii="宋体" w:hAnsi="宋体" w:hint="eastAsia"/>
          <w:szCs w:val="21"/>
        </w:rPr>
        <w:t>响应文件的正本和所有的副本均需打印或复印。</w:t>
      </w:r>
      <w:r>
        <w:rPr>
          <w:rFonts w:ascii="宋体" w:hAnsi="宋体" w:hint="eastAsia"/>
          <w:b/>
          <w:szCs w:val="21"/>
        </w:rPr>
        <w:t>响应文件正本中，磋商文件要求提供原件的必须按照要求提供，文字材料需打印或用不褪色墨水书写，响应文件正本须经法定代表人或授权代表签字和加盖磋商供应商公章。</w:t>
      </w:r>
      <w:r>
        <w:rPr>
          <w:rFonts w:ascii="宋体" w:hAnsi="宋体" w:hint="eastAsia"/>
          <w:szCs w:val="21"/>
        </w:rPr>
        <w:t>本磋商文件所表述（指定）的公章是指刻有供应商法定名称的印章，不包括合同、财务、税务、发票等形式的业务专用章。</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1.2 除磋商供应商对错处做必要修改外，响应文件不得行间插字、涂改或增删。如有修改错漏处，必须由响应文件签署人签字或盖章。</w:t>
      </w:r>
    </w:p>
    <w:p w:rsidR="005B2EE4" w:rsidRDefault="003360CD">
      <w:pPr>
        <w:tabs>
          <w:tab w:val="left" w:pos="900"/>
        </w:tabs>
        <w:spacing w:line="360" w:lineRule="auto"/>
        <w:ind w:firstLineChars="200" w:firstLine="420"/>
        <w:rPr>
          <w:rFonts w:ascii="宋体" w:hAnsi="宋体"/>
          <w:szCs w:val="21"/>
        </w:rPr>
      </w:pPr>
      <w:bookmarkStart w:id="26" w:name="_Hlt26954834"/>
      <w:bookmarkStart w:id="27" w:name="_Toc462564074"/>
      <w:bookmarkStart w:id="28" w:name="_Toc14577353"/>
      <w:bookmarkStart w:id="29" w:name="_Toc513029215"/>
      <w:bookmarkStart w:id="30" w:name="_Toc61149555"/>
      <w:bookmarkStart w:id="31" w:name="_Toc14577352"/>
      <w:bookmarkStart w:id="32" w:name="_Toc61149554"/>
      <w:bookmarkStart w:id="33" w:name="_Toc462564073"/>
      <w:bookmarkStart w:id="34" w:name="_Toc513029214"/>
      <w:bookmarkEnd w:id="26"/>
      <w:r>
        <w:rPr>
          <w:rFonts w:ascii="宋体" w:hAnsi="宋体" w:hint="eastAsia"/>
          <w:szCs w:val="21"/>
        </w:rPr>
        <w:t>2.响应文件</w:t>
      </w:r>
      <w:bookmarkEnd w:id="27"/>
      <w:bookmarkEnd w:id="28"/>
      <w:bookmarkEnd w:id="29"/>
      <w:bookmarkEnd w:id="30"/>
      <w:r>
        <w:rPr>
          <w:rFonts w:ascii="宋体" w:hAnsi="宋体" w:hint="eastAsia"/>
          <w:szCs w:val="21"/>
        </w:rPr>
        <w:t>编制要求</w:t>
      </w:r>
    </w:p>
    <w:bookmarkEnd w:id="31"/>
    <w:bookmarkEnd w:id="32"/>
    <w:bookmarkEnd w:id="33"/>
    <w:bookmarkEnd w:id="34"/>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2.1磋商供应商提交的响应文件以及磋商供应商与采购与招投标办公室及采购人就有关磋商的所有来往函电均应使用简体中文。磋商文件中既有中文也有外文的，以中文意义为准。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 除技术性能另有规定外，响应文件所使用的度量衡单位，均须采用国家法定计量单位。</w:t>
      </w:r>
    </w:p>
    <w:p w:rsidR="005B2EE4" w:rsidRDefault="003360CD">
      <w:pPr>
        <w:tabs>
          <w:tab w:val="left" w:pos="900"/>
        </w:tabs>
        <w:spacing w:line="360" w:lineRule="auto"/>
        <w:ind w:firstLineChars="200" w:firstLine="420"/>
        <w:rPr>
          <w:rFonts w:ascii="宋体" w:hAnsi="宋体"/>
          <w:szCs w:val="21"/>
        </w:rPr>
      </w:pPr>
      <w:bookmarkStart w:id="35" w:name="_Hlt26670357"/>
      <w:bookmarkStart w:id="36" w:name="_Hlt26954836"/>
      <w:bookmarkStart w:id="37" w:name="_Toc513029219"/>
      <w:bookmarkStart w:id="38" w:name="_Toc61149558"/>
      <w:bookmarkStart w:id="39" w:name="_Toc14577357"/>
      <w:bookmarkStart w:id="40" w:name="_Toc14577355"/>
      <w:bookmarkStart w:id="41" w:name="_Toc61149557"/>
      <w:bookmarkStart w:id="42" w:name="_Toc513029217"/>
      <w:bookmarkEnd w:id="35"/>
      <w:bookmarkEnd w:id="36"/>
      <w:r>
        <w:rPr>
          <w:rFonts w:ascii="宋体" w:hAnsi="宋体" w:hint="eastAsia"/>
          <w:szCs w:val="21"/>
        </w:rPr>
        <w:t>3</w:t>
      </w:r>
      <w:bookmarkEnd w:id="37"/>
      <w:bookmarkEnd w:id="38"/>
      <w:bookmarkEnd w:id="39"/>
      <w:r>
        <w:rPr>
          <w:rFonts w:ascii="宋体" w:hAnsi="宋体" w:hint="eastAsia"/>
          <w:szCs w:val="21"/>
        </w:rPr>
        <w:t>.资格文件</w:t>
      </w:r>
    </w:p>
    <w:p w:rsidR="005B2EE4" w:rsidRDefault="003360CD">
      <w:pPr>
        <w:tabs>
          <w:tab w:val="left" w:pos="900"/>
        </w:tabs>
        <w:spacing w:line="360" w:lineRule="auto"/>
        <w:ind w:firstLineChars="200" w:firstLine="420"/>
        <w:rPr>
          <w:rFonts w:ascii="宋体" w:hAnsi="宋体"/>
          <w:szCs w:val="21"/>
        </w:rPr>
      </w:pPr>
      <w:bookmarkStart w:id="43" w:name="_Hlt26668999"/>
      <w:bookmarkEnd w:id="43"/>
      <w:r>
        <w:rPr>
          <w:rFonts w:ascii="宋体" w:hAnsi="宋体" w:hint="eastAsia"/>
          <w:szCs w:val="21"/>
        </w:rPr>
        <w:t>3.1磋商供应商应提交证明其有资格参加磋商和成交后有能力独立履行合同的文件，并作为其响应文件的一部分。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3.2磋商供应商除必须具有履行合同所需提供的设备以及服务的能力外，还必须具备相应的财务、技术方面的能力。</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3.3磋商供应商应填写并</w:t>
      </w:r>
      <w:proofErr w:type="gramStart"/>
      <w:r>
        <w:rPr>
          <w:rFonts w:ascii="宋体" w:hAnsi="宋体" w:hint="eastAsia"/>
          <w:szCs w:val="21"/>
        </w:rPr>
        <w:t>提交磋商</w:t>
      </w:r>
      <w:proofErr w:type="gramEnd"/>
      <w:r>
        <w:rPr>
          <w:rFonts w:ascii="宋体" w:hAnsi="宋体" w:hint="eastAsia"/>
          <w:szCs w:val="21"/>
        </w:rPr>
        <w:t>文件所附的“资格证明文件”。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w:t>
      </w:r>
      <w:bookmarkEnd w:id="40"/>
      <w:bookmarkEnd w:id="41"/>
      <w:bookmarkEnd w:id="42"/>
      <w:r>
        <w:rPr>
          <w:rFonts w:ascii="宋体" w:hAnsi="宋体" w:hint="eastAsia"/>
          <w:szCs w:val="21"/>
        </w:rPr>
        <w:t>.报价文件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4.1磋商供应商应按照磋商文件规定格式</w:t>
      </w:r>
      <w:proofErr w:type="gramStart"/>
      <w:r>
        <w:rPr>
          <w:rFonts w:ascii="宋体" w:hAnsi="宋体" w:hint="eastAsia"/>
          <w:szCs w:val="21"/>
        </w:rPr>
        <w:t>填报磋商</w:t>
      </w:r>
      <w:proofErr w:type="gramEnd"/>
      <w:r>
        <w:rPr>
          <w:rFonts w:ascii="宋体" w:hAnsi="宋体" w:hint="eastAsia"/>
          <w:szCs w:val="21"/>
        </w:rPr>
        <w:t>响应报价表（含分项报价）。每项产品或服务只允许有一个报价，任何有选择的报价将不予接受，磋商文件中另有规定的按规定执行。</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4.2标的物</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详见项目需求。</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4.3有关费用处理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本次采购磋商供应商的总报价应包括为完成本项目发生的所有费用，本磋商文件中另有规定的除外。</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4.4其它费用处理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磋商文件未列明，而磋商供应商认为必须的费用也须列入报价。</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4.5报价采用的货币</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响应文件中的单价和总价，无特殊规定的采用人民币报价，以元为单位标注。磋商文件中另有规定的按规定执行。</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lastRenderedPageBreak/>
        <w:t>4.6 磋商响应报价表上的价格应按磋商文件规定填写。</w:t>
      </w:r>
    </w:p>
    <w:p w:rsidR="005B2EE4" w:rsidRDefault="003360CD">
      <w:pPr>
        <w:tabs>
          <w:tab w:val="left" w:pos="900"/>
        </w:tabs>
        <w:spacing w:line="360" w:lineRule="auto"/>
        <w:ind w:firstLineChars="200" w:firstLine="420"/>
        <w:rPr>
          <w:rFonts w:ascii="宋体" w:hAnsi="宋体"/>
          <w:szCs w:val="21"/>
        </w:rPr>
      </w:pPr>
      <w:bookmarkStart w:id="44" w:name="_Hlt26670425"/>
      <w:bookmarkStart w:id="45" w:name="_Hlt26670486"/>
      <w:bookmarkStart w:id="46" w:name="_Hlt26954846"/>
      <w:bookmarkStart w:id="47" w:name="_Hlt26954844"/>
      <w:bookmarkStart w:id="48" w:name="_Hlt26954731"/>
      <w:bookmarkStart w:id="49" w:name="_Hlt26668983"/>
      <w:bookmarkStart w:id="50" w:name="_Hlt26670482"/>
      <w:bookmarkStart w:id="51" w:name="_Hlt26670403"/>
      <w:bookmarkStart w:id="52" w:name="_Hlt26954848"/>
      <w:bookmarkStart w:id="53" w:name="_Hlt26954842"/>
      <w:bookmarkStart w:id="54" w:name="_Toc61149559"/>
      <w:bookmarkStart w:id="55" w:name="_Toc513029221"/>
      <w:bookmarkStart w:id="56" w:name="_Toc14577359"/>
      <w:bookmarkEnd w:id="44"/>
      <w:bookmarkEnd w:id="45"/>
      <w:bookmarkEnd w:id="46"/>
      <w:bookmarkEnd w:id="47"/>
      <w:bookmarkEnd w:id="48"/>
      <w:bookmarkEnd w:id="49"/>
      <w:bookmarkEnd w:id="50"/>
      <w:bookmarkEnd w:id="51"/>
      <w:bookmarkEnd w:id="52"/>
      <w:bookmarkEnd w:id="53"/>
      <w:r>
        <w:rPr>
          <w:rFonts w:ascii="宋体" w:hAnsi="宋体" w:hint="eastAsia"/>
          <w:szCs w:val="21"/>
        </w:rPr>
        <w:t>5.商务技术文件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5.1项目需求响应方案提供为完成本项目的总体实施方案。</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5.2对磋商文件</w:t>
      </w:r>
      <w:proofErr w:type="gramStart"/>
      <w:r>
        <w:rPr>
          <w:rFonts w:ascii="宋体" w:hAnsi="宋体" w:hint="eastAsia"/>
          <w:szCs w:val="21"/>
        </w:rPr>
        <w:t>中项目</w:t>
      </w:r>
      <w:proofErr w:type="gramEnd"/>
      <w:r>
        <w:rPr>
          <w:rFonts w:ascii="宋体" w:hAnsi="宋体" w:hint="eastAsia"/>
          <w:szCs w:val="21"/>
        </w:rPr>
        <w:t>需求的技术与商务条款要求逐项</w:t>
      </w:r>
      <w:proofErr w:type="gramStart"/>
      <w:r>
        <w:rPr>
          <w:rFonts w:ascii="宋体" w:hAnsi="宋体" w:hint="eastAsia"/>
          <w:szCs w:val="21"/>
        </w:rPr>
        <w:t>作出</w:t>
      </w:r>
      <w:proofErr w:type="gramEnd"/>
      <w:r>
        <w:rPr>
          <w:rFonts w:ascii="宋体" w:hAnsi="宋体" w:hint="eastAsia"/>
          <w:szCs w:val="21"/>
        </w:rPr>
        <w:t>应答，并提供依据或说明。</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5.3磋商供应商认为需要的其他技术文件或说明。</w:t>
      </w:r>
    </w:p>
    <w:p w:rsidR="005B2EE4" w:rsidRDefault="003360CD">
      <w:pPr>
        <w:tabs>
          <w:tab w:val="left" w:pos="900"/>
        </w:tabs>
        <w:spacing w:line="360" w:lineRule="auto"/>
        <w:ind w:firstLineChars="200" w:firstLine="420"/>
        <w:rPr>
          <w:rFonts w:ascii="宋体" w:hAnsi="宋体"/>
          <w:szCs w:val="21"/>
        </w:rPr>
      </w:pPr>
      <w:r>
        <w:rPr>
          <w:rFonts w:ascii="宋体" w:hAnsi="宋体"/>
          <w:szCs w:val="21"/>
        </w:rPr>
        <w:t>6</w:t>
      </w:r>
      <w:r>
        <w:rPr>
          <w:rFonts w:ascii="宋体" w:hAnsi="宋体" w:hint="eastAsia"/>
          <w:szCs w:val="21"/>
        </w:rPr>
        <w:t>.磋商保证金</w:t>
      </w:r>
      <w:bookmarkEnd w:id="54"/>
      <w:bookmarkEnd w:id="55"/>
      <w:bookmarkEnd w:id="56"/>
    </w:p>
    <w:p w:rsidR="005B2EE4" w:rsidRDefault="003360CD">
      <w:pPr>
        <w:spacing w:line="360" w:lineRule="auto"/>
        <w:ind w:firstLineChars="200" w:firstLine="420"/>
        <w:rPr>
          <w:rFonts w:ascii="宋体" w:hAnsi="宋体" w:cs="宋体"/>
          <w:szCs w:val="21"/>
        </w:rPr>
      </w:pPr>
      <w:r>
        <w:rPr>
          <w:rFonts w:ascii="宋体" w:hAnsi="宋体" w:cs="宋体" w:hint="eastAsia"/>
          <w:szCs w:val="21"/>
        </w:rPr>
        <w:t>无需缴纳保证金</w:t>
      </w:r>
    </w:p>
    <w:p w:rsidR="005B2EE4" w:rsidRDefault="003360CD">
      <w:pPr>
        <w:tabs>
          <w:tab w:val="left" w:pos="900"/>
        </w:tabs>
        <w:spacing w:line="360" w:lineRule="auto"/>
        <w:ind w:firstLineChars="200" w:firstLine="422"/>
        <w:rPr>
          <w:rFonts w:ascii="宋体" w:hAnsi="宋体"/>
          <w:b/>
          <w:szCs w:val="21"/>
        </w:rPr>
      </w:pPr>
      <w:bookmarkStart w:id="57" w:name="_Hlt26954749"/>
      <w:bookmarkStart w:id="58" w:name="_Hlt26954850"/>
      <w:bookmarkStart w:id="59" w:name="_Hlt26670489"/>
      <w:bookmarkStart w:id="60" w:name="_Hlt26954852"/>
      <w:bookmarkStart w:id="61" w:name="_Hlt26954739"/>
      <w:bookmarkStart w:id="62" w:name="_Hlt26954854"/>
      <w:bookmarkStart w:id="63" w:name="_Hlt26670493"/>
      <w:bookmarkStart w:id="64" w:name="_Hlt26954734"/>
      <w:bookmarkStart w:id="65" w:name="_Toc14577362"/>
      <w:bookmarkStart w:id="66" w:name="_Toc513029224"/>
      <w:bookmarkStart w:id="67" w:name="_Toc61149562"/>
      <w:bookmarkEnd w:id="57"/>
      <w:bookmarkEnd w:id="58"/>
      <w:bookmarkEnd w:id="59"/>
      <w:bookmarkEnd w:id="60"/>
      <w:bookmarkEnd w:id="61"/>
      <w:bookmarkEnd w:id="62"/>
      <w:bookmarkEnd w:id="63"/>
      <w:bookmarkEnd w:id="64"/>
      <w:r>
        <w:rPr>
          <w:rFonts w:ascii="宋体" w:hAnsi="宋体" w:hint="eastAsia"/>
          <w:b/>
          <w:szCs w:val="21"/>
        </w:rPr>
        <w:t>三、响应文件递交</w:t>
      </w:r>
      <w:bookmarkEnd w:id="65"/>
      <w:bookmarkEnd w:id="66"/>
      <w:bookmarkEnd w:id="67"/>
      <w:r>
        <w:rPr>
          <w:rFonts w:ascii="宋体" w:hAnsi="宋体" w:hint="eastAsia"/>
          <w:b/>
          <w:szCs w:val="21"/>
        </w:rPr>
        <w:t>及样品递交</w:t>
      </w:r>
    </w:p>
    <w:p w:rsidR="005B2EE4" w:rsidRDefault="003360CD">
      <w:pPr>
        <w:tabs>
          <w:tab w:val="left" w:pos="900"/>
        </w:tabs>
        <w:spacing w:line="360" w:lineRule="auto"/>
        <w:ind w:firstLineChars="200" w:firstLine="420"/>
        <w:rPr>
          <w:rFonts w:ascii="宋体" w:hAnsi="宋体"/>
          <w:szCs w:val="21"/>
        </w:rPr>
      </w:pPr>
      <w:bookmarkStart w:id="68" w:name="_Hlt26954856"/>
      <w:bookmarkStart w:id="69" w:name="_Toc14577363"/>
      <w:bookmarkStart w:id="70" w:name="_Toc61149563"/>
      <w:bookmarkStart w:id="71" w:name="_Toc462564084"/>
      <w:bookmarkStart w:id="72" w:name="_Toc513029225"/>
      <w:bookmarkEnd w:id="68"/>
      <w:r>
        <w:rPr>
          <w:rFonts w:ascii="宋体" w:hAnsi="宋体" w:hint="eastAsia"/>
          <w:szCs w:val="21"/>
        </w:rPr>
        <w:t>1.响应文件</w:t>
      </w:r>
      <w:bookmarkStart w:id="73" w:name="_Hlt26954743"/>
      <w:bookmarkEnd w:id="73"/>
      <w:r>
        <w:rPr>
          <w:rFonts w:ascii="宋体" w:hAnsi="宋体" w:hint="eastAsia"/>
          <w:szCs w:val="21"/>
        </w:rPr>
        <w:t>的密封和标记</w:t>
      </w:r>
      <w:bookmarkEnd w:id="69"/>
      <w:bookmarkEnd w:id="70"/>
      <w:bookmarkEnd w:id="71"/>
      <w:bookmarkEnd w:id="72"/>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1.1磋商供应商应严格按照采购邀请要求的份数准备响应文件，每份响应文件须清楚地标明“正本”或“副本”字样。一旦正本和副本不符，以正本为准。磋商供应商应将响应文件正本和所有副本密封。</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1.2密封的响应文件应：</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（1）按采购邀请中注明的地址送达规定地点；</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（2）注明参加磋商项目名称、磋商文件编号及参加的分包号；</w:t>
      </w:r>
    </w:p>
    <w:p w:rsidR="005B2EE4" w:rsidRDefault="003360CD">
      <w:pPr>
        <w:spacing w:line="360" w:lineRule="auto"/>
        <w:ind w:firstLineChars="200" w:firstLine="420"/>
        <w:rPr>
          <w:rFonts w:ascii="宋体"/>
          <w:szCs w:val="21"/>
        </w:rPr>
      </w:pPr>
      <w:r>
        <w:rPr>
          <w:rFonts w:ascii="宋体" w:hint="eastAsia"/>
          <w:szCs w:val="21"/>
        </w:rPr>
        <w:t>（3）密封包装上应写明磋商供应商名称、地址、法定代表人、授权委托人等信息，并在密封处加盖公章。</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1.3如果密封包装未按要求密封和加写标记，</w:t>
      </w:r>
      <w:r w:rsidR="00825761">
        <w:rPr>
          <w:rFonts w:ascii="宋体" w:hAnsi="宋体" w:hint="eastAsia"/>
          <w:szCs w:val="21"/>
        </w:rPr>
        <w:t>江苏财会职业学院</w:t>
      </w:r>
      <w:r>
        <w:rPr>
          <w:rFonts w:ascii="宋体" w:hAnsi="宋体" w:hint="eastAsia"/>
          <w:szCs w:val="21"/>
        </w:rPr>
        <w:t>采购与招投标办公室对误投或过早启封概不负责。对由此造成提前开封的响应文件，采购与招投标办公室将予以拒绝，作无效响应处理。</w:t>
      </w:r>
    </w:p>
    <w:p w:rsidR="005B2EE4" w:rsidRDefault="003360CD">
      <w:pPr>
        <w:tabs>
          <w:tab w:val="left" w:pos="900"/>
        </w:tabs>
        <w:spacing w:line="360" w:lineRule="auto"/>
        <w:ind w:firstLineChars="200" w:firstLine="420"/>
        <w:rPr>
          <w:rFonts w:ascii="宋体" w:hAnsi="宋体"/>
          <w:szCs w:val="21"/>
        </w:rPr>
      </w:pPr>
      <w:bookmarkStart w:id="74" w:name="_Hlt26670496"/>
      <w:bookmarkStart w:id="75" w:name="_Hlt26954752"/>
      <w:bookmarkStart w:id="76" w:name="_Hlt26954858"/>
      <w:bookmarkStart w:id="77" w:name="_Toc513029226"/>
      <w:bookmarkStart w:id="78" w:name="_Toc14577364"/>
      <w:bookmarkStart w:id="79" w:name="_Toc61149564"/>
      <w:bookmarkEnd w:id="74"/>
      <w:bookmarkEnd w:id="75"/>
      <w:bookmarkEnd w:id="76"/>
      <w:r>
        <w:rPr>
          <w:rFonts w:ascii="宋体" w:hAnsi="宋体" w:hint="eastAsia"/>
          <w:szCs w:val="21"/>
        </w:rPr>
        <w:t>2</w:t>
      </w:r>
      <w:bookmarkEnd w:id="77"/>
      <w:bookmarkEnd w:id="78"/>
      <w:bookmarkEnd w:id="79"/>
      <w:r>
        <w:rPr>
          <w:rFonts w:ascii="宋体" w:hAnsi="宋体" w:hint="eastAsia"/>
          <w:szCs w:val="21"/>
        </w:rPr>
        <w:t>.响应文件开启时间</w:t>
      </w:r>
    </w:p>
    <w:p w:rsidR="005B2EE4" w:rsidRDefault="003360CD">
      <w:pPr>
        <w:tabs>
          <w:tab w:val="left" w:pos="900"/>
        </w:tabs>
        <w:spacing w:line="360" w:lineRule="auto"/>
        <w:ind w:firstLineChars="200" w:firstLine="420"/>
        <w:rPr>
          <w:rFonts w:ascii="宋体" w:hAnsi="宋体"/>
          <w:szCs w:val="21"/>
        </w:rPr>
      </w:pPr>
      <w:bookmarkStart w:id="80" w:name="_Hlt26954860"/>
      <w:bookmarkStart w:id="81" w:name="_Toc61149565"/>
      <w:bookmarkStart w:id="82" w:name="_Toc14577365"/>
      <w:bookmarkStart w:id="83" w:name="_Toc513029227"/>
      <w:bookmarkEnd w:id="80"/>
      <w:r>
        <w:rPr>
          <w:rFonts w:ascii="宋体" w:hAnsi="宋体" w:hint="eastAsia"/>
          <w:szCs w:val="21"/>
        </w:rPr>
        <w:t>2.1采购与招投标办公室收到响应文件的时间不得迟于本磋商文件规定的响应文件接收截止时间。</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2.2采购与招投标办公室有权通过修改磋商文件推迟响应文件接收截止时间，在此情况下，磋商供应商的所有权利和义务以及受制的响应文件接收截止时间均应以延长后新的响应文件接收截止时间为准。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3.迟交的响应文件</w:t>
      </w:r>
      <w:bookmarkEnd w:id="81"/>
      <w:bookmarkEnd w:id="82"/>
      <w:bookmarkEnd w:id="83"/>
    </w:p>
    <w:p w:rsidR="005B2EE4" w:rsidRDefault="003360CD">
      <w:pPr>
        <w:tabs>
          <w:tab w:val="left" w:pos="900"/>
        </w:tabs>
        <w:spacing w:line="360" w:lineRule="auto"/>
        <w:ind w:firstLineChars="200" w:firstLine="420"/>
        <w:rPr>
          <w:rFonts w:ascii="宋体" w:hAnsi="宋体"/>
          <w:szCs w:val="21"/>
        </w:rPr>
      </w:pPr>
      <w:bookmarkStart w:id="84" w:name="_Hlt26670523"/>
      <w:bookmarkStart w:id="85" w:name="_Hlt26954864"/>
      <w:bookmarkEnd w:id="84"/>
      <w:bookmarkEnd w:id="85"/>
      <w:r>
        <w:rPr>
          <w:rFonts w:ascii="宋体" w:hAnsi="宋体" w:hint="eastAsia"/>
          <w:szCs w:val="21"/>
        </w:rPr>
        <w:t>3.1磋商供应商在磋商文件要求的在截止时间后送达的响应文件为无效文件，采购人、采购与招投标办公室将拒收。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4.响应文件的补充、修改和撤回</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4.1磋商供应商在提交响应文件截止时间前，可以对所提交的响应文件进行补充、修改或者撤回，并书面通知采购人、采购与招投标办公室。补充、修改的内容作为响应文件的组成部分。补充、修改的内容与响应文件不一致的，以补充、修改的内容为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4.2磋商供应商响应文件的补充、修改或撤回通知书，应按本文件规定进行编制、密封、标记和发送，并应在封套上加注“补充”、“修改”和“撤回”字样。</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4.3 磋商供应商在提交最后报价之前，可以根据磋商情况退出磋商。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5.磋商响应有效期</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5.1 磋商响应有效期为采购与招投标办公室规定的响应文件接收截止时间后六十（60）天。磋商响</w:t>
      </w:r>
      <w:r>
        <w:rPr>
          <w:rFonts w:ascii="宋体" w:hAnsi="宋体" w:hint="eastAsia"/>
          <w:szCs w:val="21"/>
        </w:rPr>
        <w:lastRenderedPageBreak/>
        <w:t>应有效期比规定短的将被视为非实质性响应性而予以拒绝。</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5.2 在特殊情况下，采购与招投标办公室于原磋商响应有效期满之前，可向磋商供应商提出延长磋商响应有效期的要求。这种要求与答复均应采用书面形式。磋商供应商可以拒绝采购与招投标办公室的这一要求而</w:t>
      </w:r>
      <w:proofErr w:type="gramStart"/>
      <w:r>
        <w:rPr>
          <w:rFonts w:ascii="宋体" w:hAnsi="宋体" w:hint="eastAsia"/>
          <w:szCs w:val="21"/>
        </w:rPr>
        <w:t>放弃磋商</w:t>
      </w:r>
      <w:proofErr w:type="gramEnd"/>
      <w:r>
        <w:rPr>
          <w:rFonts w:ascii="宋体" w:hAnsi="宋体" w:hint="eastAsia"/>
          <w:szCs w:val="21"/>
        </w:rPr>
        <w:t>响应，需向采购与招投标办公室提交书面答复。同意延长磋商响应有效期的磋商供应商既不能要求也不允许修改其响应文件。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提交样品截止时间和地点 （根据第四</w:t>
      </w:r>
      <w:proofErr w:type="gramStart"/>
      <w:r>
        <w:rPr>
          <w:rFonts w:ascii="宋体" w:hAnsi="宋体" w:hint="eastAsia"/>
          <w:szCs w:val="21"/>
        </w:rPr>
        <w:t>章项目</w:t>
      </w:r>
      <w:proofErr w:type="gramEnd"/>
      <w:r>
        <w:rPr>
          <w:rFonts w:ascii="宋体" w:hAnsi="宋体" w:hint="eastAsia"/>
          <w:szCs w:val="21"/>
        </w:rPr>
        <w:t>要求提供，无要求不提供）</w:t>
      </w:r>
    </w:p>
    <w:p w:rsidR="005B2EE4" w:rsidRDefault="003360CD">
      <w:pPr>
        <w:tabs>
          <w:tab w:val="left" w:pos="900"/>
        </w:tabs>
        <w:spacing w:line="360" w:lineRule="auto"/>
        <w:ind w:firstLineChars="200" w:firstLine="420"/>
        <w:rPr>
          <w:rFonts w:ascii="宋体" w:hAnsi="宋体"/>
          <w:szCs w:val="21"/>
        </w:rPr>
      </w:pPr>
      <w:r>
        <w:rPr>
          <w:rFonts w:ascii="宋体" w:hAnsi="宋体"/>
          <w:szCs w:val="21"/>
        </w:rPr>
        <w:t>6.1</w:t>
      </w:r>
      <w:r>
        <w:rPr>
          <w:rFonts w:ascii="宋体" w:hAnsi="宋体" w:hint="eastAsia"/>
          <w:szCs w:val="21"/>
        </w:rPr>
        <w:t xml:space="preserve">采购项目需要提交样品的，供应商应当与磋商文件规定的样品接收截止时间前将样品送达指定地点并登记完毕，否则不予接收。 </w:t>
      </w:r>
    </w:p>
    <w:p w:rsidR="005B2EE4" w:rsidRDefault="003360CD">
      <w:pPr>
        <w:tabs>
          <w:tab w:val="left" w:pos="900"/>
        </w:tabs>
        <w:spacing w:line="360" w:lineRule="auto"/>
        <w:ind w:firstLineChars="200" w:firstLine="420"/>
      </w:pPr>
      <w:r>
        <w:rPr>
          <w:rFonts w:ascii="宋体" w:hAnsi="宋体"/>
          <w:szCs w:val="21"/>
        </w:rPr>
        <w:t>6.2</w:t>
      </w:r>
      <w:r>
        <w:rPr>
          <w:rFonts w:ascii="宋体" w:hAnsi="宋体" w:hint="eastAsia"/>
          <w:szCs w:val="21"/>
        </w:rPr>
        <w:t>成交供应商提供的样品由采购人封存、保管、作为履约验收的参考。未成交供应商提供的样品，应在成交结果公布后两个工作日领回，否则按无主物品处理。</w:t>
      </w:r>
    </w:p>
    <w:p w:rsidR="005B2EE4" w:rsidRDefault="003360CD">
      <w:pPr>
        <w:tabs>
          <w:tab w:val="left" w:pos="900"/>
        </w:tabs>
        <w:spacing w:line="360" w:lineRule="auto"/>
        <w:ind w:firstLineChars="200" w:firstLine="422"/>
        <w:rPr>
          <w:rFonts w:ascii="宋体" w:hAnsi="宋体"/>
          <w:b/>
          <w:szCs w:val="21"/>
        </w:rPr>
      </w:pPr>
      <w:r>
        <w:rPr>
          <w:rFonts w:ascii="宋体" w:hAnsi="宋体" w:hint="eastAsia"/>
          <w:b/>
          <w:szCs w:val="21"/>
        </w:rPr>
        <w:t>四、磋商与评审</w:t>
      </w:r>
    </w:p>
    <w:p w:rsidR="005B2EE4" w:rsidRDefault="003360CD">
      <w:pPr>
        <w:tabs>
          <w:tab w:val="left" w:pos="900"/>
        </w:tabs>
        <w:spacing w:line="360" w:lineRule="auto"/>
        <w:ind w:firstLineChars="200" w:firstLine="420"/>
        <w:rPr>
          <w:rFonts w:ascii="宋体" w:hAnsi="宋体"/>
          <w:szCs w:val="21"/>
        </w:rPr>
      </w:pPr>
      <w:bookmarkStart w:id="86" w:name="_Toc20823302"/>
      <w:bookmarkStart w:id="87" w:name="_Toc16938546"/>
      <w:bookmarkStart w:id="88" w:name="_Toc513029230"/>
      <w:r>
        <w:rPr>
          <w:rFonts w:ascii="宋体" w:hAnsi="宋体" w:hint="eastAsia"/>
          <w:szCs w:val="21"/>
        </w:rPr>
        <w:t>1</w:t>
      </w:r>
      <w:bookmarkEnd w:id="86"/>
      <w:bookmarkEnd w:id="87"/>
      <w:bookmarkEnd w:id="88"/>
      <w:r>
        <w:rPr>
          <w:rFonts w:ascii="宋体" w:hAnsi="宋体" w:hint="eastAsia"/>
          <w:szCs w:val="21"/>
        </w:rPr>
        <w:t>.磋商仪式</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1.1采购与招投标办公室将在采购邀请中规定的时间和地点组织磋商开始仪式，仪式由采购与招投标办公室主持，磋商供应商应委派携带有效证件的代表准时参加，参加仪式的代表需签名以证明其出席。</w:t>
      </w:r>
    </w:p>
    <w:p w:rsidR="005B2EE4" w:rsidRDefault="003360CD">
      <w:pPr>
        <w:tabs>
          <w:tab w:val="left" w:pos="900"/>
        </w:tabs>
        <w:spacing w:line="360" w:lineRule="auto"/>
        <w:ind w:firstLineChars="200" w:firstLine="420"/>
        <w:rPr>
          <w:rFonts w:ascii="宋体" w:hAnsi="宋体"/>
          <w:szCs w:val="21"/>
        </w:rPr>
      </w:pPr>
      <w:bookmarkStart w:id="89" w:name="_Toc20823303"/>
      <w:bookmarkStart w:id="90" w:name="_Toc513029231"/>
      <w:bookmarkStart w:id="91" w:name="_Toc16938547"/>
      <w:r>
        <w:rPr>
          <w:rFonts w:ascii="宋体" w:hAnsi="宋体" w:hint="eastAsia"/>
          <w:szCs w:val="21"/>
        </w:rPr>
        <w:t>2.磋商小组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 磋商开始仪式结束后，采购与招投标办公室将立即组织磋商小组进行评审、磋商。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 磋商小组由评审专家、采购人代表组成，</w:t>
      </w:r>
      <w:proofErr w:type="gramStart"/>
      <w:r>
        <w:rPr>
          <w:rFonts w:ascii="宋体" w:hAnsi="宋体" w:hint="eastAsia"/>
          <w:szCs w:val="21"/>
        </w:rPr>
        <w:t>且人员</w:t>
      </w:r>
      <w:proofErr w:type="gramEnd"/>
      <w:r>
        <w:rPr>
          <w:rFonts w:ascii="宋体" w:hAnsi="宋体" w:hint="eastAsia"/>
          <w:szCs w:val="21"/>
        </w:rPr>
        <w:t>构成符合政府采购有关规定。</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3.磋商评审过程的保密</w:t>
      </w:r>
      <w:bookmarkEnd w:id="89"/>
      <w:bookmarkEnd w:id="90"/>
      <w:bookmarkEnd w:id="91"/>
      <w:r>
        <w:rPr>
          <w:rFonts w:ascii="宋体" w:hAnsi="宋体" w:hint="eastAsia"/>
          <w:szCs w:val="21"/>
        </w:rPr>
        <w:t>与公正</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3.1磋商小组应当遵守评审工作纪律，不得泄露评审情况和评审中获悉的商业秘密。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3.2在磋商评审过程中，磋商供应商不得以任何行为影响磋商评审过程，否则其响应文件将被作为无效响应文件。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5B2EE4" w:rsidRDefault="003360CD">
      <w:pPr>
        <w:tabs>
          <w:tab w:val="left" w:pos="900"/>
        </w:tabs>
        <w:spacing w:line="360" w:lineRule="auto"/>
        <w:ind w:firstLineChars="200" w:firstLine="420"/>
        <w:rPr>
          <w:rFonts w:ascii="宋体" w:hAnsi="宋体"/>
          <w:szCs w:val="21"/>
        </w:rPr>
      </w:pPr>
      <w:bookmarkStart w:id="92" w:name="_Toc513029232"/>
      <w:bookmarkStart w:id="93" w:name="_Toc20823304"/>
      <w:bookmarkStart w:id="94" w:name="_Toc16938548"/>
      <w:r>
        <w:rPr>
          <w:rFonts w:ascii="宋体" w:hAnsi="宋体" w:hint="eastAsia"/>
          <w:szCs w:val="21"/>
        </w:rPr>
        <w:t>4.评审过程的澄清</w:t>
      </w:r>
      <w:bookmarkEnd w:id="92"/>
      <w:bookmarkEnd w:id="93"/>
      <w:bookmarkEnd w:id="94"/>
      <w:r>
        <w:rPr>
          <w:rFonts w:ascii="宋体" w:hAnsi="宋体" w:hint="eastAsia"/>
          <w:szCs w:val="21"/>
        </w:rPr>
        <w:t>、说明和更正</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w:t>
      </w:r>
      <w:r>
        <w:rPr>
          <w:rFonts w:ascii="宋体" w:hAnsi="宋体"/>
          <w:szCs w:val="21"/>
        </w:rPr>
        <w:t>1</w:t>
      </w:r>
      <w:r>
        <w:rPr>
          <w:rFonts w:ascii="宋体" w:hAnsi="宋体" w:hint="eastAsia"/>
          <w:szCs w:val="21"/>
        </w:rPr>
        <w:t>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szCs w:val="21"/>
        </w:rPr>
        <w:t>作出</w:t>
      </w:r>
      <w:proofErr w:type="gramEnd"/>
      <w:r>
        <w:rPr>
          <w:rFonts w:ascii="宋体" w:hAnsi="宋体" w:hint="eastAsia"/>
          <w:szCs w:val="21"/>
        </w:rPr>
        <w:t>必要的澄清、说明或者更正。供应商的澄清、说明或者更正不得超出响应文件的范围或者改变响应文件的实质性内容。</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4.2磋商小组要求供应商澄清、说明或更正响应文件应当以书面形式</w:t>
      </w:r>
      <w:proofErr w:type="gramStart"/>
      <w:r>
        <w:rPr>
          <w:rFonts w:ascii="宋体" w:hAnsi="宋体" w:hint="eastAsia"/>
          <w:szCs w:val="21"/>
        </w:rPr>
        <w:t>作出</w:t>
      </w:r>
      <w:proofErr w:type="gramEnd"/>
      <w:r>
        <w:rPr>
          <w:rFonts w:ascii="宋体" w:hAnsi="宋体" w:hint="eastAsia"/>
          <w:szCs w:val="21"/>
        </w:rPr>
        <w:t>。供应商的澄清、说明或者更正应当由法定代表人或授权代表签字或者加盖公章。由授权代表签字的，应当附法人授权书。供应商为自然人的，应当由本人签字并附身份证明。</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 xml:space="preserve">4.3 </w:t>
      </w:r>
      <w:proofErr w:type="gramStart"/>
      <w:r>
        <w:rPr>
          <w:rFonts w:ascii="宋体" w:hAnsi="宋体" w:hint="eastAsia"/>
          <w:szCs w:val="21"/>
        </w:rPr>
        <w:t>接到磋商</w:t>
      </w:r>
      <w:proofErr w:type="gramEnd"/>
      <w:r>
        <w:rPr>
          <w:rFonts w:ascii="宋体" w:hAnsi="宋体" w:hint="eastAsia"/>
          <w:szCs w:val="21"/>
        </w:rPr>
        <w:t>小组澄清要求的供应商如未按规定做出澄清，其风险由供应商自行承担。</w:t>
      </w:r>
    </w:p>
    <w:p w:rsidR="005B2EE4" w:rsidRDefault="003360CD">
      <w:pPr>
        <w:tabs>
          <w:tab w:val="left" w:pos="900"/>
        </w:tabs>
        <w:spacing w:line="360" w:lineRule="auto"/>
        <w:ind w:firstLineChars="200" w:firstLine="420"/>
        <w:rPr>
          <w:rFonts w:ascii="宋体" w:hAnsi="宋体"/>
          <w:szCs w:val="21"/>
        </w:rPr>
      </w:pPr>
      <w:bookmarkStart w:id="95" w:name="_Toc16938549"/>
      <w:bookmarkStart w:id="96" w:name="_Toc513029233"/>
      <w:bookmarkStart w:id="97" w:name="_Toc20823305"/>
      <w:r>
        <w:rPr>
          <w:rFonts w:ascii="宋体" w:hAnsi="宋体" w:hint="eastAsia"/>
          <w:szCs w:val="21"/>
        </w:rPr>
        <w:t>5.对响应文件的初审</w:t>
      </w:r>
      <w:bookmarkEnd w:id="95"/>
      <w:bookmarkEnd w:id="96"/>
      <w:bookmarkEnd w:id="97"/>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5.1</w:t>
      </w:r>
      <w:r>
        <w:rPr>
          <w:rFonts w:ascii="宋体" w:hAnsi="宋体" w:hint="eastAsia"/>
          <w:b/>
          <w:szCs w:val="21"/>
        </w:rPr>
        <w:t>响应文件初审分为资格性审查和符合性审查</w:t>
      </w:r>
      <w:r>
        <w:rPr>
          <w:rFonts w:ascii="宋体" w:hAnsi="宋体" w:hint="eastAsia"/>
          <w:szCs w:val="21"/>
        </w:rPr>
        <w:t>。</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lastRenderedPageBreak/>
        <w:t>资格性审查：依据法律法规和磋商文件的规定，对响应文件中的资格证明文件等进行审查，以确定供应商是否具备参加磋商的资格。</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符合性审查：依据磋商文件的规定，从响应文件的有效性、完整性和对磋商文件的响应程度进行审查，以确定是否对磋商文件的实质性要求</w:t>
      </w:r>
      <w:proofErr w:type="gramStart"/>
      <w:r>
        <w:rPr>
          <w:rFonts w:ascii="宋体" w:hAnsi="宋体" w:hint="eastAsia"/>
          <w:szCs w:val="21"/>
        </w:rPr>
        <w:t>作出</w:t>
      </w:r>
      <w:proofErr w:type="gramEnd"/>
      <w:r>
        <w:rPr>
          <w:rFonts w:ascii="宋体" w:hAnsi="宋体" w:hint="eastAsia"/>
          <w:szCs w:val="21"/>
        </w:rPr>
        <w:t>响应。</w:t>
      </w:r>
    </w:p>
    <w:p w:rsidR="005B2EE4" w:rsidRDefault="003360CD">
      <w:pPr>
        <w:spacing w:line="360" w:lineRule="auto"/>
        <w:ind w:firstLineChars="200" w:firstLine="422"/>
        <w:rPr>
          <w:szCs w:val="21"/>
        </w:rPr>
      </w:pPr>
      <w:r>
        <w:rPr>
          <w:rFonts w:hint="eastAsia"/>
          <w:b/>
          <w:szCs w:val="21"/>
        </w:rPr>
        <w:t>未实质性响应磋商文件的响应文件按无效响应处理</w:t>
      </w:r>
      <w:r>
        <w:rPr>
          <w:rFonts w:hint="eastAsia"/>
          <w:szCs w:val="21"/>
        </w:rPr>
        <w:t>，磋商小组应当告知提交响应文件的供应商。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5.2在磋商之前，磋商小组将首先审查每份响应文件是否实质性响应了磋商文件的要求。实质性响应的响应文件是与磋商文件要求的全部实质性条款、条件和规格相符</w:t>
      </w:r>
      <w:r>
        <w:rPr>
          <w:rFonts w:ascii="宋体" w:hAnsi="宋体"/>
          <w:szCs w:val="21"/>
        </w:rPr>
        <w:t>且其余非实质性技术及商务条款</w:t>
      </w:r>
      <w:r>
        <w:rPr>
          <w:rFonts w:ascii="宋体" w:hAnsi="宋体" w:hint="eastAsia"/>
          <w:szCs w:val="21"/>
        </w:rPr>
        <w:t>没有重大偏离或保留。</w:t>
      </w:r>
    </w:p>
    <w:p w:rsidR="005B2EE4" w:rsidRDefault="003360CD">
      <w:pPr>
        <w:tabs>
          <w:tab w:val="left" w:pos="900"/>
        </w:tabs>
        <w:spacing w:line="360" w:lineRule="auto"/>
        <w:ind w:firstLineChars="200" w:firstLine="422"/>
        <w:rPr>
          <w:rFonts w:ascii="宋体" w:hAnsi="宋体"/>
          <w:szCs w:val="21"/>
        </w:rPr>
      </w:pPr>
      <w:r>
        <w:rPr>
          <w:rFonts w:ascii="宋体" w:hAnsi="宋体"/>
          <w:b/>
          <w:szCs w:val="21"/>
        </w:rPr>
        <w:t>所谓重大偏离或保留，</w:t>
      </w:r>
      <w:r>
        <w:rPr>
          <w:rFonts w:ascii="宋体" w:hAnsi="宋体"/>
          <w:szCs w:val="21"/>
        </w:rPr>
        <w:t>是指与</w:t>
      </w:r>
      <w:r>
        <w:rPr>
          <w:rFonts w:ascii="宋体" w:hAnsi="宋体" w:hint="eastAsia"/>
          <w:szCs w:val="21"/>
        </w:rPr>
        <w:t>磋商</w:t>
      </w:r>
      <w:r>
        <w:rPr>
          <w:rFonts w:ascii="宋体" w:hAnsi="宋体"/>
          <w:szCs w:val="21"/>
        </w:rPr>
        <w:t>文件规定的主要技术指标或重要的商务条款或除上述以外的多项指标要求存在负偏离，或者在实质上与</w:t>
      </w:r>
      <w:r>
        <w:rPr>
          <w:rFonts w:ascii="宋体" w:hAnsi="宋体" w:hint="eastAsia"/>
          <w:szCs w:val="21"/>
        </w:rPr>
        <w:t>磋商</w:t>
      </w:r>
      <w:r>
        <w:rPr>
          <w:rFonts w:ascii="宋体" w:hAnsi="宋体"/>
          <w:szCs w:val="21"/>
        </w:rPr>
        <w:t>文件不一致，而且限制了合同中</w:t>
      </w:r>
      <w:r>
        <w:rPr>
          <w:rFonts w:ascii="宋体" w:hAnsi="宋体" w:hint="eastAsia"/>
          <w:szCs w:val="21"/>
        </w:rPr>
        <w:t>采购人</w:t>
      </w:r>
      <w:r>
        <w:rPr>
          <w:rFonts w:ascii="宋体" w:hAnsi="宋体"/>
          <w:szCs w:val="21"/>
        </w:rPr>
        <w:t>的权利或</w:t>
      </w:r>
      <w:r>
        <w:rPr>
          <w:rFonts w:ascii="宋体" w:hAnsi="宋体" w:hint="eastAsia"/>
          <w:szCs w:val="21"/>
        </w:rPr>
        <w:t>供应商</w:t>
      </w:r>
      <w:r>
        <w:rPr>
          <w:rFonts w:ascii="宋体" w:hAnsi="宋体"/>
          <w:szCs w:val="21"/>
        </w:rPr>
        <w:t>的义务，保留或给予纠正这些偏离的机会将会对其他实质性响应要求的</w:t>
      </w:r>
      <w:r>
        <w:rPr>
          <w:rFonts w:ascii="宋体" w:hAnsi="宋体" w:hint="eastAsia"/>
          <w:szCs w:val="21"/>
        </w:rPr>
        <w:t>供应商</w:t>
      </w:r>
      <w:r>
        <w:rPr>
          <w:rFonts w:ascii="宋体" w:hAnsi="宋体"/>
          <w:szCs w:val="21"/>
        </w:rPr>
        <w:t>的竞争地位产生不公正的影响。重大偏离的认定需经过</w:t>
      </w:r>
      <w:r>
        <w:rPr>
          <w:rFonts w:ascii="宋体" w:hAnsi="宋体" w:hint="eastAsia"/>
          <w:szCs w:val="21"/>
        </w:rPr>
        <w:t>磋商小组</w:t>
      </w:r>
      <w:r>
        <w:rPr>
          <w:rFonts w:ascii="宋体" w:hAnsi="宋体"/>
          <w:szCs w:val="21"/>
        </w:rPr>
        <w:t>2/3及以上成员的认定。</w:t>
      </w:r>
      <w:r>
        <w:rPr>
          <w:rFonts w:ascii="宋体" w:hAnsi="宋体" w:hint="eastAsia"/>
          <w:szCs w:val="21"/>
        </w:rPr>
        <w:t>磋商小组</w:t>
      </w:r>
      <w:r>
        <w:rPr>
          <w:rFonts w:ascii="宋体" w:hAnsi="宋体"/>
          <w:szCs w:val="21"/>
        </w:rPr>
        <w:t>决定</w:t>
      </w:r>
      <w:r>
        <w:rPr>
          <w:rFonts w:ascii="宋体" w:hAnsi="宋体" w:hint="eastAsia"/>
          <w:szCs w:val="21"/>
        </w:rPr>
        <w:t>响应</w:t>
      </w:r>
      <w:r>
        <w:rPr>
          <w:rFonts w:ascii="宋体" w:hAnsi="宋体"/>
          <w:szCs w:val="21"/>
        </w:rPr>
        <w:t>文件的</w:t>
      </w:r>
      <w:proofErr w:type="gramStart"/>
      <w:r>
        <w:rPr>
          <w:rFonts w:ascii="宋体" w:hAnsi="宋体"/>
          <w:szCs w:val="21"/>
        </w:rPr>
        <w:t>响应性只根据</w:t>
      </w:r>
      <w:proofErr w:type="gramEnd"/>
      <w:r>
        <w:rPr>
          <w:rFonts w:ascii="宋体" w:hAnsi="宋体" w:hint="eastAsia"/>
          <w:szCs w:val="21"/>
        </w:rPr>
        <w:t>响应</w:t>
      </w:r>
      <w:r>
        <w:rPr>
          <w:rFonts w:ascii="宋体" w:hAnsi="宋体"/>
          <w:szCs w:val="21"/>
        </w:rPr>
        <w:t>文件本身的内容，而不寻求外部的证据。</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5.3 被认定为未实质性响应磋商文件的响应文件的情形</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）未按照磋商文件规定要求密封、签署、盖章的；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）供应商在报价时采用选择性报价；</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）供应商不</w:t>
      </w:r>
      <w:proofErr w:type="gramStart"/>
      <w:r>
        <w:rPr>
          <w:rFonts w:ascii="宋体" w:hAnsi="宋体" w:hint="eastAsia"/>
          <w:szCs w:val="21"/>
        </w:rPr>
        <w:t>具备磋商</w:t>
      </w:r>
      <w:proofErr w:type="gramEnd"/>
      <w:r>
        <w:rPr>
          <w:rFonts w:ascii="宋体" w:hAnsi="宋体" w:hint="eastAsia"/>
          <w:szCs w:val="21"/>
        </w:rPr>
        <w:t>文件中规定资格要求的；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）不符合法律、法规和磋商文件中规定的其他实质性要求和条件的（本磋商文件中标注★的款项为实质性要求和条件）；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）其他法律、法规及本磋商文件规定的属未实质性响应的响应文件的情形。</w:t>
      </w:r>
    </w:p>
    <w:p w:rsidR="005B2EE4" w:rsidRDefault="003360CD">
      <w:pPr>
        <w:spacing w:line="360" w:lineRule="auto"/>
        <w:ind w:firstLineChars="200" w:firstLine="420"/>
        <w:rPr>
          <w:szCs w:val="21"/>
        </w:rPr>
      </w:pPr>
      <w:r>
        <w:rPr>
          <w:rFonts w:ascii="宋体" w:hAnsi="宋体" w:hint="eastAsia"/>
          <w:szCs w:val="21"/>
        </w:rPr>
        <w:t>5.4</w:t>
      </w:r>
      <w:r>
        <w:rPr>
          <w:rFonts w:hint="eastAsia"/>
          <w:b/>
          <w:szCs w:val="21"/>
        </w:rPr>
        <w:t>未实质性响应磋商文件的响应文件按无效响应处理</w:t>
      </w:r>
      <w:r>
        <w:rPr>
          <w:rFonts w:hint="eastAsia"/>
          <w:szCs w:val="21"/>
        </w:rPr>
        <w:t>，磋商小组应当告知提交响应文件的供应商。</w:t>
      </w:r>
      <w:r>
        <w:rPr>
          <w:rFonts w:ascii="宋体" w:hAnsi="宋体" w:hint="eastAsia"/>
          <w:szCs w:val="21"/>
        </w:rPr>
        <w:t>供应商不得通过修改或撤销不合要求的偏离或保留而使其响应文件成为实质性响应的文件。</w:t>
      </w:r>
    </w:p>
    <w:p w:rsidR="005B2EE4" w:rsidRDefault="003360CD">
      <w:pPr>
        <w:tabs>
          <w:tab w:val="left" w:pos="900"/>
        </w:tabs>
        <w:spacing w:line="360" w:lineRule="auto"/>
        <w:ind w:firstLineChars="200" w:firstLine="420"/>
        <w:rPr>
          <w:rFonts w:ascii="宋体" w:hAnsi="宋体"/>
          <w:szCs w:val="21"/>
        </w:rPr>
      </w:pPr>
      <w:bookmarkStart w:id="98" w:name="_Toc16938550"/>
      <w:bookmarkStart w:id="99" w:name="_Toc20823306"/>
      <w:bookmarkStart w:id="100" w:name="_Toc513029234"/>
      <w:r>
        <w:rPr>
          <w:rFonts w:ascii="宋体" w:hAnsi="宋体" w:hint="eastAsia"/>
          <w:szCs w:val="21"/>
        </w:rPr>
        <w:t>6</w:t>
      </w:r>
      <w:bookmarkEnd w:id="98"/>
      <w:bookmarkEnd w:id="99"/>
      <w:bookmarkEnd w:id="100"/>
      <w:r>
        <w:rPr>
          <w:rFonts w:ascii="宋体" w:hAnsi="宋体" w:hint="eastAsia"/>
          <w:szCs w:val="21"/>
        </w:rPr>
        <w:t>.磋商程序及评审方法和标准</w:t>
      </w:r>
    </w:p>
    <w:p w:rsidR="005B2EE4" w:rsidRDefault="003360CD">
      <w:pPr>
        <w:tabs>
          <w:tab w:val="left" w:pos="900"/>
        </w:tabs>
        <w:spacing w:line="360" w:lineRule="auto"/>
        <w:ind w:firstLineChars="200" w:firstLine="420"/>
        <w:rPr>
          <w:rFonts w:ascii="宋体" w:hAnsi="宋体"/>
          <w:szCs w:val="21"/>
        </w:rPr>
      </w:pPr>
      <w:bookmarkStart w:id="101" w:name="_Toc20823307"/>
      <w:bookmarkStart w:id="102" w:name="_Toc16938551"/>
      <w:bookmarkStart w:id="103" w:name="_Toc513029235"/>
      <w:r>
        <w:rPr>
          <w:rFonts w:ascii="宋体" w:hAnsi="宋体" w:hint="eastAsia"/>
          <w:szCs w:val="21"/>
        </w:rPr>
        <w:t>6.1磋商程序</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6.1.1 对于通过资格性和符合性审查的供应商，磋商小组所有成员将集中与单一供应商分别进行磋商。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在磋商过程中，磋商小组可能根据磋商文件和磋商情况实质性变动采购需求中的技术、服务要求以及合同草案条款。但不得变动磋商文件中的其他内容。</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对磋商文件</w:t>
      </w:r>
      <w:proofErr w:type="gramStart"/>
      <w:r>
        <w:rPr>
          <w:rFonts w:ascii="宋体" w:hAnsi="宋体" w:hint="eastAsia"/>
          <w:szCs w:val="21"/>
        </w:rPr>
        <w:t>作出</w:t>
      </w:r>
      <w:proofErr w:type="gramEnd"/>
      <w:r>
        <w:rPr>
          <w:rFonts w:ascii="宋体" w:hAnsi="宋体" w:hint="eastAsia"/>
          <w:szCs w:val="21"/>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5B2EE4" w:rsidRDefault="003360CD">
      <w:pPr>
        <w:tabs>
          <w:tab w:val="left" w:pos="900"/>
        </w:tabs>
        <w:spacing w:line="360" w:lineRule="auto"/>
        <w:ind w:firstLineChars="200" w:firstLine="420"/>
        <w:rPr>
          <w:rFonts w:ascii="宋体" w:hAnsi="宋体"/>
          <w:b/>
          <w:szCs w:val="21"/>
        </w:rPr>
      </w:pPr>
      <w:r>
        <w:rPr>
          <w:rFonts w:ascii="宋体" w:hAnsi="宋体" w:hint="eastAsia"/>
          <w:szCs w:val="21"/>
        </w:rPr>
        <w:t xml:space="preserve">6.1.2 </w:t>
      </w:r>
      <w:r w:rsidRPr="005407CF">
        <w:rPr>
          <w:rFonts w:ascii="宋体" w:hAnsi="宋体" w:hint="eastAsia"/>
          <w:b/>
          <w:szCs w:val="21"/>
        </w:rPr>
        <w:t>本项目</w:t>
      </w:r>
      <w:r w:rsidR="00670742" w:rsidRPr="005407CF">
        <w:rPr>
          <w:rFonts w:ascii="宋体" w:hAnsi="宋体"/>
          <w:b/>
          <w:szCs w:val="21"/>
        </w:rPr>
        <w:t>的</w:t>
      </w:r>
      <w:r w:rsidRPr="005407CF">
        <w:rPr>
          <w:rFonts w:ascii="宋体" w:hAnsi="宋体"/>
          <w:b/>
          <w:szCs w:val="21"/>
        </w:rPr>
        <w:t>报价</w:t>
      </w:r>
      <w:r w:rsidRPr="005407CF">
        <w:rPr>
          <w:rFonts w:ascii="宋体" w:hAnsi="宋体" w:hint="eastAsia"/>
          <w:b/>
          <w:szCs w:val="21"/>
        </w:rPr>
        <w:t>为</w:t>
      </w:r>
      <w:r w:rsidRPr="005407CF">
        <w:rPr>
          <w:rFonts w:ascii="宋体" w:hAnsi="宋体"/>
          <w:b/>
          <w:szCs w:val="21"/>
        </w:rPr>
        <w:t>最后报价</w:t>
      </w:r>
      <w:r w:rsidRPr="005407CF">
        <w:rPr>
          <w:rFonts w:ascii="宋体" w:hAnsi="宋体" w:hint="eastAsia"/>
          <w:szCs w:val="21"/>
        </w:rPr>
        <w:t>。</w:t>
      </w:r>
    </w:p>
    <w:p w:rsidR="005B2EE4" w:rsidRDefault="003360CD">
      <w:pPr>
        <w:tabs>
          <w:tab w:val="left" w:pos="900"/>
        </w:tabs>
        <w:spacing w:line="360" w:lineRule="auto"/>
        <w:ind w:firstLineChars="200" w:firstLine="420"/>
        <w:rPr>
          <w:rFonts w:ascii="宋体" w:hAnsi="宋体"/>
          <w:strike/>
          <w:szCs w:val="21"/>
        </w:rPr>
      </w:pPr>
      <w:r>
        <w:rPr>
          <w:rFonts w:ascii="宋体" w:hAnsi="宋体" w:hint="eastAsia"/>
          <w:szCs w:val="21"/>
        </w:rPr>
        <w:t>最后报价是供应商响应文件的有效组成部分。</w:t>
      </w:r>
      <w:r w:rsidRPr="009E2B1B">
        <w:rPr>
          <w:rFonts w:ascii="宋体" w:hAnsi="宋体" w:hint="eastAsia"/>
          <w:szCs w:val="21"/>
        </w:rPr>
        <w:t>符合《政府采购竞争性磋商采购方式管理暂行办法》</w:t>
      </w:r>
      <w:r w:rsidRPr="009E2B1B">
        <w:rPr>
          <w:rFonts w:ascii="宋体" w:hAnsi="宋体" w:hint="eastAsia"/>
          <w:szCs w:val="21"/>
        </w:rPr>
        <w:lastRenderedPageBreak/>
        <w:t>第三条第四项及《财政部关于竞争性磋商采购方式管理暂行办法有关问题的补充通知》（财库[2015]124号）规定情形的，提交最后报价的供应商可以为2家。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6.1.3 磋商供应商未在磋商小组规定的时间内完成最后报价的视为放弃磋商，其磋商</w:t>
      </w:r>
      <w:proofErr w:type="gramStart"/>
      <w:r>
        <w:rPr>
          <w:rFonts w:ascii="宋体" w:hAnsi="宋体" w:hint="eastAsia"/>
          <w:szCs w:val="21"/>
        </w:rPr>
        <w:t>响应按</w:t>
      </w:r>
      <w:proofErr w:type="gramEnd"/>
      <w:r>
        <w:rPr>
          <w:rFonts w:ascii="宋体" w:hAnsi="宋体" w:hint="eastAsia"/>
          <w:szCs w:val="21"/>
        </w:rPr>
        <w:t>无效响应处理。最后报价须由磋商供应</w:t>
      </w:r>
      <w:proofErr w:type="gramStart"/>
      <w:r>
        <w:rPr>
          <w:rFonts w:ascii="宋体" w:hAnsi="宋体" w:hint="eastAsia"/>
          <w:szCs w:val="21"/>
        </w:rPr>
        <w:t>商法定</w:t>
      </w:r>
      <w:proofErr w:type="gramEnd"/>
      <w:r>
        <w:rPr>
          <w:rFonts w:ascii="宋体" w:hAnsi="宋体" w:hint="eastAsia"/>
          <w:szCs w:val="21"/>
        </w:rPr>
        <w:t>代表人或授权代表签字或者加盖公章。</w:t>
      </w:r>
      <w:r>
        <w:rPr>
          <w:rFonts w:ascii="宋体" w:hAnsi="宋体"/>
          <w:szCs w:val="21"/>
        </w:rPr>
        <w:t>已提交响应文件的供应商，在提交最后报价之前，可以根据磋商情况退出磋商。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6.2 评审方法和标准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6.2.1评审方法。</w:t>
      </w:r>
      <w:r>
        <w:rPr>
          <w:rFonts w:ascii="宋体" w:hAnsi="宋体" w:hint="eastAsia"/>
          <w:b/>
          <w:szCs w:val="21"/>
        </w:rPr>
        <w:t>经磋商确定最终采购需求和提交最后报价的供应商后，由磋商小组采用综合评分法对提交最后报价的供应商的响应文件和最后报价进行综合评分。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综合评分法，是指响应文件满足磋商文件全部实质性要求且按评审因素的量化指标评审得分最高的供应商为成交候选供应商的评审方法。</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评审时，磋商小组各成员独立对每个</w:t>
      </w:r>
      <w:proofErr w:type="gramStart"/>
      <w:r>
        <w:rPr>
          <w:rFonts w:ascii="宋体" w:hAnsi="宋体" w:hint="eastAsia"/>
          <w:szCs w:val="21"/>
        </w:rPr>
        <w:t>有效响应</w:t>
      </w:r>
      <w:proofErr w:type="gramEnd"/>
      <w:r>
        <w:rPr>
          <w:rFonts w:ascii="宋体" w:hAnsi="宋体" w:hint="eastAsia"/>
          <w:szCs w:val="21"/>
        </w:rPr>
        <w:t>的文件进行评价、打分，然后汇总每个供应商每项评分因素的得分。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6.2.2评审标准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见本磋商文件第五章规定。</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6.2.3评审报告</w:t>
      </w:r>
    </w:p>
    <w:p w:rsidR="005B2EE4" w:rsidRDefault="003360CD">
      <w:pPr>
        <w:tabs>
          <w:tab w:val="left" w:pos="900"/>
        </w:tabs>
        <w:spacing w:line="360" w:lineRule="auto"/>
        <w:ind w:firstLineChars="200" w:firstLine="420"/>
        <w:rPr>
          <w:rFonts w:ascii="宋体" w:hAnsi="宋体"/>
          <w:szCs w:val="21"/>
        </w:rPr>
      </w:pPr>
      <w:r>
        <w:rPr>
          <w:rFonts w:ascii="宋体" w:hAnsi="宋体"/>
          <w:szCs w:val="21"/>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6.3采购活动终止的情况</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出现下列情形之一的，本次竞争性磋商采购活动将被终止：</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（1）因情况变化，不再符合规定的竞争性磋商采购方式适用情形的；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（2）出现影响采购公正的违法、违规行为的；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（3）在采购过程中符合要求的供应商或者报价未超过采购预算的供应商只有1家的。</w:t>
      </w:r>
    </w:p>
    <w:bookmarkEnd w:id="101"/>
    <w:bookmarkEnd w:id="102"/>
    <w:bookmarkEnd w:id="103"/>
    <w:p w:rsidR="005B2EE4" w:rsidRDefault="003360CD">
      <w:pPr>
        <w:tabs>
          <w:tab w:val="left" w:pos="900"/>
        </w:tabs>
        <w:spacing w:line="360" w:lineRule="auto"/>
        <w:ind w:firstLineChars="200" w:firstLine="422"/>
        <w:rPr>
          <w:rFonts w:ascii="宋体" w:hAnsi="宋体"/>
          <w:b/>
          <w:szCs w:val="21"/>
        </w:rPr>
      </w:pPr>
      <w:r>
        <w:rPr>
          <w:rFonts w:ascii="宋体" w:hAnsi="宋体" w:hint="eastAsia"/>
          <w:b/>
          <w:szCs w:val="21"/>
        </w:rPr>
        <w:t>五、成交</w:t>
      </w:r>
    </w:p>
    <w:p w:rsidR="005B2EE4" w:rsidRDefault="003360CD">
      <w:pPr>
        <w:tabs>
          <w:tab w:val="left" w:pos="900"/>
        </w:tabs>
        <w:spacing w:line="360" w:lineRule="auto"/>
        <w:ind w:firstLineChars="200" w:firstLine="420"/>
        <w:rPr>
          <w:rFonts w:ascii="宋体" w:hAnsi="宋体"/>
          <w:szCs w:val="21"/>
        </w:rPr>
      </w:pPr>
      <w:bookmarkStart w:id="104" w:name="_Toc513029238"/>
      <w:bookmarkStart w:id="105" w:name="_Toc20823310"/>
      <w:bookmarkStart w:id="106" w:name="_Toc16938554"/>
      <w:r>
        <w:rPr>
          <w:rFonts w:ascii="宋体" w:hAnsi="宋体" w:hint="eastAsia"/>
          <w:szCs w:val="21"/>
        </w:rPr>
        <w:t>1</w:t>
      </w:r>
      <w:bookmarkEnd w:id="104"/>
      <w:r>
        <w:rPr>
          <w:rFonts w:ascii="宋体" w:hAnsi="宋体" w:hint="eastAsia"/>
          <w:szCs w:val="21"/>
        </w:rPr>
        <w:t>.确定</w:t>
      </w:r>
      <w:bookmarkEnd w:id="105"/>
      <w:bookmarkEnd w:id="106"/>
      <w:r>
        <w:rPr>
          <w:rFonts w:ascii="宋体" w:hAnsi="宋体" w:hint="eastAsia"/>
          <w:szCs w:val="21"/>
        </w:rPr>
        <w:t>成交单位</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1.1 磋商小组根据综合评分情况，按照评审得分由高到低顺序推</w:t>
      </w:r>
      <w:r w:rsidRPr="005407CF">
        <w:rPr>
          <w:rFonts w:ascii="宋体" w:hAnsi="宋体" w:hint="eastAsia"/>
          <w:szCs w:val="21"/>
        </w:rPr>
        <w:t>荐</w:t>
      </w:r>
      <w:r w:rsidR="009E2B1B" w:rsidRPr="005407CF">
        <w:rPr>
          <w:rFonts w:ascii="宋体" w:hAnsi="宋体"/>
          <w:szCs w:val="21"/>
        </w:rPr>
        <w:t>3</w:t>
      </w:r>
      <w:r w:rsidRPr="005407CF">
        <w:rPr>
          <w:rFonts w:ascii="宋体" w:hAnsi="宋体" w:hint="eastAsia"/>
          <w:szCs w:val="21"/>
        </w:rPr>
        <w:t>名成交候</w:t>
      </w:r>
      <w:r>
        <w:rPr>
          <w:rFonts w:ascii="宋体" w:hAnsi="宋体" w:hint="eastAsia"/>
          <w:szCs w:val="21"/>
        </w:rPr>
        <w:t>选供应商，并编写评审报告。</w:t>
      </w:r>
      <w:r w:rsidRPr="009E2B1B">
        <w:rPr>
          <w:rFonts w:ascii="宋体" w:hAnsi="宋体" w:hint="eastAsia"/>
          <w:szCs w:val="21"/>
        </w:rPr>
        <w:t>符合《政府采购竞争性磋商采购方式管理暂行办法》第三条第四项及《财政部关于政府采购竞争性磋商采购方式管理暂行办法有关问题的补充通知》（财库[2015]124号）规定情形的，可以推荐2家成交候选供应商。</w:t>
      </w:r>
      <w:r>
        <w:rPr>
          <w:rFonts w:ascii="宋体" w:hAnsi="宋体" w:hint="eastAsia"/>
          <w:szCs w:val="21"/>
        </w:rPr>
        <w:t>评审得分相同的，按照最后报价由低到高的顺序推荐。评审得分且最后报价相同的，按照技术指标优劣顺序推荐。</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1.2根据采购人授权，磋商小组直接确定排名</w:t>
      </w:r>
      <w:r w:rsidRPr="005407CF">
        <w:rPr>
          <w:rFonts w:ascii="宋体" w:hAnsi="宋体" w:hint="eastAsia"/>
          <w:szCs w:val="21"/>
        </w:rPr>
        <w:t>前</w:t>
      </w:r>
      <w:r w:rsidR="00743370">
        <w:rPr>
          <w:rFonts w:ascii="宋体" w:hAnsi="宋体" w:hint="eastAsia"/>
          <w:szCs w:val="21"/>
        </w:rPr>
        <w:t>三</w:t>
      </w:r>
      <w:r>
        <w:rPr>
          <w:rFonts w:ascii="宋体" w:hAnsi="宋体" w:hint="eastAsia"/>
          <w:szCs w:val="21"/>
        </w:rPr>
        <w:t>的成交候选供应商为成交供应商，采购与招投标办公室将在“</w:t>
      </w:r>
      <w:r w:rsidR="00825761">
        <w:rPr>
          <w:rFonts w:ascii="宋体" w:hAnsi="宋体" w:hint="eastAsia"/>
          <w:szCs w:val="21"/>
        </w:rPr>
        <w:t>江苏财会职业学院</w:t>
      </w:r>
      <w:r>
        <w:rPr>
          <w:rFonts w:ascii="宋体" w:hAnsi="宋体" w:hint="eastAsia"/>
          <w:szCs w:val="21"/>
        </w:rPr>
        <w:t>官网”公告成交结果，同时向成交供应商发出成交通知书。</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1.3成交供应商有下列情形之一的，将取消其成交资格：</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lastRenderedPageBreak/>
        <w:t>（1）提供虚假材料谋取成交的；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（2）与评审专家、采购人、其他供应商或者采购与招投标办公室工作人员恶意串通的；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（3）向评审专家、采购人或采购与招投标办公室工作人员行贿或者提供其他不正当利益的；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（4）不满足本磋商文件规定的实质性要求，但在评审过程中又未被磋商小组发现的；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（5）成交后无正当理由拒不与采购人签订</w:t>
      </w:r>
      <w:r w:rsidR="00825761">
        <w:rPr>
          <w:rFonts w:ascii="宋体" w:hAnsi="宋体" w:hint="eastAsia"/>
          <w:szCs w:val="21"/>
        </w:rPr>
        <w:t>江苏财会职业学院</w:t>
      </w:r>
      <w:r>
        <w:rPr>
          <w:rFonts w:ascii="宋体" w:hAnsi="宋体" w:hint="eastAsia"/>
          <w:szCs w:val="21"/>
        </w:rPr>
        <w:t>采购合同或者未按照磋商文件确定的事项签订</w:t>
      </w:r>
      <w:r w:rsidR="00825761">
        <w:rPr>
          <w:rFonts w:ascii="宋体" w:hAnsi="宋体" w:hint="eastAsia"/>
          <w:szCs w:val="21"/>
        </w:rPr>
        <w:t>江苏财会职业学院</w:t>
      </w:r>
      <w:r>
        <w:rPr>
          <w:rFonts w:ascii="宋体" w:hAnsi="宋体" w:hint="eastAsia"/>
          <w:szCs w:val="21"/>
        </w:rPr>
        <w:t>采购合同；</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（6）将政府采购合同转包；</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（7）法律、法规、规章规定的属于成交无效的其他情形。</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2.质疑</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2.1质疑的提出</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2.1.1提出质疑的供应商应当是参与所质疑项目采购活动的供应商。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2.1.2供应商认为采购文件、采购过程和中标、成交结果使自己的权益受到损害的，可以在知道或者应知其权益受到损害之日起七个工作日内向采购人、采购与招投标办公室一次性提出针对同一采购程序环节的质疑。未依照采购公告要求获取采购文件的供应商，视为未参与该项目的采购活动，不具备对该采购文件提出质疑的法定权利。</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2.1.3提出质疑时，必须坚持“谁主张，谁举证”、“实事求是”的原则，不能臆测。属于须由法定部门调查、侦查或先行</w:t>
      </w:r>
      <w:proofErr w:type="gramStart"/>
      <w:r>
        <w:rPr>
          <w:rFonts w:ascii="宋体" w:hAnsi="宋体" w:hint="eastAsia"/>
          <w:szCs w:val="21"/>
        </w:rPr>
        <w:t>作出</w:t>
      </w:r>
      <w:proofErr w:type="gramEnd"/>
      <w:r>
        <w:rPr>
          <w:rFonts w:ascii="宋体" w:hAnsi="宋体" w:hint="eastAsia"/>
          <w:szCs w:val="21"/>
        </w:rPr>
        <w:t>相关认定的事项，质疑供应商应当依法申请具有法定职权的部门查清、认定，并将相关结果提供给采购人、采购与招投标办公室。采购人、采购与招投标办公室不具有法定调查、认定权限。</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2.1.4质疑函的接收方式为供应商书面原件提交。联系部门、联系电话和通讯地址详见本采购文件第一章。质疑实行实名制，不得进行虚假、恶意质疑。</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2.1.5质疑</w:t>
      </w:r>
      <w:proofErr w:type="gramStart"/>
      <w:r>
        <w:rPr>
          <w:rFonts w:ascii="宋体" w:hAnsi="宋体" w:hint="eastAsia"/>
          <w:szCs w:val="21"/>
        </w:rPr>
        <w:t>函应当</w:t>
      </w:r>
      <w:proofErr w:type="gramEnd"/>
      <w:r>
        <w:rPr>
          <w:rFonts w:ascii="宋体" w:hAnsi="宋体" w:hint="eastAsia"/>
          <w:szCs w:val="21"/>
        </w:rPr>
        <w:t>使用范本（详见连云港市政府采购交易平台/监管信息-意见反馈）。</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供应商提出质疑应当提交质疑函和必要的证明材料。应当包括下列内容：</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（1）供应商的姓名或者名称、地址、邮编、联系人及联系电话；</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（2）质疑项目的名称、编号；</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（3）具体、明确的质疑事项和与质疑事项相关的请求；</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（4）事实依据；</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（5）必要的法律依据；</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（6）提出质疑的日期。</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（7）必要的证明材料</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（8）营业执照复印件及法定代表人授权委托书、法定代表人身份证复印件、委托代理人身份证复印件。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供应商为自然人的，应当由本人签字；供应商为法人或者其他组织的，应当由法定代表人、主要负责人，或者其授权代表签字或者盖章，并加盖单位公章。</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lastRenderedPageBreak/>
        <w:t>2.2质疑函的受理和答复</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2.2.1质疑供应商应当保证其提出的质疑事项及必要的证明材料的真实性及来源的合法性，并承担相应的法律责任。对不能提供必要的证明材料的、涉及商业秘密的、非书面原件形式的、匿名的</w:t>
      </w:r>
      <w:proofErr w:type="gramStart"/>
      <w:r>
        <w:rPr>
          <w:rFonts w:ascii="宋体" w:hAnsi="宋体" w:hint="eastAsia"/>
          <w:szCs w:val="21"/>
        </w:rPr>
        <w:t>质疑函将不予</w:t>
      </w:r>
      <w:proofErr w:type="gramEnd"/>
      <w:r>
        <w:rPr>
          <w:rFonts w:ascii="宋体" w:hAnsi="宋体" w:hint="eastAsia"/>
          <w:szCs w:val="21"/>
        </w:rPr>
        <w:t>受理。必要的证明材料要具备客观性、关联性、合法性，无法查实的（如宣传册、媒体报道、猜测、推理等）不能作为证明材料。采购人、采购与招投标办公室不负责搜集必要的证明材料等工作。</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2.2.2对符合质疑要求的，采购人、采购与招投标办公室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2.2.3对不符合质疑要求的，采购人、采购与招投标办公室有权要求其补充必要的证明材料，质疑供应商未在法定的时间内提供补充必要的证明材料的，视同放弃质疑。</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2.2.4采购人、采购与招投标办公室负责将质疑供应商提出的质疑函及相关材料提供给评审委员会协助答复，并将答复意见回复质疑供应商。必要时，可向被质疑供应商转发《质疑函》及相关材料。被质疑供应商应当在要求的时间内，以书面形式</w:t>
      </w:r>
      <w:proofErr w:type="gramStart"/>
      <w:r>
        <w:rPr>
          <w:rFonts w:ascii="宋体" w:hAnsi="宋体" w:hint="eastAsia"/>
          <w:szCs w:val="21"/>
        </w:rPr>
        <w:t>作出</w:t>
      </w:r>
      <w:proofErr w:type="gramEnd"/>
      <w:r>
        <w:rPr>
          <w:rFonts w:ascii="宋体" w:hAnsi="宋体" w:hint="eastAsia"/>
          <w:szCs w:val="21"/>
        </w:rPr>
        <w:t>说明并提交相关材料。</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2.3质疑处理</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2.3.1质疑供应商不按照法定程序进行质疑投诉的，视为一般失信行为。</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2.3.2质疑供应商不配合或者采用不正当手段干扰采购质疑、投诉处理工作的，视为一般失信行为。</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2.3.3质疑供应</w:t>
      </w:r>
      <w:proofErr w:type="gramStart"/>
      <w:r>
        <w:rPr>
          <w:rFonts w:ascii="宋体" w:hAnsi="宋体" w:hint="eastAsia"/>
          <w:szCs w:val="21"/>
        </w:rPr>
        <w:t>商投诉</w:t>
      </w:r>
      <w:proofErr w:type="gramEnd"/>
      <w:r>
        <w:rPr>
          <w:rFonts w:ascii="宋体" w:hAnsi="宋体" w:hint="eastAsia"/>
          <w:szCs w:val="21"/>
        </w:rPr>
        <w:t>受理期间，就同一事项多头举报，干扰投诉处理的，视为一般失信行为。</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2.3.4质疑供应商在全国范围12个月内三次以上质疑查无实据的，视为一般失信行为。</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2.3.5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2.3.6质疑供应商在全国范围12个月内三次以上投诉查无实据的，视为严重失信行为。</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2.4未尽事宜，参照相关法律法规。</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3.投诉</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投诉事项按有关法律法规执行。</w:t>
      </w:r>
    </w:p>
    <w:p w:rsidR="005B2EE4" w:rsidRDefault="003360CD">
      <w:pPr>
        <w:tabs>
          <w:tab w:val="left" w:pos="900"/>
        </w:tabs>
        <w:spacing w:line="360" w:lineRule="auto"/>
        <w:ind w:firstLineChars="200" w:firstLine="422"/>
        <w:rPr>
          <w:rFonts w:ascii="宋体" w:hAnsi="宋体"/>
          <w:b/>
          <w:szCs w:val="21"/>
        </w:rPr>
      </w:pPr>
      <w:bookmarkStart w:id="107" w:name="_Toc16938553"/>
      <w:bookmarkStart w:id="108" w:name="_Toc20823309"/>
      <w:bookmarkStart w:id="109" w:name="_Toc513029237"/>
      <w:r>
        <w:rPr>
          <w:rFonts w:ascii="宋体" w:hAnsi="宋体" w:hint="eastAsia"/>
          <w:b/>
          <w:szCs w:val="21"/>
        </w:rPr>
        <w:t>六、合同签订相关事项</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1.签订合同</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1.l</w:t>
      </w:r>
      <w:r>
        <w:rPr>
          <w:rFonts w:ascii="宋体" w:hAnsi="宋体"/>
          <w:szCs w:val="21"/>
        </w:rPr>
        <w:t>采购人与成交供应商应当在成交通知书发出之日起30日内，按照磋商文件确定的合同文本以及采购标的、规格型号、采购金额、采购数量、技术和服务要求等事项签订政府采购合同。</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1.2 磋商文件、成交供应商的响应文件及磋商采购过程中有关澄清、承诺文件均作为合同附件。</w:t>
      </w:r>
    </w:p>
    <w:p w:rsidR="005B2EE4" w:rsidRDefault="003360CD">
      <w:pPr>
        <w:tabs>
          <w:tab w:val="left" w:pos="900"/>
        </w:tabs>
        <w:spacing w:line="360" w:lineRule="auto"/>
        <w:ind w:firstLineChars="200" w:firstLine="420"/>
        <w:rPr>
          <w:rFonts w:ascii="宋体" w:hAnsi="宋体"/>
          <w:szCs w:val="21"/>
        </w:rPr>
      </w:pPr>
      <w:r>
        <w:rPr>
          <w:rFonts w:ascii="宋体" w:hAnsi="宋体" w:hint="eastAsia"/>
          <w:szCs w:val="21"/>
        </w:rPr>
        <w:t xml:space="preserve">1.3 </w:t>
      </w:r>
      <w:r>
        <w:rPr>
          <w:rFonts w:ascii="宋体" w:hAnsi="宋体" w:hint="eastAsia"/>
          <w:b/>
          <w:szCs w:val="21"/>
        </w:rPr>
        <w:t>签订合同后，成交供应商不得将成交产品或服务进行转包。</w:t>
      </w:r>
      <w:r>
        <w:rPr>
          <w:rFonts w:ascii="宋体" w:hAnsi="宋体" w:hint="eastAsia"/>
          <w:szCs w:val="21"/>
        </w:rPr>
        <w:t>未经采购人同意，成交供应商也不得采用分包的形式履行合同，否则采购人有权终止合同。转包或分包造成采购人损失的，成交供应商应承担相应赔偿责任。</w:t>
      </w:r>
    </w:p>
    <w:p w:rsidR="005B2EE4" w:rsidRPr="005407CF" w:rsidRDefault="003360CD">
      <w:pPr>
        <w:tabs>
          <w:tab w:val="left" w:pos="900"/>
        </w:tabs>
        <w:spacing w:line="360" w:lineRule="auto"/>
        <w:ind w:firstLineChars="200" w:firstLine="420"/>
        <w:rPr>
          <w:rFonts w:ascii="宋体" w:hAnsi="宋体"/>
          <w:szCs w:val="21"/>
        </w:rPr>
      </w:pPr>
      <w:r w:rsidRPr="005407CF">
        <w:rPr>
          <w:rFonts w:ascii="宋体" w:hAnsi="宋体" w:hint="eastAsia"/>
          <w:szCs w:val="21"/>
        </w:rPr>
        <w:t>2.履约保证金</w:t>
      </w:r>
    </w:p>
    <w:p w:rsidR="005B2EE4" w:rsidRDefault="003360CD">
      <w:pPr>
        <w:tabs>
          <w:tab w:val="left" w:pos="900"/>
        </w:tabs>
        <w:spacing w:line="360" w:lineRule="auto"/>
        <w:ind w:firstLineChars="200" w:firstLine="420"/>
        <w:rPr>
          <w:rFonts w:ascii="宋体" w:hAnsi="宋体"/>
          <w:szCs w:val="21"/>
        </w:rPr>
      </w:pPr>
      <w:r w:rsidRPr="005407CF">
        <w:rPr>
          <w:rFonts w:ascii="宋体" w:hAnsi="宋体" w:hint="eastAsia"/>
          <w:szCs w:val="21"/>
        </w:rPr>
        <w:lastRenderedPageBreak/>
        <w:t>此项目不收取履约保证金。</w:t>
      </w:r>
    </w:p>
    <w:bookmarkEnd w:id="107"/>
    <w:bookmarkEnd w:id="108"/>
    <w:bookmarkEnd w:id="109"/>
    <w:p w:rsidR="005B2EE4" w:rsidRDefault="005B2EE4">
      <w:pPr>
        <w:tabs>
          <w:tab w:val="left" w:pos="900"/>
        </w:tabs>
        <w:spacing w:line="360" w:lineRule="auto"/>
        <w:ind w:firstLineChars="200" w:firstLine="420"/>
        <w:rPr>
          <w:rFonts w:ascii="宋体" w:hAnsi="宋体"/>
          <w:szCs w:val="21"/>
        </w:rPr>
      </w:pPr>
    </w:p>
    <w:p w:rsidR="005B2EE4" w:rsidRDefault="003360CD">
      <w:pPr>
        <w:pStyle w:val="10"/>
        <w:jc w:val="center"/>
        <w:rPr>
          <w:rFonts w:ascii="黑体" w:eastAsia="黑体" w:hAnsi="黑体"/>
          <w:sz w:val="44"/>
          <w:szCs w:val="44"/>
        </w:rPr>
      </w:pPr>
      <w:r>
        <w:rPr>
          <w:rFonts w:ascii="黑体" w:eastAsia="黑体" w:hAnsi="黑体"/>
          <w:sz w:val="44"/>
          <w:szCs w:val="44"/>
        </w:rPr>
        <w:br w:type="page"/>
      </w:r>
      <w:bookmarkStart w:id="110" w:name="_Toc103784126"/>
      <w:r>
        <w:rPr>
          <w:rFonts w:ascii="黑体" w:eastAsia="黑体" w:hAnsi="黑体" w:hint="eastAsia"/>
          <w:sz w:val="44"/>
          <w:szCs w:val="44"/>
        </w:rPr>
        <w:lastRenderedPageBreak/>
        <w:t>第三章  合同条款及格式</w:t>
      </w:r>
      <w:bookmarkEnd w:id="110"/>
    </w:p>
    <w:p w:rsidR="005B2EE4" w:rsidRDefault="005B2EE4">
      <w:pPr>
        <w:spacing w:line="360" w:lineRule="auto"/>
        <w:jc w:val="center"/>
        <w:rPr>
          <w:rFonts w:ascii="宋体"/>
          <w:b/>
          <w:bCs/>
          <w:sz w:val="52"/>
        </w:rPr>
      </w:pPr>
    </w:p>
    <w:p w:rsidR="005B2EE4" w:rsidRDefault="005B2EE4">
      <w:pPr>
        <w:spacing w:line="360" w:lineRule="auto"/>
        <w:jc w:val="center"/>
        <w:rPr>
          <w:rFonts w:ascii="宋体"/>
          <w:b/>
          <w:bCs/>
          <w:sz w:val="52"/>
        </w:rPr>
      </w:pPr>
    </w:p>
    <w:p w:rsidR="005B2EE4" w:rsidRDefault="00825761">
      <w:pPr>
        <w:spacing w:line="360" w:lineRule="auto"/>
        <w:jc w:val="center"/>
        <w:rPr>
          <w:rFonts w:ascii="宋体"/>
          <w:b/>
          <w:bCs/>
          <w:sz w:val="52"/>
        </w:rPr>
      </w:pPr>
      <w:r>
        <w:rPr>
          <w:rFonts w:ascii="宋体" w:hint="eastAsia"/>
          <w:b/>
          <w:bCs/>
          <w:sz w:val="52"/>
        </w:rPr>
        <w:t>江苏财会职业学院</w:t>
      </w:r>
    </w:p>
    <w:p w:rsidR="005B2EE4" w:rsidRDefault="005B2EE4">
      <w:pPr>
        <w:spacing w:line="360" w:lineRule="auto"/>
        <w:ind w:firstLineChars="200" w:firstLine="480"/>
        <w:jc w:val="left"/>
        <w:rPr>
          <w:rFonts w:ascii="宋体"/>
          <w:sz w:val="24"/>
        </w:rPr>
      </w:pPr>
    </w:p>
    <w:p w:rsidR="005B2EE4" w:rsidRDefault="003360CD">
      <w:pPr>
        <w:spacing w:line="360" w:lineRule="auto"/>
        <w:ind w:firstLineChars="200" w:firstLine="480"/>
        <w:jc w:val="left"/>
        <w:rPr>
          <w:rFonts w:ascii="宋体"/>
          <w:sz w:val="24"/>
        </w:rPr>
      </w:pPr>
      <w:r>
        <w:rPr>
          <w:rFonts w:ascii="宋体" w:hint="eastAsia"/>
          <w:sz w:val="24"/>
        </w:rPr>
        <w:t xml:space="preserve">                                                 </w:t>
      </w:r>
    </w:p>
    <w:p w:rsidR="005B2EE4" w:rsidRDefault="003360CD">
      <w:pPr>
        <w:spacing w:line="360" w:lineRule="auto"/>
        <w:jc w:val="center"/>
        <w:rPr>
          <w:rFonts w:ascii="宋体"/>
          <w:b/>
          <w:bCs/>
          <w:sz w:val="44"/>
        </w:rPr>
      </w:pPr>
      <w:r>
        <w:rPr>
          <w:rFonts w:ascii="宋体" w:hint="eastAsia"/>
          <w:b/>
          <w:bCs/>
          <w:sz w:val="44"/>
        </w:rPr>
        <w:t xml:space="preserve"> </w:t>
      </w:r>
      <w:r>
        <w:rPr>
          <w:rFonts w:ascii="宋体" w:hint="eastAsia"/>
          <w:b/>
          <w:bCs/>
          <w:sz w:val="44"/>
          <w:u w:val="single"/>
        </w:rPr>
        <w:t xml:space="preserve">                        </w:t>
      </w:r>
      <w:r>
        <w:rPr>
          <w:rFonts w:ascii="宋体" w:hint="eastAsia"/>
          <w:b/>
          <w:bCs/>
          <w:sz w:val="44"/>
        </w:rPr>
        <w:t>合同</w:t>
      </w:r>
    </w:p>
    <w:p w:rsidR="005B2EE4" w:rsidRDefault="005B2EE4">
      <w:pPr>
        <w:spacing w:line="360" w:lineRule="auto"/>
        <w:jc w:val="left"/>
        <w:rPr>
          <w:rFonts w:ascii="宋体"/>
          <w:b/>
          <w:bCs/>
          <w:sz w:val="44"/>
          <w:szCs w:val="44"/>
        </w:rPr>
      </w:pPr>
    </w:p>
    <w:p w:rsidR="005B2EE4" w:rsidRDefault="005B2EE4">
      <w:pPr>
        <w:spacing w:line="360" w:lineRule="auto"/>
        <w:jc w:val="left"/>
        <w:rPr>
          <w:rFonts w:ascii="宋体"/>
          <w:b/>
          <w:bCs/>
          <w:sz w:val="44"/>
          <w:szCs w:val="44"/>
        </w:rPr>
      </w:pPr>
    </w:p>
    <w:p w:rsidR="005B2EE4" w:rsidRDefault="005B2EE4">
      <w:pPr>
        <w:spacing w:line="360" w:lineRule="auto"/>
        <w:jc w:val="left"/>
        <w:rPr>
          <w:rFonts w:ascii="宋体"/>
          <w:b/>
          <w:bCs/>
          <w:sz w:val="44"/>
          <w:szCs w:val="44"/>
        </w:rPr>
      </w:pPr>
    </w:p>
    <w:p w:rsidR="005B2EE4" w:rsidRDefault="005B2EE4">
      <w:pPr>
        <w:spacing w:line="360" w:lineRule="auto"/>
        <w:jc w:val="left"/>
        <w:rPr>
          <w:rFonts w:ascii="宋体"/>
          <w:b/>
          <w:bCs/>
          <w:sz w:val="44"/>
          <w:szCs w:val="44"/>
        </w:rPr>
      </w:pPr>
    </w:p>
    <w:p w:rsidR="005B2EE4" w:rsidRDefault="003360CD">
      <w:pPr>
        <w:spacing w:line="360" w:lineRule="auto"/>
        <w:ind w:firstLineChars="600" w:firstLine="2650"/>
        <w:rPr>
          <w:rFonts w:ascii="宋体"/>
          <w:b/>
          <w:bCs/>
          <w:sz w:val="44"/>
          <w:szCs w:val="44"/>
        </w:rPr>
      </w:pPr>
      <w:r>
        <w:rPr>
          <w:rFonts w:ascii="宋体" w:hint="eastAsia"/>
          <w:b/>
          <w:bCs/>
          <w:sz w:val="44"/>
          <w:szCs w:val="44"/>
        </w:rPr>
        <w:t>合同编号：</w:t>
      </w:r>
    </w:p>
    <w:p w:rsidR="005B2EE4" w:rsidRDefault="005B2EE4">
      <w:pPr>
        <w:spacing w:line="360" w:lineRule="auto"/>
        <w:ind w:firstLineChars="200" w:firstLine="880"/>
        <w:jc w:val="left"/>
        <w:rPr>
          <w:rFonts w:ascii="宋体"/>
          <w:sz w:val="44"/>
        </w:rPr>
      </w:pPr>
    </w:p>
    <w:p w:rsidR="005B2EE4" w:rsidRDefault="005B2EE4">
      <w:pPr>
        <w:spacing w:line="360" w:lineRule="auto"/>
        <w:jc w:val="left"/>
        <w:rPr>
          <w:rFonts w:ascii="宋体"/>
          <w:sz w:val="44"/>
        </w:rPr>
      </w:pPr>
    </w:p>
    <w:p w:rsidR="005B2EE4" w:rsidRDefault="005B2EE4">
      <w:pPr>
        <w:spacing w:line="360" w:lineRule="auto"/>
        <w:jc w:val="left"/>
        <w:rPr>
          <w:rFonts w:ascii="宋体"/>
          <w:sz w:val="44"/>
        </w:rPr>
      </w:pPr>
    </w:p>
    <w:p w:rsidR="005B2EE4" w:rsidRDefault="005B2EE4">
      <w:pPr>
        <w:spacing w:line="360" w:lineRule="auto"/>
        <w:jc w:val="left"/>
        <w:rPr>
          <w:rFonts w:ascii="宋体"/>
          <w:sz w:val="44"/>
        </w:rPr>
      </w:pPr>
    </w:p>
    <w:p w:rsidR="005B2EE4" w:rsidRDefault="005B2EE4">
      <w:pPr>
        <w:spacing w:line="360" w:lineRule="auto"/>
        <w:ind w:firstLineChars="200" w:firstLine="880"/>
        <w:jc w:val="left"/>
        <w:rPr>
          <w:rFonts w:ascii="宋体"/>
          <w:sz w:val="44"/>
        </w:rPr>
      </w:pPr>
    </w:p>
    <w:p w:rsidR="005B2EE4" w:rsidRDefault="003360CD">
      <w:pPr>
        <w:spacing w:line="360" w:lineRule="auto"/>
        <w:ind w:firstLineChars="300" w:firstLine="964"/>
        <w:jc w:val="left"/>
        <w:rPr>
          <w:rFonts w:ascii="宋体"/>
          <w:b/>
          <w:bCs/>
          <w:sz w:val="32"/>
          <w:szCs w:val="32"/>
        </w:rPr>
      </w:pPr>
      <w:r>
        <w:rPr>
          <w:rFonts w:ascii="宋体" w:hint="eastAsia"/>
          <w:b/>
          <w:bCs/>
          <w:sz w:val="32"/>
          <w:szCs w:val="32"/>
        </w:rPr>
        <w:t>采购人：</w:t>
      </w:r>
    </w:p>
    <w:p w:rsidR="005B2EE4" w:rsidRDefault="003360CD">
      <w:pPr>
        <w:spacing w:line="360" w:lineRule="auto"/>
        <w:ind w:firstLineChars="300" w:firstLine="964"/>
        <w:jc w:val="left"/>
        <w:rPr>
          <w:rFonts w:ascii="宋体"/>
          <w:b/>
          <w:bCs/>
          <w:sz w:val="32"/>
          <w:szCs w:val="32"/>
        </w:rPr>
      </w:pPr>
      <w:r>
        <w:rPr>
          <w:rFonts w:ascii="宋体" w:hint="eastAsia"/>
          <w:b/>
          <w:bCs/>
          <w:sz w:val="32"/>
          <w:szCs w:val="32"/>
        </w:rPr>
        <w:t>中标人：</w:t>
      </w:r>
    </w:p>
    <w:p w:rsidR="005B2EE4" w:rsidRDefault="005B2EE4">
      <w:pPr>
        <w:spacing w:line="360" w:lineRule="auto"/>
        <w:ind w:firstLineChars="200" w:firstLine="480"/>
        <w:jc w:val="left"/>
        <w:rPr>
          <w:rFonts w:ascii="宋体"/>
          <w:sz w:val="24"/>
        </w:rPr>
      </w:pPr>
    </w:p>
    <w:p w:rsidR="005B2EE4" w:rsidRDefault="005B2EE4">
      <w:pPr>
        <w:spacing w:line="400" w:lineRule="exact"/>
        <w:jc w:val="left"/>
        <w:rPr>
          <w:sz w:val="24"/>
        </w:rPr>
      </w:pPr>
    </w:p>
    <w:p w:rsidR="005B2EE4" w:rsidRDefault="005B2EE4">
      <w:pPr>
        <w:spacing w:line="360" w:lineRule="auto"/>
        <w:ind w:firstLineChars="200" w:firstLine="480"/>
        <w:jc w:val="left"/>
        <w:rPr>
          <w:rFonts w:ascii="宋体"/>
          <w:sz w:val="24"/>
        </w:rPr>
      </w:pPr>
    </w:p>
    <w:p w:rsidR="005B2EE4" w:rsidRDefault="005B2EE4">
      <w:pPr>
        <w:spacing w:line="440" w:lineRule="exact"/>
        <w:jc w:val="center"/>
        <w:rPr>
          <w:rFonts w:ascii="宋体" w:hAnsi="Courier New"/>
          <w:b/>
          <w:sz w:val="32"/>
          <w:szCs w:val="32"/>
        </w:rPr>
      </w:pPr>
    </w:p>
    <w:p w:rsidR="005B2EE4" w:rsidRDefault="005B2EE4">
      <w:pPr>
        <w:spacing w:line="440" w:lineRule="exact"/>
        <w:jc w:val="center"/>
        <w:rPr>
          <w:rFonts w:ascii="宋体" w:hAnsi="Courier New"/>
          <w:b/>
          <w:sz w:val="32"/>
          <w:szCs w:val="32"/>
        </w:rPr>
      </w:pPr>
    </w:p>
    <w:p w:rsidR="005B2EE4" w:rsidRDefault="005B2EE4">
      <w:pPr>
        <w:spacing w:line="440" w:lineRule="exact"/>
        <w:jc w:val="center"/>
        <w:rPr>
          <w:rFonts w:ascii="宋体" w:hAnsi="Courier New"/>
          <w:b/>
          <w:sz w:val="32"/>
          <w:szCs w:val="32"/>
        </w:rPr>
      </w:pPr>
    </w:p>
    <w:p w:rsidR="005B2EE4" w:rsidRDefault="00825761">
      <w:pPr>
        <w:spacing w:line="560" w:lineRule="exact"/>
        <w:jc w:val="center"/>
        <w:rPr>
          <w:b/>
          <w:sz w:val="44"/>
          <w:szCs w:val="32"/>
        </w:rPr>
      </w:pPr>
      <w:r>
        <w:rPr>
          <w:b/>
          <w:sz w:val="44"/>
          <w:szCs w:val="32"/>
        </w:rPr>
        <w:lastRenderedPageBreak/>
        <w:t>江苏财会职业学院</w:t>
      </w:r>
    </w:p>
    <w:p w:rsidR="005B2EE4" w:rsidRDefault="003360CD">
      <w:pPr>
        <w:spacing w:line="560" w:lineRule="exact"/>
        <w:jc w:val="center"/>
        <w:rPr>
          <w:rFonts w:ascii="宋体" w:hAnsi="宋体"/>
          <w:bCs/>
          <w:sz w:val="24"/>
        </w:rPr>
      </w:pPr>
      <w:r>
        <w:rPr>
          <w:rFonts w:hint="eastAsia"/>
          <w:b/>
          <w:sz w:val="32"/>
          <w:szCs w:val="32"/>
          <w:u w:val="single"/>
        </w:rPr>
        <w:t xml:space="preserve"> </w:t>
      </w:r>
      <w:r>
        <w:rPr>
          <w:b/>
          <w:sz w:val="32"/>
          <w:szCs w:val="32"/>
          <w:u w:val="single"/>
        </w:rPr>
        <w:t xml:space="preserve">                  </w:t>
      </w:r>
      <w:r>
        <w:rPr>
          <w:rFonts w:hint="eastAsia"/>
          <w:b/>
          <w:sz w:val="32"/>
          <w:szCs w:val="32"/>
        </w:rPr>
        <w:t>采购合同</w:t>
      </w:r>
    </w:p>
    <w:p w:rsidR="005B2EE4" w:rsidRDefault="003360CD">
      <w:pPr>
        <w:snapToGrid w:val="0"/>
        <w:spacing w:line="560" w:lineRule="exact"/>
        <w:ind w:firstLineChars="200" w:firstLine="480"/>
        <w:jc w:val="left"/>
        <w:rPr>
          <w:rFonts w:ascii="宋体" w:hAnsi="宋体"/>
          <w:sz w:val="24"/>
        </w:rPr>
      </w:pPr>
      <w:r>
        <w:rPr>
          <w:rFonts w:ascii="宋体" w:hAnsi="宋体"/>
          <w:sz w:val="24"/>
        </w:rPr>
        <w:t>甲方：</w:t>
      </w:r>
      <w:r>
        <w:rPr>
          <w:rFonts w:ascii="宋体" w:hAnsi="宋体" w:hint="eastAsia"/>
          <w:b/>
          <w:sz w:val="24"/>
        </w:rPr>
        <w:t xml:space="preserve"> </w:t>
      </w:r>
    </w:p>
    <w:p w:rsidR="005B2EE4" w:rsidRDefault="003360CD">
      <w:pPr>
        <w:snapToGrid w:val="0"/>
        <w:spacing w:line="560" w:lineRule="exact"/>
        <w:ind w:firstLineChars="200" w:firstLine="480"/>
        <w:jc w:val="left"/>
        <w:rPr>
          <w:rFonts w:ascii="宋体" w:hAnsi="宋体"/>
          <w:sz w:val="24"/>
        </w:rPr>
      </w:pPr>
      <w:r>
        <w:rPr>
          <w:rFonts w:ascii="宋体" w:hAnsi="宋体"/>
          <w:sz w:val="24"/>
        </w:rPr>
        <w:t>乙方：（卖方）_________</w:t>
      </w:r>
    </w:p>
    <w:p w:rsidR="005B2EE4" w:rsidRDefault="003360CD">
      <w:pPr>
        <w:snapToGrid w:val="0"/>
        <w:spacing w:line="560" w:lineRule="exact"/>
        <w:ind w:firstLineChars="200" w:firstLine="480"/>
        <w:jc w:val="left"/>
        <w:rPr>
          <w:rFonts w:ascii="宋体" w:hAnsi="宋体"/>
          <w:b/>
          <w:sz w:val="24"/>
        </w:rPr>
      </w:pPr>
      <w:r>
        <w:rPr>
          <w:rFonts w:ascii="宋体" w:hAnsi="宋体"/>
          <w:sz w:val="24"/>
        </w:rPr>
        <w:t>甲、乙双方根据</w:t>
      </w:r>
      <w:r>
        <w:rPr>
          <w:rFonts w:ascii="宋体" w:hAnsi="宋体" w:hint="eastAsia"/>
          <w:sz w:val="24"/>
          <w:szCs w:val="20"/>
        </w:rPr>
        <w:t>年月日</w:t>
      </w:r>
      <w:r>
        <w:rPr>
          <w:rFonts w:ascii="宋体" w:hAnsi="宋体" w:hint="eastAsia"/>
          <w:b/>
          <w:sz w:val="24"/>
          <w:u w:val="single"/>
        </w:rPr>
        <w:t xml:space="preserve"> </w:t>
      </w:r>
      <w:r>
        <w:rPr>
          <w:rFonts w:ascii="宋体" w:hAnsi="宋体"/>
          <w:b/>
          <w:sz w:val="24"/>
          <w:u w:val="single"/>
        </w:rPr>
        <w:t xml:space="preserve">                            </w:t>
      </w:r>
      <w:r>
        <w:rPr>
          <w:rFonts w:ascii="宋体" w:hAnsi="宋体"/>
          <w:sz w:val="24"/>
        </w:rPr>
        <w:t>项目（</w:t>
      </w:r>
      <w:r>
        <w:rPr>
          <w:rFonts w:ascii="宋体" w:hAnsi="宋体" w:hint="eastAsia"/>
          <w:sz w:val="24"/>
        </w:rPr>
        <w:t>标段编号：</w:t>
      </w:r>
      <w:r>
        <w:rPr>
          <w:rFonts w:ascii="宋体" w:hAnsi="宋体"/>
          <w:sz w:val="24"/>
          <w:u w:val="single"/>
        </w:rPr>
        <w:t xml:space="preserve">                     </w:t>
      </w:r>
      <w:r>
        <w:rPr>
          <w:rFonts w:ascii="宋体" w:hAnsi="宋体"/>
          <w:sz w:val="24"/>
        </w:rPr>
        <w:t>）招标的结果，签订本合同。</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一、采购标的</w:t>
      </w:r>
    </w:p>
    <w:p w:rsidR="005B2EE4" w:rsidRDefault="003360CD">
      <w:pPr>
        <w:snapToGrid w:val="0"/>
        <w:spacing w:line="560" w:lineRule="exact"/>
        <w:ind w:firstLineChars="200" w:firstLine="480"/>
        <w:jc w:val="left"/>
        <w:rPr>
          <w:rFonts w:ascii="宋体" w:hAnsi="宋体"/>
          <w:sz w:val="24"/>
          <w:u w:val="single"/>
        </w:rPr>
      </w:pPr>
      <w:r>
        <w:rPr>
          <w:rFonts w:ascii="宋体" w:hAnsi="宋体"/>
          <w:sz w:val="24"/>
        </w:rPr>
        <w:t>1.1 产品/服务内容：。</w:t>
      </w:r>
    </w:p>
    <w:p w:rsidR="005B2EE4" w:rsidRDefault="003360CD">
      <w:pPr>
        <w:snapToGrid w:val="0"/>
        <w:spacing w:line="560" w:lineRule="exact"/>
        <w:ind w:firstLineChars="200" w:firstLine="480"/>
        <w:jc w:val="left"/>
        <w:rPr>
          <w:rFonts w:ascii="宋体" w:hAnsi="宋体"/>
          <w:sz w:val="24"/>
          <w:u w:val="single"/>
        </w:rPr>
      </w:pPr>
      <w:r>
        <w:rPr>
          <w:rFonts w:ascii="宋体" w:hAnsi="宋体"/>
          <w:sz w:val="24"/>
        </w:rPr>
        <w:t>1.2 服务期限：。</w:t>
      </w:r>
    </w:p>
    <w:p w:rsidR="005B2EE4" w:rsidRDefault="003360CD">
      <w:pPr>
        <w:snapToGrid w:val="0"/>
        <w:spacing w:line="560" w:lineRule="exact"/>
        <w:ind w:firstLineChars="200" w:firstLine="480"/>
        <w:jc w:val="left"/>
        <w:rPr>
          <w:rFonts w:ascii="宋体" w:hAnsi="宋体"/>
          <w:sz w:val="24"/>
          <w:u w:val="single"/>
        </w:rPr>
      </w:pPr>
      <w:r>
        <w:rPr>
          <w:rFonts w:ascii="宋体" w:hAnsi="宋体"/>
          <w:sz w:val="24"/>
        </w:rPr>
        <w:t>1.3 补充条款：。</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二、合同金额</w:t>
      </w:r>
    </w:p>
    <w:p w:rsidR="005B2EE4" w:rsidRDefault="003360CD">
      <w:pPr>
        <w:snapToGrid w:val="0"/>
        <w:spacing w:line="560" w:lineRule="exact"/>
        <w:ind w:firstLineChars="200" w:firstLine="480"/>
        <w:jc w:val="left"/>
        <w:rPr>
          <w:rFonts w:ascii="宋体" w:hAnsi="宋体"/>
          <w:sz w:val="24"/>
        </w:rPr>
      </w:pPr>
      <w:r>
        <w:rPr>
          <w:rFonts w:ascii="宋体" w:hAnsi="宋体"/>
          <w:sz w:val="24"/>
        </w:rPr>
        <w:t>2.1 本合同金额为（大写）：_________________元整（</w:t>
      </w:r>
      <w:r>
        <w:rPr>
          <w:rFonts w:ascii="宋体" w:hAnsi="宋体" w:hint="eastAsia"/>
          <w:sz w:val="24"/>
        </w:rPr>
        <w:t>¥</w:t>
      </w:r>
      <w:r>
        <w:rPr>
          <w:rFonts w:ascii="宋体" w:hAnsi="宋体"/>
          <w:sz w:val="24"/>
        </w:rPr>
        <w:t>__________）人民币。</w:t>
      </w:r>
    </w:p>
    <w:p w:rsidR="005B2EE4" w:rsidRDefault="003360CD">
      <w:pPr>
        <w:snapToGrid w:val="0"/>
        <w:spacing w:line="560" w:lineRule="exact"/>
        <w:ind w:firstLineChars="200" w:firstLine="480"/>
        <w:jc w:val="left"/>
        <w:rPr>
          <w:rFonts w:ascii="宋体" w:hAnsi="宋体"/>
          <w:sz w:val="24"/>
        </w:rPr>
      </w:pPr>
      <w:r>
        <w:rPr>
          <w:rFonts w:ascii="宋体" w:hAnsi="宋体"/>
          <w:sz w:val="24"/>
        </w:rPr>
        <w:t>本合同价款包含所有乙方提供合同约定产品和服务的报酬及乙方提供合同中产品和服务所支出的必要费用，甲方在上述合同价款之外不再向乙方支付其他任何费用。</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三、技术资料</w:t>
      </w:r>
    </w:p>
    <w:p w:rsidR="005B2EE4" w:rsidRDefault="003360CD">
      <w:pPr>
        <w:snapToGrid w:val="0"/>
        <w:spacing w:line="560" w:lineRule="exact"/>
        <w:ind w:firstLineChars="200" w:firstLine="480"/>
        <w:jc w:val="left"/>
        <w:rPr>
          <w:rFonts w:ascii="宋体" w:hAnsi="宋体"/>
          <w:sz w:val="24"/>
        </w:rPr>
      </w:pPr>
      <w:r>
        <w:rPr>
          <w:rFonts w:ascii="宋体" w:hAnsi="宋体"/>
          <w:sz w:val="24"/>
        </w:rPr>
        <w:t>3.1乙方应按磋商文件规定的时间向甲方提供有关技术资料。</w:t>
      </w:r>
    </w:p>
    <w:p w:rsidR="005B2EE4" w:rsidRDefault="003360CD">
      <w:pPr>
        <w:snapToGrid w:val="0"/>
        <w:spacing w:line="560" w:lineRule="exact"/>
        <w:ind w:firstLineChars="200" w:firstLine="480"/>
        <w:jc w:val="left"/>
        <w:rPr>
          <w:rFonts w:ascii="宋体" w:hAnsi="宋体"/>
          <w:sz w:val="24"/>
        </w:rPr>
      </w:pPr>
      <w:r>
        <w:rPr>
          <w:rFonts w:ascii="宋体" w:hAnsi="宋体"/>
          <w:sz w:val="24"/>
        </w:rPr>
        <w:t>3.2 没有甲方事先书面同意，乙方不得将由甲方提供的有关合同或任何合同条文、规格、计划、图纸、样品或资料提供给与履行本合同无关的任何其他人。即使</w:t>
      </w:r>
      <w:proofErr w:type="gramStart"/>
      <w:r>
        <w:rPr>
          <w:rFonts w:ascii="宋体" w:hAnsi="宋体"/>
          <w:sz w:val="24"/>
        </w:rPr>
        <w:t>向履行</w:t>
      </w:r>
      <w:proofErr w:type="gramEnd"/>
      <w:r>
        <w:rPr>
          <w:rFonts w:ascii="宋体" w:hAnsi="宋体"/>
          <w:sz w:val="24"/>
        </w:rPr>
        <w:t>本合同有关的人员提供，也应注意保密并限于履行合同的必需范围。</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四、知识产权</w:t>
      </w:r>
    </w:p>
    <w:p w:rsidR="005B2EE4" w:rsidRDefault="003360CD">
      <w:pPr>
        <w:spacing w:line="560" w:lineRule="exact"/>
        <w:ind w:firstLineChars="200" w:firstLine="480"/>
        <w:jc w:val="left"/>
        <w:rPr>
          <w:rFonts w:ascii="宋体" w:hAnsi="宋体"/>
          <w:sz w:val="24"/>
        </w:rPr>
      </w:pPr>
      <w:r>
        <w:rPr>
          <w:rFonts w:hAnsi="宋体" w:hint="eastAsia"/>
          <w:sz w:val="24"/>
        </w:rPr>
        <w:t xml:space="preserve">4.1 </w:t>
      </w:r>
      <w:r>
        <w:rPr>
          <w:rFonts w:hAnsi="宋体"/>
          <w:sz w:val="24"/>
        </w:rPr>
        <w:t>乙</w:t>
      </w:r>
      <w:r>
        <w:rPr>
          <w:rFonts w:ascii="宋体" w:hAnsi="宋体" w:hint="eastAsia"/>
          <w:sz w:val="24"/>
        </w:rPr>
        <w:t>方应保证甲方在使用、接受本合同</w:t>
      </w:r>
      <w:r>
        <w:rPr>
          <w:rFonts w:hAnsi="宋体"/>
          <w:sz w:val="24"/>
        </w:rPr>
        <w:t>中产品和服务</w:t>
      </w:r>
      <w:r>
        <w:rPr>
          <w:rFonts w:ascii="宋体" w:hAnsi="宋体" w:hint="eastAsia"/>
          <w:sz w:val="24"/>
        </w:rPr>
        <w:t>或其任何一部分时不受第三方提出侵犯其专利权、版权、商标权和工业设计权等知识产权的起诉。一旦出现侵权，由乙方负全部责任。</w:t>
      </w:r>
    </w:p>
    <w:p w:rsidR="005B2EE4" w:rsidRDefault="003360CD">
      <w:pPr>
        <w:snapToGrid w:val="0"/>
        <w:spacing w:line="560" w:lineRule="exact"/>
        <w:ind w:firstLineChars="200" w:firstLine="482"/>
        <w:jc w:val="left"/>
        <w:rPr>
          <w:rFonts w:ascii="宋体" w:hAnsi="宋体"/>
          <w:sz w:val="24"/>
          <w:u w:val="single"/>
        </w:rPr>
      </w:pPr>
      <w:r>
        <w:rPr>
          <w:rFonts w:ascii="宋体" w:hAnsi="宋体"/>
          <w:b/>
          <w:sz w:val="24"/>
        </w:rPr>
        <w:t>五、产权担保</w:t>
      </w:r>
    </w:p>
    <w:p w:rsidR="005B2EE4" w:rsidRDefault="003360CD">
      <w:pPr>
        <w:snapToGrid w:val="0"/>
        <w:spacing w:line="560" w:lineRule="exact"/>
        <w:ind w:firstLineChars="200" w:firstLine="480"/>
        <w:jc w:val="left"/>
        <w:rPr>
          <w:rFonts w:ascii="宋体" w:hAnsi="宋体"/>
          <w:sz w:val="24"/>
          <w:u w:val="single"/>
        </w:rPr>
      </w:pPr>
      <w:r>
        <w:rPr>
          <w:rFonts w:ascii="宋体" w:hAnsi="宋体" w:hint="eastAsia"/>
          <w:sz w:val="24"/>
        </w:rPr>
        <w:t xml:space="preserve">5.1 </w:t>
      </w:r>
      <w:r>
        <w:rPr>
          <w:rFonts w:ascii="宋体" w:hAnsi="宋体"/>
          <w:sz w:val="24"/>
        </w:rPr>
        <w:t>乙方保证所交付标的</w:t>
      </w:r>
      <w:proofErr w:type="gramStart"/>
      <w:r>
        <w:rPr>
          <w:rFonts w:ascii="宋体" w:hAnsi="宋体"/>
          <w:sz w:val="24"/>
        </w:rPr>
        <w:t>的</w:t>
      </w:r>
      <w:proofErr w:type="gramEnd"/>
      <w:r>
        <w:rPr>
          <w:rFonts w:ascii="宋体" w:hAnsi="宋体"/>
          <w:sz w:val="24"/>
        </w:rPr>
        <w:t>所有权完全属于</w:t>
      </w:r>
      <w:proofErr w:type="gramStart"/>
      <w:r>
        <w:rPr>
          <w:rFonts w:ascii="宋体" w:hAnsi="宋体"/>
          <w:sz w:val="24"/>
        </w:rPr>
        <w:t>乙方且</w:t>
      </w:r>
      <w:proofErr w:type="gramEnd"/>
      <w:r>
        <w:rPr>
          <w:rFonts w:ascii="宋体" w:hAnsi="宋体"/>
          <w:sz w:val="24"/>
        </w:rPr>
        <w:t>无任何抵押、查封等产权瑕疵。</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六、履约保证金</w:t>
      </w:r>
    </w:p>
    <w:p w:rsidR="005B2EE4" w:rsidRDefault="003360CD">
      <w:pPr>
        <w:snapToGrid w:val="0"/>
        <w:spacing w:line="560" w:lineRule="exact"/>
        <w:ind w:firstLineChars="200" w:firstLine="480"/>
        <w:jc w:val="left"/>
        <w:rPr>
          <w:rFonts w:ascii="宋体" w:hAnsi="宋体"/>
          <w:sz w:val="24"/>
        </w:rPr>
      </w:pPr>
      <w:r>
        <w:rPr>
          <w:rFonts w:ascii="宋体" w:hAnsi="宋体" w:hint="eastAsia"/>
          <w:sz w:val="24"/>
        </w:rPr>
        <w:lastRenderedPageBreak/>
        <w:t>6</w:t>
      </w:r>
      <w:r>
        <w:rPr>
          <w:rFonts w:ascii="宋体" w:hAnsi="宋体"/>
          <w:sz w:val="24"/>
        </w:rPr>
        <w:t>.1 本项目</w:t>
      </w:r>
      <w:r>
        <w:rPr>
          <w:rFonts w:ascii="宋体" w:hAnsi="宋体" w:hint="eastAsia"/>
          <w:sz w:val="24"/>
        </w:rPr>
        <w:t>不</w:t>
      </w:r>
      <w:r>
        <w:rPr>
          <w:rFonts w:ascii="宋体" w:hAnsi="宋体"/>
          <w:sz w:val="24"/>
        </w:rPr>
        <w:t>收取履约保证金</w:t>
      </w:r>
      <w:r>
        <w:rPr>
          <w:rFonts w:ascii="宋体" w:hAnsi="宋体" w:hint="eastAsia"/>
          <w:sz w:val="24"/>
        </w:rPr>
        <w:t>。</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七、转包或分包</w:t>
      </w:r>
    </w:p>
    <w:p w:rsidR="005B2EE4" w:rsidRDefault="003360CD">
      <w:pPr>
        <w:snapToGrid w:val="0"/>
        <w:spacing w:line="560" w:lineRule="exact"/>
        <w:ind w:firstLineChars="200" w:firstLine="480"/>
        <w:jc w:val="left"/>
        <w:rPr>
          <w:rFonts w:ascii="宋体" w:eastAsia="仿宋_GB2312" w:hAnsi="宋体"/>
          <w:sz w:val="24"/>
        </w:rPr>
      </w:pPr>
      <w:r>
        <w:rPr>
          <w:rFonts w:ascii="宋体" w:hAnsi="宋体"/>
          <w:sz w:val="24"/>
        </w:rPr>
        <w:t>7.1</w:t>
      </w:r>
      <w:r>
        <w:rPr>
          <w:rFonts w:ascii="宋体" w:hAnsi="宋体" w:hint="eastAsia"/>
          <w:sz w:val="24"/>
        </w:rPr>
        <w:t xml:space="preserve"> 本合同范围内产品或服务，应由乙方直接供应，不得转让他人供应；</w:t>
      </w:r>
    </w:p>
    <w:p w:rsidR="005B2EE4" w:rsidRDefault="003360CD">
      <w:pPr>
        <w:snapToGrid w:val="0"/>
        <w:spacing w:line="560" w:lineRule="exact"/>
        <w:ind w:firstLineChars="200" w:firstLine="480"/>
        <w:jc w:val="left"/>
        <w:rPr>
          <w:rFonts w:ascii="宋体" w:eastAsia="仿宋_GB2312" w:hAnsi="宋体"/>
          <w:sz w:val="24"/>
        </w:rPr>
      </w:pPr>
      <w:r>
        <w:rPr>
          <w:rFonts w:ascii="宋体" w:hAnsi="宋体"/>
          <w:sz w:val="24"/>
        </w:rPr>
        <w:t xml:space="preserve">7.2 </w:t>
      </w:r>
      <w:r>
        <w:rPr>
          <w:rFonts w:ascii="宋体" w:hAnsi="宋体" w:hint="eastAsia"/>
          <w:sz w:val="24"/>
        </w:rPr>
        <w:t>除非得到甲方的书面同意，乙方不得部分分包给他人供应。</w:t>
      </w:r>
    </w:p>
    <w:p w:rsidR="005B2EE4" w:rsidRDefault="003360CD">
      <w:pPr>
        <w:snapToGrid w:val="0"/>
        <w:spacing w:line="560" w:lineRule="exact"/>
        <w:ind w:firstLineChars="200" w:firstLine="480"/>
        <w:jc w:val="left"/>
        <w:rPr>
          <w:rFonts w:ascii="宋体" w:eastAsia="仿宋_GB2312" w:hAnsi="宋体"/>
          <w:sz w:val="24"/>
        </w:rPr>
      </w:pPr>
      <w:r>
        <w:rPr>
          <w:rFonts w:ascii="宋体" w:hAnsi="宋体"/>
          <w:sz w:val="24"/>
        </w:rPr>
        <w:t>7.3</w:t>
      </w:r>
      <w:r>
        <w:rPr>
          <w:rFonts w:ascii="宋体" w:hAnsi="宋体" w:hint="eastAsia"/>
          <w:sz w:val="24"/>
        </w:rPr>
        <w:t xml:space="preserve"> 如有转让和未经甲方同意的分包行为，甲方有权给予终止合同。 </w:t>
      </w:r>
    </w:p>
    <w:p w:rsidR="005B2EE4" w:rsidRDefault="003360CD">
      <w:pPr>
        <w:snapToGrid w:val="0"/>
        <w:spacing w:line="560" w:lineRule="exact"/>
        <w:ind w:firstLineChars="200" w:firstLine="482"/>
        <w:jc w:val="left"/>
        <w:rPr>
          <w:rFonts w:ascii="宋体" w:hAnsi="宋体"/>
          <w:sz w:val="24"/>
        </w:rPr>
      </w:pPr>
      <w:r>
        <w:rPr>
          <w:rFonts w:ascii="宋体" w:hAnsi="宋体"/>
          <w:b/>
          <w:sz w:val="24"/>
        </w:rPr>
        <w:t>八、</w:t>
      </w:r>
      <w:r>
        <w:rPr>
          <w:rFonts w:ascii="宋体" w:hAnsi="宋体" w:hint="eastAsia"/>
          <w:b/>
          <w:sz w:val="24"/>
        </w:rPr>
        <w:t>服务期</w:t>
      </w:r>
    </w:p>
    <w:p w:rsidR="005B2EE4" w:rsidRDefault="003360CD">
      <w:pPr>
        <w:snapToGrid w:val="0"/>
        <w:spacing w:line="560" w:lineRule="exact"/>
        <w:ind w:firstLineChars="200" w:firstLine="480"/>
        <w:jc w:val="left"/>
        <w:rPr>
          <w:rFonts w:ascii="宋体" w:hAnsi="宋体"/>
          <w:sz w:val="24"/>
        </w:rPr>
      </w:pPr>
      <w:r>
        <w:rPr>
          <w:rFonts w:ascii="宋体" w:hAnsi="宋体" w:hint="eastAsia"/>
          <w:sz w:val="24"/>
        </w:rPr>
        <w:t xml:space="preserve">8.1 服务期 </w:t>
      </w:r>
      <w:r>
        <w:rPr>
          <w:rFonts w:ascii="宋体" w:hAnsi="宋体"/>
          <w:sz w:val="24"/>
        </w:rPr>
        <w:t xml:space="preserve">   年。</w:t>
      </w:r>
    </w:p>
    <w:p w:rsidR="005B2EE4" w:rsidRDefault="003360CD">
      <w:pPr>
        <w:snapToGrid w:val="0"/>
        <w:spacing w:line="560" w:lineRule="exact"/>
        <w:ind w:firstLineChars="200" w:firstLine="482"/>
        <w:jc w:val="left"/>
        <w:rPr>
          <w:b/>
          <w:sz w:val="24"/>
        </w:rPr>
      </w:pPr>
      <w:r>
        <w:rPr>
          <w:rFonts w:hAnsi="宋体"/>
          <w:b/>
          <w:sz w:val="24"/>
        </w:rPr>
        <w:t>九、交付期、交付方式及交付地点</w:t>
      </w:r>
    </w:p>
    <w:p w:rsidR="005B2EE4" w:rsidRDefault="003360CD">
      <w:pPr>
        <w:snapToGrid w:val="0"/>
        <w:spacing w:line="560" w:lineRule="exact"/>
        <w:ind w:firstLineChars="200" w:firstLine="480"/>
        <w:jc w:val="left"/>
        <w:rPr>
          <w:rFonts w:ascii="宋体" w:hAnsi="宋体"/>
          <w:sz w:val="24"/>
        </w:rPr>
      </w:pPr>
      <w:r>
        <w:rPr>
          <w:rFonts w:ascii="宋体" w:hAnsi="宋体"/>
          <w:bCs/>
          <w:sz w:val="24"/>
        </w:rPr>
        <w:t>9.1交 付 期：</w:t>
      </w:r>
      <w:r>
        <w:rPr>
          <w:rFonts w:ascii="宋体" w:hAnsi="宋体"/>
          <w:sz w:val="24"/>
        </w:rPr>
        <w:t xml:space="preserve">_________。   </w:t>
      </w:r>
    </w:p>
    <w:p w:rsidR="005B2EE4" w:rsidRDefault="003360CD">
      <w:pPr>
        <w:snapToGrid w:val="0"/>
        <w:spacing w:line="560" w:lineRule="exact"/>
        <w:ind w:firstLineChars="200" w:firstLine="480"/>
        <w:jc w:val="left"/>
        <w:rPr>
          <w:rFonts w:ascii="宋体" w:hAnsi="宋体"/>
          <w:bCs/>
          <w:sz w:val="24"/>
        </w:rPr>
      </w:pPr>
      <w:r>
        <w:rPr>
          <w:rFonts w:ascii="宋体" w:hAnsi="宋体"/>
          <w:bCs/>
          <w:sz w:val="24"/>
        </w:rPr>
        <w:t>9.2交付方式：</w:t>
      </w:r>
      <w:r>
        <w:rPr>
          <w:rFonts w:ascii="宋体" w:hAnsi="宋体"/>
          <w:sz w:val="24"/>
        </w:rPr>
        <w:t>_________。</w:t>
      </w:r>
    </w:p>
    <w:p w:rsidR="005B2EE4" w:rsidRDefault="003360CD">
      <w:pPr>
        <w:snapToGrid w:val="0"/>
        <w:spacing w:line="560" w:lineRule="exact"/>
        <w:ind w:firstLineChars="200" w:firstLine="480"/>
        <w:jc w:val="left"/>
        <w:rPr>
          <w:rFonts w:ascii="宋体" w:hAnsi="宋体"/>
          <w:b/>
          <w:sz w:val="24"/>
        </w:rPr>
      </w:pPr>
      <w:r>
        <w:rPr>
          <w:rFonts w:ascii="宋体" w:hAnsi="宋体"/>
          <w:bCs/>
          <w:sz w:val="24"/>
        </w:rPr>
        <w:t>9.3交付地点：</w:t>
      </w:r>
      <w:r>
        <w:rPr>
          <w:rFonts w:ascii="宋体" w:hAnsi="宋体"/>
          <w:sz w:val="24"/>
        </w:rPr>
        <w:t>_________。</w:t>
      </w:r>
    </w:p>
    <w:p w:rsidR="005B2EE4" w:rsidRDefault="003360CD">
      <w:pPr>
        <w:snapToGrid w:val="0"/>
        <w:spacing w:line="560" w:lineRule="exact"/>
        <w:ind w:firstLineChars="200" w:firstLine="482"/>
        <w:jc w:val="left"/>
        <w:rPr>
          <w:b/>
          <w:sz w:val="24"/>
        </w:rPr>
      </w:pPr>
      <w:r>
        <w:rPr>
          <w:rFonts w:hAnsi="宋体"/>
          <w:b/>
          <w:sz w:val="24"/>
        </w:rPr>
        <w:t>十、合同款支付</w:t>
      </w:r>
    </w:p>
    <w:p w:rsidR="005B2EE4" w:rsidRDefault="003360CD">
      <w:pPr>
        <w:snapToGrid w:val="0"/>
        <w:spacing w:line="560" w:lineRule="exact"/>
        <w:ind w:firstLineChars="200" w:firstLine="480"/>
        <w:jc w:val="left"/>
        <w:rPr>
          <w:rFonts w:hAnsi="宋体"/>
          <w:sz w:val="24"/>
        </w:rPr>
      </w:pPr>
      <w:r>
        <w:rPr>
          <w:rFonts w:ascii="宋体" w:hAnsi="宋体"/>
          <w:bCs/>
          <w:sz w:val="24"/>
        </w:rPr>
        <w:t>10.1</w:t>
      </w:r>
      <w:r>
        <w:rPr>
          <w:rFonts w:hAnsi="宋体"/>
          <w:bCs/>
          <w:sz w:val="24"/>
        </w:rPr>
        <w:t>付款方式：</w:t>
      </w:r>
      <w:r>
        <w:rPr>
          <w:rFonts w:hAnsi="宋体"/>
          <w:bCs/>
          <w:sz w:val="24"/>
          <w:u w:val="single"/>
        </w:rPr>
        <w:t xml:space="preserve">                 </w:t>
      </w:r>
      <w:r>
        <w:rPr>
          <w:rFonts w:hAnsi="宋体"/>
          <w:sz w:val="24"/>
        </w:rPr>
        <w:t>。</w:t>
      </w:r>
    </w:p>
    <w:p w:rsidR="005B2EE4" w:rsidRDefault="003360CD">
      <w:pPr>
        <w:snapToGrid w:val="0"/>
        <w:spacing w:line="560" w:lineRule="exact"/>
        <w:ind w:firstLineChars="200" w:firstLine="480"/>
        <w:jc w:val="left"/>
        <w:rPr>
          <w:bCs/>
          <w:sz w:val="24"/>
        </w:rPr>
      </w:pPr>
      <w:r>
        <w:rPr>
          <w:rFonts w:ascii="宋体" w:hAnsi="宋体"/>
          <w:bCs/>
          <w:sz w:val="24"/>
        </w:rPr>
        <w:t>10.2</w:t>
      </w:r>
      <w:r>
        <w:rPr>
          <w:rFonts w:hAnsi="宋体"/>
          <w:sz w:val="24"/>
        </w:rPr>
        <w:t>当采购数量与实际使用数量不一致时，乙方根据实际使用量提供</w:t>
      </w:r>
      <w:r>
        <w:rPr>
          <w:rFonts w:ascii="宋体" w:hAnsi="宋体"/>
          <w:sz w:val="24"/>
        </w:rPr>
        <w:t>产品和服务</w:t>
      </w:r>
      <w:r>
        <w:rPr>
          <w:rFonts w:hAnsi="宋体"/>
          <w:sz w:val="24"/>
        </w:rPr>
        <w:t>，合同的最终结算金额按实际使用量乘以中标单价进行计算。</w:t>
      </w:r>
    </w:p>
    <w:p w:rsidR="005B2EE4" w:rsidRDefault="003360CD">
      <w:pPr>
        <w:snapToGrid w:val="0"/>
        <w:spacing w:line="560" w:lineRule="exact"/>
        <w:ind w:firstLineChars="200" w:firstLine="482"/>
        <w:jc w:val="left"/>
        <w:rPr>
          <w:b/>
          <w:sz w:val="24"/>
        </w:rPr>
      </w:pPr>
      <w:r>
        <w:rPr>
          <w:rFonts w:hAnsi="宋体"/>
          <w:b/>
          <w:sz w:val="24"/>
        </w:rPr>
        <w:t>十一</w:t>
      </w:r>
      <w:r>
        <w:rPr>
          <w:rFonts w:hint="eastAsia"/>
          <w:b/>
          <w:sz w:val="24"/>
        </w:rPr>
        <w:t>、</w:t>
      </w:r>
      <w:r>
        <w:rPr>
          <w:rFonts w:hAnsi="宋体"/>
          <w:b/>
          <w:sz w:val="24"/>
        </w:rPr>
        <w:t>税费</w:t>
      </w:r>
    </w:p>
    <w:p w:rsidR="005B2EE4" w:rsidRDefault="003360CD">
      <w:pPr>
        <w:snapToGrid w:val="0"/>
        <w:spacing w:line="560" w:lineRule="exact"/>
        <w:ind w:firstLineChars="200" w:firstLine="480"/>
        <w:jc w:val="left"/>
        <w:rPr>
          <w:rFonts w:ascii="宋体" w:eastAsia="仿宋_GB2312" w:hAnsi="宋体"/>
          <w:sz w:val="24"/>
        </w:rPr>
      </w:pPr>
      <w:r>
        <w:rPr>
          <w:rFonts w:ascii="宋体" w:hAnsi="宋体" w:hint="eastAsia"/>
          <w:sz w:val="24"/>
        </w:rPr>
        <w:t>11.1 本合同执行中相关的一切税费均由乙方负担。</w:t>
      </w:r>
    </w:p>
    <w:p w:rsidR="005B2EE4" w:rsidRDefault="003360CD">
      <w:pPr>
        <w:snapToGrid w:val="0"/>
        <w:spacing w:line="560" w:lineRule="exact"/>
        <w:ind w:firstLineChars="200" w:firstLine="482"/>
        <w:jc w:val="left"/>
        <w:rPr>
          <w:rFonts w:ascii="宋体" w:hAnsi="宋体"/>
          <w:sz w:val="24"/>
        </w:rPr>
      </w:pPr>
      <w:r>
        <w:rPr>
          <w:rFonts w:ascii="宋体" w:hAnsi="宋体"/>
          <w:b/>
          <w:sz w:val="24"/>
        </w:rPr>
        <w:t>十二、质量保证及售后服务</w:t>
      </w:r>
    </w:p>
    <w:p w:rsidR="005B2EE4" w:rsidRDefault="003360CD">
      <w:pPr>
        <w:snapToGrid w:val="0"/>
        <w:spacing w:line="560" w:lineRule="exact"/>
        <w:ind w:firstLineChars="200" w:firstLine="480"/>
        <w:jc w:val="left"/>
        <w:rPr>
          <w:rFonts w:ascii="宋体" w:hAnsi="宋体"/>
          <w:sz w:val="24"/>
        </w:rPr>
      </w:pPr>
      <w:r>
        <w:rPr>
          <w:rFonts w:ascii="宋体" w:hAnsi="宋体"/>
          <w:sz w:val="24"/>
        </w:rPr>
        <w:t>12.1乙方应按招标文件规定和响应文件承诺的性能、技术要求、质量标准向甲方提供产品或服务。</w:t>
      </w:r>
    </w:p>
    <w:p w:rsidR="005B2EE4" w:rsidRDefault="003360CD">
      <w:pPr>
        <w:snapToGrid w:val="0"/>
        <w:spacing w:line="560" w:lineRule="exact"/>
        <w:ind w:firstLineChars="200" w:firstLine="480"/>
        <w:jc w:val="left"/>
        <w:rPr>
          <w:rFonts w:ascii="宋体" w:hAnsi="宋体"/>
          <w:sz w:val="24"/>
        </w:rPr>
      </w:pPr>
      <w:r>
        <w:rPr>
          <w:rFonts w:ascii="宋体" w:hAnsi="宋体"/>
          <w:sz w:val="24"/>
        </w:rPr>
        <w:t>12.2乙方提供的产品或服务在质保期内因其本身出现质量问题，根据实际情况，经双方协商，可按以下办法处理：</w:t>
      </w:r>
    </w:p>
    <w:p w:rsidR="005B2EE4" w:rsidRDefault="003360CD">
      <w:pPr>
        <w:snapToGrid w:val="0"/>
        <w:spacing w:line="560" w:lineRule="exact"/>
        <w:ind w:firstLineChars="200" w:firstLine="480"/>
        <w:jc w:val="left"/>
        <w:rPr>
          <w:rFonts w:ascii="宋体" w:hAnsi="宋体"/>
          <w:sz w:val="24"/>
        </w:rPr>
      </w:pPr>
      <w:r>
        <w:rPr>
          <w:rFonts w:ascii="宋体" w:hAnsi="宋体"/>
          <w:sz w:val="24"/>
        </w:rPr>
        <w:t>（1）更换：由乙方承担所发生的全部费用。</w:t>
      </w:r>
    </w:p>
    <w:p w:rsidR="005B2EE4" w:rsidRDefault="003360CD">
      <w:pPr>
        <w:snapToGrid w:val="0"/>
        <w:spacing w:line="560" w:lineRule="exact"/>
        <w:ind w:firstLineChars="200" w:firstLine="480"/>
        <w:jc w:val="left"/>
        <w:rPr>
          <w:rFonts w:ascii="宋体" w:hAnsi="宋体"/>
          <w:sz w:val="24"/>
        </w:rPr>
      </w:pPr>
      <w:r>
        <w:rPr>
          <w:rFonts w:ascii="宋体" w:hAnsi="宋体"/>
          <w:sz w:val="24"/>
        </w:rPr>
        <w:t>（2）合同终止处理：合同终止，并退还甲方支付的合同款，同时应承担由此产生的所有费用，甲方不承担发生任何费用。</w:t>
      </w:r>
    </w:p>
    <w:p w:rsidR="005B2EE4" w:rsidRDefault="003360CD">
      <w:pPr>
        <w:snapToGrid w:val="0"/>
        <w:spacing w:line="560" w:lineRule="exact"/>
        <w:ind w:firstLineChars="200" w:firstLine="480"/>
        <w:jc w:val="left"/>
        <w:rPr>
          <w:rFonts w:ascii="宋体" w:hAnsi="宋体"/>
          <w:sz w:val="24"/>
        </w:rPr>
      </w:pPr>
      <w:r>
        <w:rPr>
          <w:rFonts w:ascii="宋体" w:hAnsi="宋体"/>
          <w:sz w:val="24"/>
        </w:rPr>
        <w:t>12.3如在使用过程中发生质量问题，乙方在接到甲方通知后在小时内到达甲方现场。</w:t>
      </w:r>
    </w:p>
    <w:p w:rsidR="005B2EE4" w:rsidRDefault="003360CD">
      <w:pPr>
        <w:snapToGrid w:val="0"/>
        <w:spacing w:line="560" w:lineRule="exact"/>
        <w:ind w:firstLineChars="200" w:firstLine="480"/>
        <w:jc w:val="left"/>
        <w:rPr>
          <w:rFonts w:ascii="宋体" w:hAnsi="宋体"/>
          <w:sz w:val="24"/>
        </w:rPr>
      </w:pPr>
      <w:r>
        <w:rPr>
          <w:rFonts w:ascii="宋体" w:hAnsi="宋体"/>
          <w:sz w:val="24"/>
        </w:rPr>
        <w:lastRenderedPageBreak/>
        <w:t>12.4在质保期内，乙方应对产品或服务出现的质量及安全问题负责处理解决并承担一切费用。</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十三、验收</w:t>
      </w:r>
    </w:p>
    <w:p w:rsidR="005B2EE4" w:rsidRDefault="003360CD">
      <w:pPr>
        <w:snapToGrid w:val="0"/>
        <w:spacing w:line="560" w:lineRule="exact"/>
        <w:ind w:firstLineChars="200" w:firstLine="480"/>
        <w:jc w:val="left"/>
        <w:rPr>
          <w:rFonts w:ascii="宋体" w:hAnsi="宋体"/>
          <w:sz w:val="24"/>
        </w:rPr>
      </w:pPr>
      <w:r>
        <w:rPr>
          <w:rFonts w:ascii="宋体" w:hAnsi="宋体"/>
          <w:sz w:val="24"/>
        </w:rPr>
        <w:t>13.1甲方对乙方提交的产品或服务依据招标文件上的项目需求要求、乙方响应文件及国家有关质量标准进行验收。</w:t>
      </w:r>
    </w:p>
    <w:p w:rsidR="005B2EE4" w:rsidRDefault="003360CD">
      <w:pPr>
        <w:snapToGrid w:val="0"/>
        <w:spacing w:line="560" w:lineRule="exact"/>
        <w:ind w:firstLineChars="200" w:firstLine="480"/>
        <w:jc w:val="left"/>
        <w:rPr>
          <w:rFonts w:ascii="宋体" w:hAnsi="宋体"/>
          <w:sz w:val="24"/>
        </w:rPr>
      </w:pPr>
      <w:r>
        <w:rPr>
          <w:rFonts w:ascii="宋体" w:hAnsi="宋体"/>
          <w:sz w:val="24"/>
        </w:rPr>
        <w:t>13.2乙方交货前应对产品或服务</w:t>
      </w:r>
      <w:proofErr w:type="gramStart"/>
      <w:r>
        <w:rPr>
          <w:rFonts w:ascii="宋体" w:hAnsi="宋体"/>
          <w:sz w:val="24"/>
        </w:rPr>
        <w:t>作出</w:t>
      </w:r>
      <w:proofErr w:type="gramEnd"/>
      <w:r>
        <w:rPr>
          <w:rFonts w:ascii="宋体" w:hAnsi="宋体"/>
          <w:sz w:val="24"/>
        </w:rPr>
        <w:t>全面检查和对验收文件进行整理，并列出清单，作为甲方验收和使用的技术条件依据，检验的结果应随服务一起提交甲方。</w:t>
      </w:r>
    </w:p>
    <w:p w:rsidR="005B2EE4" w:rsidRDefault="003360CD">
      <w:pPr>
        <w:snapToGrid w:val="0"/>
        <w:spacing w:line="560" w:lineRule="exact"/>
        <w:ind w:firstLineChars="200" w:firstLine="480"/>
        <w:jc w:val="left"/>
        <w:rPr>
          <w:rFonts w:ascii="宋体" w:hAnsi="宋体"/>
          <w:sz w:val="24"/>
        </w:rPr>
      </w:pPr>
      <w:r>
        <w:rPr>
          <w:rFonts w:ascii="宋体" w:hAnsi="宋体"/>
          <w:sz w:val="24"/>
        </w:rPr>
        <w:t>13.3甲方对乙方提供的产品或服务在使用前，乙方需负责培训甲方的使用操作人员，并协助甲方一起试用，直到符合技术要求，甲方才做最终验收。</w:t>
      </w:r>
    </w:p>
    <w:p w:rsidR="005B2EE4" w:rsidRDefault="003360CD">
      <w:pPr>
        <w:snapToGrid w:val="0"/>
        <w:spacing w:line="560" w:lineRule="exact"/>
        <w:ind w:firstLineChars="200" w:firstLine="480"/>
        <w:jc w:val="left"/>
        <w:rPr>
          <w:rFonts w:ascii="宋体" w:hAnsi="宋体"/>
          <w:sz w:val="24"/>
        </w:rPr>
      </w:pPr>
      <w:r>
        <w:rPr>
          <w:rFonts w:ascii="宋体" w:hAnsi="宋体"/>
          <w:sz w:val="24"/>
        </w:rPr>
        <w:t>13.4对技术复杂的产品或服务，甲方可请国家认可的专业检测机构参与初步验收及最终验收，并由其出具质量检测报告。</w:t>
      </w:r>
    </w:p>
    <w:p w:rsidR="005B2EE4" w:rsidRDefault="003360CD">
      <w:pPr>
        <w:snapToGrid w:val="0"/>
        <w:spacing w:line="560" w:lineRule="exact"/>
        <w:ind w:firstLineChars="200" w:firstLine="480"/>
        <w:jc w:val="left"/>
        <w:rPr>
          <w:rFonts w:ascii="宋体" w:hAnsi="宋体"/>
          <w:sz w:val="24"/>
        </w:rPr>
      </w:pPr>
      <w:r>
        <w:rPr>
          <w:rFonts w:ascii="宋体" w:hAnsi="宋体"/>
          <w:sz w:val="24"/>
        </w:rPr>
        <w:t>13.5验收时乙方必须在现场，验收完毕后作出验收结果报告；招标文件规定以外的验收费用由甲乙双方协商解决。</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十四、合同内容的交付</w:t>
      </w:r>
    </w:p>
    <w:p w:rsidR="005B2EE4" w:rsidRDefault="003360CD">
      <w:pPr>
        <w:snapToGrid w:val="0"/>
        <w:spacing w:line="560" w:lineRule="exact"/>
        <w:ind w:firstLineChars="200" w:firstLine="480"/>
        <w:jc w:val="left"/>
        <w:rPr>
          <w:rFonts w:ascii="宋体" w:hAnsi="宋体"/>
          <w:sz w:val="24"/>
        </w:rPr>
      </w:pPr>
      <w:r>
        <w:rPr>
          <w:rFonts w:ascii="宋体" w:hAnsi="宋体"/>
          <w:sz w:val="24"/>
        </w:rPr>
        <w:t>14.1乙方应保证合同标的安全运达甲方指定地点。</w:t>
      </w:r>
    </w:p>
    <w:p w:rsidR="005B2EE4" w:rsidRDefault="003360CD">
      <w:pPr>
        <w:snapToGrid w:val="0"/>
        <w:spacing w:line="560" w:lineRule="exact"/>
        <w:ind w:firstLineChars="200" w:firstLine="480"/>
        <w:jc w:val="left"/>
        <w:rPr>
          <w:rFonts w:ascii="宋体" w:hAnsi="宋体"/>
          <w:sz w:val="24"/>
        </w:rPr>
      </w:pPr>
      <w:r>
        <w:rPr>
          <w:rFonts w:ascii="宋体" w:hAnsi="宋体"/>
          <w:sz w:val="24"/>
        </w:rPr>
        <w:t>14.2 使用说明书、质量检验证明书一并提交甲方。</w:t>
      </w:r>
    </w:p>
    <w:p w:rsidR="005B2EE4" w:rsidRDefault="003360CD">
      <w:pPr>
        <w:snapToGrid w:val="0"/>
        <w:spacing w:line="560" w:lineRule="exact"/>
        <w:ind w:firstLineChars="200" w:firstLine="480"/>
        <w:jc w:val="left"/>
        <w:rPr>
          <w:rFonts w:ascii="宋体" w:hAnsi="宋体"/>
          <w:sz w:val="24"/>
        </w:rPr>
      </w:pPr>
      <w:r>
        <w:rPr>
          <w:rFonts w:ascii="宋体" w:hAnsi="宋体"/>
          <w:sz w:val="24"/>
        </w:rPr>
        <w:t>14.3 乙方在合同标的交付甲方48小时前通知甲方准备接收。</w:t>
      </w:r>
    </w:p>
    <w:p w:rsidR="005B2EE4" w:rsidRDefault="003360CD">
      <w:pPr>
        <w:snapToGrid w:val="0"/>
        <w:spacing w:line="560" w:lineRule="exact"/>
        <w:ind w:firstLineChars="200" w:firstLine="480"/>
        <w:jc w:val="left"/>
        <w:rPr>
          <w:rFonts w:ascii="宋体" w:hAnsi="宋体"/>
          <w:sz w:val="24"/>
        </w:rPr>
      </w:pPr>
      <w:r>
        <w:rPr>
          <w:rFonts w:ascii="宋体" w:hAnsi="宋体"/>
          <w:sz w:val="24"/>
        </w:rPr>
        <w:t>14.4 合同标的在交付甲方前发生的风险均由乙方负责。</w:t>
      </w:r>
    </w:p>
    <w:p w:rsidR="005B2EE4" w:rsidRDefault="003360CD">
      <w:pPr>
        <w:snapToGrid w:val="0"/>
        <w:spacing w:line="560" w:lineRule="exact"/>
        <w:ind w:firstLineChars="200" w:firstLine="480"/>
        <w:jc w:val="left"/>
        <w:rPr>
          <w:rFonts w:ascii="宋体" w:hAnsi="宋体"/>
          <w:sz w:val="24"/>
        </w:rPr>
      </w:pPr>
      <w:r>
        <w:rPr>
          <w:rFonts w:ascii="宋体" w:hAnsi="宋体"/>
          <w:sz w:val="24"/>
        </w:rPr>
        <w:t>14.5 合同标的在规定的交付期限内由乙方送达甲方指定的地点视为交付，乙方同时需通知甲方已送达。</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十五、违约责任</w:t>
      </w:r>
    </w:p>
    <w:p w:rsidR="005B2EE4" w:rsidRDefault="003360CD">
      <w:pPr>
        <w:snapToGrid w:val="0"/>
        <w:spacing w:line="560" w:lineRule="exact"/>
        <w:ind w:firstLineChars="200" w:firstLine="480"/>
        <w:jc w:val="left"/>
        <w:rPr>
          <w:rFonts w:ascii="宋体" w:hAnsi="宋体"/>
          <w:sz w:val="24"/>
        </w:rPr>
      </w:pPr>
      <w:r>
        <w:rPr>
          <w:rFonts w:ascii="宋体" w:hAnsi="宋体"/>
          <w:sz w:val="24"/>
        </w:rPr>
        <w:t>15.1甲方无正当理由拒收的，甲方向乙方偿付拒收货款总值的百分之五违约金。</w:t>
      </w:r>
    </w:p>
    <w:p w:rsidR="005B2EE4" w:rsidRDefault="003360CD">
      <w:pPr>
        <w:snapToGrid w:val="0"/>
        <w:spacing w:line="560" w:lineRule="exact"/>
        <w:ind w:firstLineChars="200" w:firstLine="480"/>
        <w:jc w:val="left"/>
        <w:rPr>
          <w:rFonts w:ascii="宋体" w:hAnsi="宋体"/>
          <w:sz w:val="24"/>
        </w:rPr>
      </w:pPr>
      <w:r>
        <w:rPr>
          <w:rFonts w:ascii="宋体" w:hAnsi="宋体"/>
          <w:sz w:val="24"/>
        </w:rPr>
        <w:t>15.2 甲方无故逾期验收和办理合同款支付手续的,甲方应按逾期付款总额每日万分之五向乙方支付违约金。</w:t>
      </w:r>
    </w:p>
    <w:p w:rsidR="005B2EE4" w:rsidRDefault="003360CD">
      <w:pPr>
        <w:snapToGrid w:val="0"/>
        <w:spacing w:line="560" w:lineRule="exact"/>
        <w:ind w:firstLineChars="200" w:firstLine="480"/>
        <w:jc w:val="left"/>
        <w:rPr>
          <w:rFonts w:ascii="宋体" w:hAnsi="宋体"/>
          <w:sz w:val="24"/>
        </w:rPr>
      </w:pPr>
      <w:r>
        <w:rPr>
          <w:rFonts w:ascii="宋体" w:hAnsi="宋体"/>
          <w:sz w:val="24"/>
        </w:rPr>
        <w:t>15.3 乙方逾期交付合同标的</w:t>
      </w:r>
      <w:proofErr w:type="gramStart"/>
      <w:r>
        <w:rPr>
          <w:rFonts w:ascii="宋体" w:hAnsi="宋体"/>
          <w:sz w:val="24"/>
        </w:rPr>
        <w:t>的</w:t>
      </w:r>
      <w:proofErr w:type="gramEnd"/>
      <w:r>
        <w:rPr>
          <w:rFonts w:ascii="宋体" w:hAnsi="宋体"/>
          <w:sz w:val="24"/>
        </w:rPr>
        <w:t>，乙方应按逾期交货总额每日千分之六向甲方支付违约金，由甲方从待付合同款中扣除。逾期超过约定日期10个工作日不能交付的，甲方可解除</w:t>
      </w:r>
      <w:r>
        <w:rPr>
          <w:rFonts w:ascii="宋体" w:hAnsi="宋体"/>
          <w:sz w:val="24"/>
        </w:rPr>
        <w:lastRenderedPageBreak/>
        <w:t xml:space="preserve">本合同。乙方因逾期交付或因其他违约行为导致甲方解除合同的，乙方应向甲方支付合同总值5%的违约金，如造成甲方损失超过违约金的，超出部分由乙方继续承担赔偿责任。 </w:t>
      </w:r>
    </w:p>
    <w:p w:rsidR="005B2EE4" w:rsidRDefault="003360CD">
      <w:pPr>
        <w:snapToGrid w:val="0"/>
        <w:spacing w:line="560" w:lineRule="exact"/>
        <w:ind w:firstLineChars="200" w:firstLine="480"/>
        <w:jc w:val="left"/>
        <w:rPr>
          <w:rFonts w:ascii="宋体" w:hAnsi="宋体"/>
          <w:sz w:val="24"/>
        </w:rPr>
      </w:pPr>
      <w:r>
        <w:rPr>
          <w:rFonts w:ascii="宋体" w:hAnsi="宋体"/>
          <w:sz w:val="24"/>
        </w:rPr>
        <w:t>15.4 乙方所交的产品或服务不符合项目需求要求、乙方响应文件承诺及国家有关质量标准的，甲方有权拒收，乙方愿意更换但逾期交付的，按乙方逾期交付处理。乙方拒绝更换的，甲方可单方面解除合同，并由乙方赔偿由此造成的甲方全部损失。</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十六、不可抗力事件处理</w:t>
      </w:r>
    </w:p>
    <w:p w:rsidR="005B2EE4" w:rsidRDefault="003360CD">
      <w:pPr>
        <w:snapToGrid w:val="0"/>
        <w:spacing w:line="560" w:lineRule="exact"/>
        <w:ind w:firstLineChars="200" w:firstLine="480"/>
        <w:jc w:val="left"/>
        <w:rPr>
          <w:rFonts w:ascii="宋体" w:hAnsi="宋体"/>
          <w:sz w:val="24"/>
        </w:rPr>
      </w:pPr>
      <w:r>
        <w:rPr>
          <w:rFonts w:ascii="宋体" w:hAnsi="宋体"/>
          <w:sz w:val="24"/>
        </w:rPr>
        <w:t>16.1 在合同有效期内，任何一方因不可抗力事件导致不能履行合同，则合同履行期延长，其延长期与不可抗力影响期相同。</w:t>
      </w:r>
    </w:p>
    <w:p w:rsidR="005B2EE4" w:rsidRDefault="003360CD">
      <w:pPr>
        <w:snapToGrid w:val="0"/>
        <w:spacing w:line="560" w:lineRule="exact"/>
        <w:ind w:firstLineChars="200" w:firstLine="480"/>
        <w:jc w:val="left"/>
        <w:rPr>
          <w:rFonts w:ascii="宋体" w:hAnsi="宋体"/>
          <w:sz w:val="24"/>
        </w:rPr>
      </w:pPr>
      <w:r>
        <w:rPr>
          <w:rFonts w:ascii="宋体" w:hAnsi="宋体"/>
          <w:sz w:val="24"/>
        </w:rPr>
        <w:t>16.2 不可抗力事件发生后，应立即通知对方，并寄送有关权威机构出具的证明。</w:t>
      </w:r>
    </w:p>
    <w:p w:rsidR="005B2EE4" w:rsidRDefault="003360CD">
      <w:pPr>
        <w:snapToGrid w:val="0"/>
        <w:spacing w:line="560" w:lineRule="exact"/>
        <w:ind w:firstLineChars="200" w:firstLine="480"/>
        <w:jc w:val="left"/>
        <w:rPr>
          <w:rFonts w:ascii="宋体" w:hAnsi="宋体"/>
          <w:sz w:val="24"/>
        </w:rPr>
      </w:pPr>
      <w:r>
        <w:rPr>
          <w:rFonts w:ascii="宋体" w:hAnsi="宋体"/>
          <w:sz w:val="24"/>
        </w:rPr>
        <w:t>16.3不可抗力事件延续120天以上，双方应通过友好协商，确定是否继续履行合同。</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十七、争议解决</w:t>
      </w:r>
    </w:p>
    <w:p w:rsidR="005B2EE4" w:rsidRDefault="003360CD">
      <w:pPr>
        <w:snapToGrid w:val="0"/>
        <w:spacing w:line="560" w:lineRule="exact"/>
        <w:ind w:firstLineChars="200" w:firstLine="480"/>
        <w:jc w:val="left"/>
        <w:rPr>
          <w:rFonts w:ascii="宋体" w:hAnsi="宋体"/>
          <w:sz w:val="24"/>
        </w:rPr>
      </w:pPr>
      <w:r>
        <w:rPr>
          <w:rFonts w:ascii="宋体" w:hAnsi="宋体"/>
          <w:sz w:val="24"/>
        </w:rPr>
        <w:t>17.1</w:t>
      </w:r>
      <w:r>
        <w:rPr>
          <w:rFonts w:ascii="宋体" w:hAnsi="宋体" w:hint="eastAsia"/>
          <w:sz w:val="24"/>
        </w:rPr>
        <w:t xml:space="preserve"> 双方在执行合同中所发生的一切争议，应通过协商解决。如协商不成，按下列第</w:t>
      </w:r>
      <w:r>
        <w:rPr>
          <w:rFonts w:ascii="宋体" w:hAnsi="宋体" w:hint="eastAsia"/>
          <w:sz w:val="24"/>
          <w:u w:val="single"/>
        </w:rPr>
        <w:t xml:space="preserve">（1） </w:t>
      </w:r>
      <w:r>
        <w:rPr>
          <w:rFonts w:ascii="宋体" w:hAnsi="宋体" w:hint="eastAsia"/>
          <w:sz w:val="24"/>
        </w:rPr>
        <w:t>种方式解决：</w:t>
      </w:r>
    </w:p>
    <w:p w:rsidR="005B2EE4" w:rsidRDefault="003360CD">
      <w:pPr>
        <w:snapToGrid w:val="0"/>
        <w:spacing w:line="560" w:lineRule="exact"/>
        <w:ind w:firstLineChars="200" w:firstLine="480"/>
        <w:jc w:val="left"/>
        <w:rPr>
          <w:rFonts w:ascii="宋体" w:hAnsi="宋体"/>
          <w:sz w:val="24"/>
        </w:rPr>
      </w:pPr>
      <w:r>
        <w:rPr>
          <w:rFonts w:ascii="宋体" w:hAnsi="宋体" w:hint="eastAsia"/>
          <w:sz w:val="24"/>
        </w:rPr>
        <w:t>（1）向连云港仲裁委员会申请仲裁。</w:t>
      </w:r>
    </w:p>
    <w:p w:rsidR="005B2EE4" w:rsidRDefault="003360CD">
      <w:pPr>
        <w:snapToGrid w:val="0"/>
        <w:spacing w:line="560" w:lineRule="exact"/>
        <w:ind w:firstLineChars="200" w:firstLine="480"/>
        <w:jc w:val="left"/>
        <w:rPr>
          <w:rFonts w:ascii="宋体" w:hAnsi="宋体"/>
          <w:sz w:val="24"/>
        </w:rPr>
      </w:pPr>
      <w:r>
        <w:rPr>
          <w:rFonts w:ascii="宋体" w:hAnsi="宋体" w:hint="eastAsia"/>
          <w:sz w:val="24"/>
        </w:rPr>
        <w:t>（2）向合同签订地法院起诉，合同签订地在此约定为连云港市。</w:t>
      </w:r>
    </w:p>
    <w:p w:rsidR="005B2EE4" w:rsidRDefault="003360CD">
      <w:pPr>
        <w:snapToGrid w:val="0"/>
        <w:spacing w:line="560" w:lineRule="exact"/>
        <w:ind w:firstLineChars="200" w:firstLine="482"/>
        <w:jc w:val="left"/>
        <w:rPr>
          <w:rFonts w:ascii="宋体" w:hAnsi="宋体"/>
          <w:b/>
          <w:sz w:val="24"/>
        </w:rPr>
      </w:pPr>
      <w:r>
        <w:rPr>
          <w:rFonts w:ascii="宋体" w:hAnsi="宋体"/>
          <w:b/>
          <w:sz w:val="24"/>
        </w:rPr>
        <w:t>十八、合同生效及其它</w:t>
      </w:r>
    </w:p>
    <w:p w:rsidR="005B2EE4" w:rsidRDefault="003360CD">
      <w:pPr>
        <w:snapToGrid w:val="0"/>
        <w:spacing w:line="560" w:lineRule="exact"/>
        <w:ind w:firstLineChars="200" w:firstLine="480"/>
        <w:jc w:val="left"/>
        <w:rPr>
          <w:rFonts w:ascii="宋体" w:hAnsi="宋体"/>
          <w:sz w:val="24"/>
        </w:rPr>
      </w:pPr>
      <w:r>
        <w:rPr>
          <w:rFonts w:ascii="宋体" w:hAnsi="宋体"/>
          <w:sz w:val="24"/>
        </w:rPr>
        <w:t>18.1合同经双方法定代表人或委托代理人签字并加盖单位公章后生效。</w:t>
      </w:r>
    </w:p>
    <w:p w:rsidR="005B2EE4" w:rsidRDefault="003360CD">
      <w:pPr>
        <w:snapToGrid w:val="0"/>
        <w:spacing w:line="560" w:lineRule="exact"/>
        <w:ind w:firstLineChars="200" w:firstLine="480"/>
        <w:jc w:val="left"/>
        <w:rPr>
          <w:rFonts w:ascii="宋体" w:hAnsi="宋体"/>
          <w:sz w:val="24"/>
        </w:rPr>
      </w:pPr>
      <w:r>
        <w:rPr>
          <w:rFonts w:ascii="宋体" w:hAnsi="宋体"/>
          <w:sz w:val="24"/>
        </w:rPr>
        <w:t>18.2本合同未尽事宜，遵照《中华人民共和国民法典》有关条文执行。</w:t>
      </w:r>
    </w:p>
    <w:p w:rsidR="005B2EE4" w:rsidRDefault="003360CD">
      <w:pPr>
        <w:snapToGrid w:val="0"/>
        <w:spacing w:line="560" w:lineRule="exact"/>
        <w:ind w:firstLineChars="200" w:firstLine="480"/>
        <w:jc w:val="left"/>
        <w:rPr>
          <w:rFonts w:ascii="宋体" w:hAnsi="宋体"/>
          <w:sz w:val="24"/>
        </w:rPr>
      </w:pPr>
      <w:r>
        <w:rPr>
          <w:rFonts w:ascii="宋体" w:hAnsi="宋体"/>
          <w:sz w:val="24"/>
        </w:rPr>
        <w:t>18.3本合同正本一式</w:t>
      </w:r>
      <w:r>
        <w:rPr>
          <w:rFonts w:ascii="宋体" w:hAnsi="宋体" w:hint="eastAsia"/>
          <w:sz w:val="24"/>
        </w:rPr>
        <w:t>陆</w:t>
      </w:r>
      <w:r>
        <w:rPr>
          <w:rFonts w:ascii="宋体" w:hAnsi="宋体"/>
          <w:sz w:val="24"/>
        </w:rPr>
        <w:t>份，具有同等法律效力。</w:t>
      </w:r>
    </w:p>
    <w:p w:rsidR="005B2EE4" w:rsidRDefault="005B2EE4">
      <w:pPr>
        <w:snapToGrid w:val="0"/>
        <w:spacing w:line="560" w:lineRule="exact"/>
        <w:ind w:firstLineChars="150" w:firstLine="360"/>
        <w:jc w:val="left"/>
        <w:rPr>
          <w:rFonts w:ascii="宋体" w:hAnsi="宋体"/>
          <w:sz w:val="24"/>
        </w:rPr>
      </w:pPr>
    </w:p>
    <w:p w:rsidR="005B2EE4" w:rsidRDefault="003360CD">
      <w:pPr>
        <w:snapToGrid w:val="0"/>
        <w:spacing w:line="560" w:lineRule="exact"/>
        <w:ind w:firstLine="480"/>
        <w:jc w:val="left"/>
        <w:rPr>
          <w:rFonts w:ascii="宋体" w:hAnsi="宋体"/>
          <w:sz w:val="24"/>
        </w:rPr>
      </w:pPr>
      <w:r>
        <w:rPr>
          <w:rFonts w:ascii="宋体" w:hAnsi="宋体" w:hint="eastAsia"/>
          <w:sz w:val="24"/>
        </w:rPr>
        <w:t xml:space="preserve">甲方：                                  乙方：                     </w:t>
      </w:r>
    </w:p>
    <w:p w:rsidR="005B2EE4" w:rsidRDefault="003360CD">
      <w:pPr>
        <w:snapToGrid w:val="0"/>
        <w:spacing w:line="560" w:lineRule="exact"/>
        <w:ind w:firstLine="480"/>
        <w:jc w:val="left"/>
        <w:rPr>
          <w:rFonts w:ascii="宋体" w:hAnsi="宋体"/>
          <w:sz w:val="24"/>
        </w:rPr>
      </w:pPr>
      <w:r>
        <w:rPr>
          <w:rFonts w:ascii="宋体" w:hAnsi="宋体" w:hint="eastAsia"/>
          <w:sz w:val="24"/>
        </w:rPr>
        <w:t xml:space="preserve">地址：                                  地址：                     </w:t>
      </w:r>
    </w:p>
    <w:p w:rsidR="005B2EE4" w:rsidRDefault="003360CD">
      <w:pPr>
        <w:snapToGrid w:val="0"/>
        <w:spacing w:line="560" w:lineRule="exact"/>
        <w:ind w:firstLine="480"/>
        <w:jc w:val="left"/>
        <w:rPr>
          <w:rFonts w:ascii="宋体" w:hAnsi="宋体"/>
          <w:sz w:val="24"/>
        </w:rPr>
      </w:pPr>
      <w:r>
        <w:rPr>
          <w:rFonts w:ascii="宋体" w:hAnsi="宋体" w:hint="eastAsia"/>
          <w:sz w:val="24"/>
        </w:rPr>
        <w:t xml:space="preserve">法定代表人：                            法定代表人：               </w:t>
      </w:r>
    </w:p>
    <w:p w:rsidR="005B2EE4" w:rsidRDefault="003360CD">
      <w:pPr>
        <w:snapToGrid w:val="0"/>
        <w:spacing w:line="560" w:lineRule="exact"/>
        <w:ind w:firstLine="480"/>
        <w:jc w:val="left"/>
        <w:rPr>
          <w:rFonts w:ascii="宋体" w:hAnsi="宋体"/>
          <w:sz w:val="24"/>
        </w:rPr>
      </w:pPr>
      <w:r>
        <w:rPr>
          <w:rFonts w:ascii="宋体" w:hAnsi="宋体" w:hint="eastAsia"/>
          <w:sz w:val="24"/>
        </w:rPr>
        <w:t xml:space="preserve">委托代理人：                            委托代理人：           </w:t>
      </w:r>
    </w:p>
    <w:p w:rsidR="005B2EE4" w:rsidRDefault="003360CD">
      <w:pPr>
        <w:snapToGrid w:val="0"/>
        <w:spacing w:line="560" w:lineRule="exact"/>
        <w:ind w:firstLine="480"/>
        <w:jc w:val="left"/>
        <w:rPr>
          <w:rFonts w:ascii="宋体" w:hAnsi="宋体"/>
          <w:sz w:val="24"/>
        </w:rPr>
      </w:pPr>
      <w:r>
        <w:rPr>
          <w:rFonts w:ascii="宋体" w:hAnsi="宋体" w:hint="eastAsia"/>
          <w:sz w:val="24"/>
        </w:rPr>
        <w:t xml:space="preserve">电话：                                  电话：                   </w:t>
      </w:r>
    </w:p>
    <w:p w:rsidR="005B2EE4" w:rsidRDefault="003360CD">
      <w:pPr>
        <w:snapToGrid w:val="0"/>
        <w:spacing w:line="560" w:lineRule="exact"/>
        <w:ind w:firstLine="480"/>
        <w:jc w:val="left"/>
        <w:rPr>
          <w:rFonts w:ascii="宋体" w:hAnsi="宋体"/>
          <w:sz w:val="24"/>
        </w:rPr>
      </w:pPr>
      <w:r>
        <w:rPr>
          <w:rFonts w:ascii="宋体" w:hAnsi="宋体" w:hint="eastAsia"/>
          <w:sz w:val="24"/>
        </w:rPr>
        <w:t xml:space="preserve">传真：                                  传真：                     </w:t>
      </w:r>
    </w:p>
    <w:p w:rsidR="005B2EE4" w:rsidRDefault="003360CD">
      <w:pPr>
        <w:snapToGrid w:val="0"/>
        <w:spacing w:line="560" w:lineRule="exact"/>
        <w:ind w:firstLine="480"/>
        <w:jc w:val="left"/>
        <w:rPr>
          <w:rFonts w:ascii="宋体" w:hAnsi="宋体"/>
          <w:sz w:val="24"/>
        </w:rPr>
      </w:pPr>
      <w:r>
        <w:rPr>
          <w:rFonts w:ascii="宋体" w:hAnsi="宋体" w:hint="eastAsia"/>
          <w:sz w:val="24"/>
        </w:rPr>
        <w:lastRenderedPageBreak/>
        <w:t>签订日期：      年  月  日</w:t>
      </w:r>
    </w:p>
    <w:p w:rsidR="005B2EE4" w:rsidRDefault="005B2EE4">
      <w:pPr>
        <w:spacing w:line="440" w:lineRule="exact"/>
        <w:jc w:val="center"/>
        <w:rPr>
          <w:rFonts w:ascii="宋体" w:hAnsi="Courier New"/>
          <w:b/>
          <w:sz w:val="32"/>
          <w:szCs w:val="32"/>
        </w:rPr>
      </w:pPr>
    </w:p>
    <w:p w:rsidR="005B2EE4" w:rsidRDefault="003360CD">
      <w:pPr>
        <w:pStyle w:val="10"/>
        <w:jc w:val="center"/>
        <w:rPr>
          <w:rFonts w:ascii="黑体" w:eastAsia="黑体" w:hAnsi="黑体"/>
          <w:sz w:val="21"/>
          <w:szCs w:val="21"/>
        </w:rPr>
      </w:pPr>
      <w:r>
        <w:rPr>
          <w:rFonts w:hAnsi="宋体"/>
          <w:sz w:val="24"/>
          <w:szCs w:val="24"/>
        </w:rPr>
        <w:br w:type="page"/>
      </w:r>
      <w:bookmarkStart w:id="111" w:name="_Toc103784127"/>
      <w:r>
        <w:rPr>
          <w:rFonts w:ascii="黑体" w:eastAsia="黑体" w:hAnsi="黑体" w:hint="eastAsia"/>
          <w:sz w:val="44"/>
          <w:szCs w:val="44"/>
        </w:rPr>
        <w:lastRenderedPageBreak/>
        <w:t>第四章  项目需求</w:t>
      </w:r>
      <w:bookmarkEnd w:id="111"/>
    </w:p>
    <w:p w:rsidR="005B2EE4" w:rsidRDefault="003360CD">
      <w:pPr>
        <w:spacing w:line="360" w:lineRule="auto"/>
        <w:rPr>
          <w:rFonts w:ascii="宋体" w:hAnsi="宋体"/>
          <w:b/>
          <w:bCs/>
          <w:sz w:val="24"/>
        </w:rPr>
      </w:pPr>
      <w:bookmarkStart w:id="112" w:name="_Toc23828480"/>
      <w:bookmarkStart w:id="113" w:name="_Toc26554097"/>
      <w:bookmarkStart w:id="114" w:name="_Toc61149622"/>
      <w:r>
        <w:rPr>
          <w:rFonts w:ascii="宋体" w:hAnsi="宋体" w:hint="eastAsia"/>
          <w:b/>
          <w:bCs/>
          <w:sz w:val="24"/>
        </w:rPr>
        <w:t>说明：</w:t>
      </w:r>
    </w:p>
    <w:p w:rsidR="005B2EE4" w:rsidRDefault="003360CD">
      <w:pPr>
        <w:spacing w:line="500" w:lineRule="exact"/>
        <w:ind w:firstLineChars="200" w:firstLine="422"/>
        <w:rPr>
          <w:rFonts w:ascii="宋体" w:hAnsi="宋体" w:cs="宋体"/>
          <w:b/>
          <w:bCs/>
          <w:szCs w:val="21"/>
        </w:rPr>
      </w:pPr>
      <w:r>
        <w:rPr>
          <w:rFonts w:ascii="宋体" w:hAnsi="宋体" w:cs="宋体" w:hint="eastAsia"/>
          <w:b/>
          <w:bCs/>
          <w:szCs w:val="21"/>
        </w:rPr>
        <w:t>本项目需求中标注★号的部分为实质性要求和条件（由采购人根据实际情况设置），磋商供应商必须</w:t>
      </w:r>
      <w:proofErr w:type="gramStart"/>
      <w:r>
        <w:rPr>
          <w:rFonts w:ascii="宋体" w:hAnsi="宋体" w:cs="宋体" w:hint="eastAsia"/>
          <w:b/>
          <w:bCs/>
          <w:szCs w:val="21"/>
        </w:rPr>
        <w:t>作出</w:t>
      </w:r>
      <w:proofErr w:type="gramEnd"/>
      <w:r>
        <w:rPr>
          <w:rFonts w:ascii="宋体" w:hAnsi="宋体" w:cs="宋体" w:hint="eastAsia"/>
          <w:b/>
          <w:bCs/>
          <w:szCs w:val="21"/>
        </w:rPr>
        <w:t>满足或者优于原要求和条件的响应，否则作无效响应处理。</w:t>
      </w:r>
    </w:p>
    <w:p w:rsidR="005B2EE4" w:rsidRDefault="003360CD">
      <w:pPr>
        <w:spacing w:line="500" w:lineRule="exact"/>
        <w:rPr>
          <w:rFonts w:ascii="宋体" w:hAnsi="宋体" w:cs="宋体"/>
          <w:b/>
          <w:bCs/>
          <w:szCs w:val="21"/>
        </w:rPr>
      </w:pPr>
      <w:r>
        <w:rPr>
          <w:rFonts w:ascii="宋体" w:hAnsi="宋体" w:cs="宋体" w:hint="eastAsia"/>
          <w:b/>
          <w:bCs/>
          <w:szCs w:val="21"/>
        </w:rPr>
        <w:t>一、项目名称：</w:t>
      </w:r>
      <w:r w:rsidRPr="008D256A">
        <w:rPr>
          <w:rFonts w:ascii="宋体" w:hAnsi="宋体" w:cs="宋体" w:hint="eastAsia"/>
          <w:b/>
          <w:bCs/>
          <w:szCs w:val="21"/>
        </w:rPr>
        <w:t>2</w:t>
      </w:r>
      <w:r w:rsidRPr="008D256A">
        <w:rPr>
          <w:rFonts w:ascii="宋体" w:hAnsi="宋体" w:cs="宋体"/>
          <w:b/>
          <w:bCs/>
          <w:szCs w:val="21"/>
        </w:rPr>
        <w:t>022</w:t>
      </w:r>
      <w:r w:rsidRPr="008D256A">
        <w:rPr>
          <w:rFonts w:ascii="宋体" w:hAnsi="宋体" w:cs="宋体" w:hint="eastAsia"/>
          <w:b/>
          <w:bCs/>
          <w:szCs w:val="21"/>
        </w:rPr>
        <w:t>年</w:t>
      </w:r>
      <w:r w:rsidR="00825761">
        <w:rPr>
          <w:rFonts w:ascii="宋体" w:hAnsi="宋体" w:cs="宋体" w:hint="eastAsia"/>
          <w:b/>
          <w:bCs/>
          <w:szCs w:val="21"/>
        </w:rPr>
        <w:t>中秋</w:t>
      </w:r>
      <w:r w:rsidRPr="008D256A">
        <w:rPr>
          <w:rFonts w:ascii="宋体" w:hAnsi="宋体" w:cs="宋体"/>
          <w:b/>
          <w:bCs/>
          <w:szCs w:val="21"/>
        </w:rPr>
        <w:t>福利采购</w:t>
      </w:r>
    </w:p>
    <w:p w:rsidR="005A2155" w:rsidRDefault="003360CD" w:rsidP="008D256A">
      <w:pPr>
        <w:spacing w:line="500" w:lineRule="exact"/>
        <w:rPr>
          <w:rFonts w:ascii="宋体" w:hAnsi="宋体" w:cs="宋体" w:hint="eastAsia"/>
          <w:bCs/>
          <w:color w:val="FF0000"/>
          <w:szCs w:val="21"/>
        </w:rPr>
      </w:pPr>
      <w:r>
        <w:rPr>
          <w:rFonts w:ascii="宋体" w:hAnsi="宋体" w:cs="宋体" w:hint="eastAsia"/>
          <w:b/>
          <w:bCs/>
          <w:szCs w:val="21"/>
        </w:rPr>
        <w:t>二</w:t>
      </w:r>
      <w:r w:rsidRPr="00825761">
        <w:rPr>
          <w:rFonts w:ascii="宋体" w:hAnsi="宋体" w:cs="宋体" w:hint="eastAsia"/>
          <w:b/>
          <w:bCs/>
          <w:color w:val="FF0000"/>
          <w:szCs w:val="21"/>
        </w:rPr>
        <w:t>、项目需求：</w:t>
      </w:r>
      <w:r w:rsidR="00825761" w:rsidRPr="00825761">
        <w:rPr>
          <w:rFonts w:ascii="宋体" w:hAnsi="宋体" w:cs="宋体" w:hint="eastAsia"/>
          <w:bCs/>
          <w:color w:val="FF0000"/>
          <w:szCs w:val="21"/>
        </w:rPr>
        <w:t xml:space="preserve">  </w:t>
      </w:r>
      <w:r w:rsidR="008D256A" w:rsidRPr="00825761">
        <w:rPr>
          <w:rFonts w:ascii="宋体" w:hAnsi="宋体" w:cs="宋体" w:hint="eastAsia"/>
          <w:bCs/>
          <w:color w:val="FF0000"/>
          <w:szCs w:val="21"/>
        </w:rPr>
        <w:t>中秋节福利标准每人</w:t>
      </w:r>
      <w:r w:rsidR="005A2155">
        <w:rPr>
          <w:rFonts w:ascii="宋体" w:hAnsi="宋体" w:cs="宋体" w:hint="eastAsia"/>
          <w:bCs/>
          <w:color w:val="FF0000"/>
          <w:szCs w:val="21"/>
        </w:rPr>
        <w:t>400</w:t>
      </w:r>
      <w:r w:rsidR="00825761" w:rsidRPr="00825761">
        <w:rPr>
          <w:rFonts w:ascii="宋体" w:hAnsi="宋体" w:cs="宋体" w:hint="eastAsia"/>
          <w:bCs/>
          <w:color w:val="FF0000"/>
          <w:szCs w:val="21"/>
        </w:rPr>
        <w:t xml:space="preserve"> </w:t>
      </w:r>
      <w:r w:rsidR="008D256A" w:rsidRPr="00825761">
        <w:rPr>
          <w:rFonts w:ascii="宋体" w:hAnsi="宋体" w:cs="宋体" w:hint="eastAsia"/>
          <w:bCs/>
          <w:color w:val="FF0000"/>
          <w:szCs w:val="21"/>
        </w:rPr>
        <w:t>元</w:t>
      </w:r>
      <w:r w:rsidR="00825761" w:rsidRPr="00825761">
        <w:rPr>
          <w:rFonts w:ascii="宋体" w:hAnsi="宋体" w:cs="宋体" w:hint="eastAsia"/>
          <w:bCs/>
          <w:color w:val="FF0000"/>
          <w:szCs w:val="21"/>
        </w:rPr>
        <w:t xml:space="preserve"> </w:t>
      </w:r>
      <w:r w:rsidR="008D256A" w:rsidRPr="00825761">
        <w:rPr>
          <w:rFonts w:ascii="宋体" w:hAnsi="宋体" w:cs="宋体" w:hint="eastAsia"/>
          <w:bCs/>
          <w:color w:val="FF0000"/>
          <w:szCs w:val="21"/>
        </w:rPr>
        <w:t>共</w:t>
      </w:r>
      <w:r w:rsidR="005A2155">
        <w:rPr>
          <w:rFonts w:ascii="宋体" w:hAnsi="宋体" w:cs="宋体" w:hint="eastAsia"/>
          <w:bCs/>
          <w:color w:val="FF0000"/>
          <w:szCs w:val="21"/>
        </w:rPr>
        <w:t>308</w:t>
      </w:r>
      <w:r w:rsidR="008D256A" w:rsidRPr="00825761">
        <w:rPr>
          <w:rFonts w:ascii="宋体" w:hAnsi="宋体" w:cs="宋体" w:hint="eastAsia"/>
          <w:bCs/>
          <w:color w:val="FF0000"/>
          <w:szCs w:val="21"/>
        </w:rPr>
        <w:t>人；</w:t>
      </w:r>
    </w:p>
    <w:p w:rsidR="008D256A" w:rsidRPr="00825761" w:rsidRDefault="00825761" w:rsidP="008D256A">
      <w:pPr>
        <w:spacing w:line="500" w:lineRule="exact"/>
        <w:rPr>
          <w:rFonts w:ascii="宋体" w:hAnsi="宋体" w:cs="宋体"/>
          <w:b/>
          <w:bCs/>
          <w:color w:val="FF0000"/>
          <w:szCs w:val="21"/>
        </w:rPr>
      </w:pPr>
      <w:r w:rsidRPr="00825761">
        <w:rPr>
          <w:rFonts w:ascii="宋体" w:hAnsi="宋体" w:cs="宋体" w:hint="eastAsia"/>
          <w:bCs/>
          <w:color w:val="FF0000"/>
          <w:szCs w:val="21"/>
        </w:rPr>
        <w:t>三</w:t>
      </w:r>
      <w:r w:rsidRPr="00825761">
        <w:rPr>
          <w:rFonts w:ascii="宋体" w:hAnsi="宋体" w:cs="宋体" w:hint="eastAsia"/>
          <w:b/>
          <w:bCs/>
          <w:color w:val="FF0000"/>
          <w:szCs w:val="21"/>
        </w:rPr>
        <w:t>、</w:t>
      </w:r>
      <w:r w:rsidRPr="00825761">
        <w:rPr>
          <w:rFonts w:ascii="宋体" w:hAnsi="宋体" w:cs="宋体" w:hint="eastAsia"/>
          <w:bCs/>
          <w:color w:val="FF0000"/>
          <w:szCs w:val="21"/>
        </w:rPr>
        <w:t xml:space="preserve">项目控制价: </w:t>
      </w:r>
      <w:r w:rsidR="008D256A" w:rsidRPr="00825761">
        <w:rPr>
          <w:rFonts w:ascii="宋体" w:hAnsi="宋体" w:cs="宋体" w:hint="eastAsia"/>
          <w:bCs/>
          <w:color w:val="FF0000"/>
          <w:szCs w:val="21"/>
        </w:rPr>
        <w:t>1</w:t>
      </w:r>
      <w:r w:rsidR="005A2155">
        <w:rPr>
          <w:rFonts w:ascii="宋体" w:hAnsi="宋体" w:cs="宋体" w:hint="eastAsia"/>
          <w:bCs/>
          <w:color w:val="FF0000"/>
          <w:szCs w:val="21"/>
        </w:rPr>
        <w:t>2.32</w:t>
      </w:r>
      <w:r w:rsidR="008D256A" w:rsidRPr="00825761">
        <w:rPr>
          <w:rFonts w:ascii="宋体" w:hAnsi="宋体" w:cs="宋体" w:hint="eastAsia"/>
          <w:bCs/>
          <w:color w:val="FF0000"/>
          <w:szCs w:val="21"/>
        </w:rPr>
        <w:t>万元。</w:t>
      </w:r>
    </w:p>
    <w:p w:rsidR="005B2EE4" w:rsidRDefault="003360CD">
      <w:pPr>
        <w:spacing w:line="360" w:lineRule="auto"/>
        <w:rPr>
          <w:rFonts w:ascii="宋体" w:hAnsi="宋体"/>
          <w:szCs w:val="21"/>
        </w:rPr>
      </w:pPr>
      <w:r>
        <w:rPr>
          <w:rFonts w:ascii="宋体" w:hAnsi="宋体" w:cs="宋体" w:hint="eastAsia"/>
          <w:b/>
          <w:bCs/>
          <w:szCs w:val="21"/>
        </w:rPr>
        <w:t>四</w:t>
      </w:r>
      <w:r w:rsidR="00825761">
        <w:rPr>
          <w:rFonts w:ascii="宋体" w:hAnsi="宋体" w:cs="宋体" w:hint="eastAsia"/>
          <w:b/>
          <w:bCs/>
          <w:szCs w:val="21"/>
        </w:rPr>
        <w:t>、</w:t>
      </w:r>
      <w:r>
        <w:rPr>
          <w:rFonts w:ascii="宋体" w:hAnsi="宋体" w:hint="eastAsia"/>
          <w:b/>
          <w:szCs w:val="21"/>
        </w:rPr>
        <w:t>合同履行期限</w:t>
      </w:r>
      <w:r>
        <w:rPr>
          <w:rFonts w:ascii="宋体" w:hAnsi="宋体" w:hint="eastAsia"/>
          <w:szCs w:val="21"/>
        </w:rPr>
        <w:t>：合同约定之日起3天内完成交货</w:t>
      </w:r>
      <w:r>
        <w:rPr>
          <w:rFonts w:ascii="宋体" w:hAnsi="宋体"/>
          <w:szCs w:val="21"/>
        </w:rPr>
        <w:t>。</w:t>
      </w:r>
    </w:p>
    <w:p w:rsidR="005B2EE4" w:rsidRDefault="003360CD">
      <w:pPr>
        <w:spacing w:line="500" w:lineRule="exact"/>
        <w:rPr>
          <w:rFonts w:ascii="宋体" w:hAnsi="宋体" w:cs="宋体"/>
          <w:b/>
          <w:bCs/>
          <w:szCs w:val="21"/>
        </w:rPr>
      </w:pPr>
      <w:r>
        <w:rPr>
          <w:rFonts w:ascii="宋体" w:hAnsi="宋体" w:cs="宋体" w:hint="eastAsia"/>
          <w:b/>
          <w:bCs/>
          <w:szCs w:val="21"/>
        </w:rPr>
        <w:t>五、交货方式：</w:t>
      </w:r>
      <w:r w:rsidR="00825761">
        <w:rPr>
          <w:rFonts w:ascii="宋体" w:hAnsi="宋体" w:cs="宋体" w:hint="eastAsia"/>
          <w:bCs/>
          <w:szCs w:val="21"/>
        </w:rPr>
        <w:t>提货</w:t>
      </w:r>
      <w:proofErr w:type="gramStart"/>
      <w:r w:rsidR="00825761">
        <w:rPr>
          <w:rFonts w:ascii="宋体" w:hAnsi="宋体" w:cs="宋体" w:hint="eastAsia"/>
          <w:bCs/>
          <w:szCs w:val="21"/>
        </w:rPr>
        <w:t>券</w:t>
      </w:r>
      <w:proofErr w:type="gramEnd"/>
    </w:p>
    <w:p w:rsidR="005B2EE4" w:rsidRDefault="003360CD">
      <w:pPr>
        <w:spacing w:line="500" w:lineRule="exact"/>
        <w:rPr>
          <w:rFonts w:ascii="宋体" w:hAnsi="宋体" w:cs="宋体"/>
          <w:b/>
          <w:bCs/>
          <w:szCs w:val="21"/>
        </w:rPr>
      </w:pPr>
      <w:r>
        <w:rPr>
          <w:rFonts w:ascii="宋体" w:hAnsi="宋体" w:cs="宋体" w:hint="eastAsia"/>
          <w:b/>
          <w:bCs/>
          <w:szCs w:val="21"/>
        </w:rPr>
        <w:t>六、商务条款</w:t>
      </w:r>
    </w:p>
    <w:p w:rsidR="005B2EE4" w:rsidRPr="0020453E" w:rsidRDefault="003360CD">
      <w:pPr>
        <w:spacing w:line="500" w:lineRule="exact"/>
        <w:rPr>
          <w:rFonts w:ascii="宋体" w:hAnsi="宋体" w:cs="宋体"/>
          <w:bCs/>
          <w:color w:val="FF0000"/>
          <w:szCs w:val="21"/>
        </w:rPr>
      </w:pPr>
      <w:r w:rsidRPr="0020453E">
        <w:rPr>
          <w:rFonts w:ascii="宋体" w:hAnsi="宋体" w:cs="宋体"/>
          <w:b/>
          <w:bCs/>
          <w:color w:val="FF0000"/>
          <w:szCs w:val="21"/>
        </w:rPr>
        <w:t>1</w:t>
      </w:r>
      <w:r w:rsidRPr="0020453E">
        <w:rPr>
          <w:rFonts w:ascii="宋体" w:hAnsi="宋体" w:cs="宋体" w:hint="eastAsia"/>
          <w:b/>
          <w:bCs/>
          <w:color w:val="FF0000"/>
          <w:szCs w:val="21"/>
        </w:rPr>
        <w:t xml:space="preserve">. </w:t>
      </w:r>
      <w:r w:rsidR="00EA08A1">
        <w:rPr>
          <w:rFonts w:ascii="宋体" w:hAnsi="宋体" w:cs="宋体" w:hint="eastAsia"/>
          <w:b/>
          <w:bCs/>
          <w:color w:val="FF0000"/>
          <w:szCs w:val="21"/>
        </w:rPr>
        <w:t>付款方式：收到</w:t>
      </w:r>
      <w:r w:rsidR="00EA08A1">
        <w:rPr>
          <w:rFonts w:ascii="宋体" w:hAnsi="宋体" w:cs="宋体" w:hint="eastAsia"/>
          <w:bCs/>
          <w:szCs w:val="21"/>
        </w:rPr>
        <w:t>提货券</w:t>
      </w:r>
      <w:r w:rsidR="00EA08A1">
        <w:rPr>
          <w:rFonts w:ascii="宋体" w:hAnsi="宋体" w:cs="宋体" w:hint="eastAsia"/>
          <w:bCs/>
          <w:szCs w:val="21"/>
        </w:rPr>
        <w:t>后两个月内一次性付清</w:t>
      </w:r>
      <w:bookmarkStart w:id="115" w:name="_GoBack"/>
      <w:bookmarkEnd w:id="115"/>
      <w:r w:rsidR="0020453E" w:rsidRPr="0020453E">
        <w:rPr>
          <w:rFonts w:ascii="宋体" w:hAnsi="宋体" w:cs="宋体" w:hint="eastAsia"/>
          <w:bCs/>
          <w:color w:val="FF0000"/>
          <w:szCs w:val="21"/>
        </w:rPr>
        <w:t xml:space="preserve">   </w:t>
      </w:r>
      <w:r w:rsidRPr="0020453E">
        <w:rPr>
          <w:rFonts w:ascii="宋体" w:hAnsi="宋体" w:cs="宋体"/>
          <w:bCs/>
          <w:color w:val="FF0000"/>
          <w:szCs w:val="21"/>
        </w:rPr>
        <w:t>。</w:t>
      </w:r>
    </w:p>
    <w:p w:rsidR="005B2EE4" w:rsidRDefault="003360CD">
      <w:pPr>
        <w:spacing w:line="500" w:lineRule="exact"/>
        <w:rPr>
          <w:rFonts w:ascii="宋体" w:hAnsi="宋体" w:cs="宋体"/>
          <w:b/>
          <w:bCs/>
          <w:szCs w:val="21"/>
        </w:rPr>
      </w:pPr>
      <w:r>
        <w:rPr>
          <w:rFonts w:ascii="宋体" w:hAnsi="宋体" w:cs="宋体" w:hint="eastAsia"/>
          <w:b/>
          <w:bCs/>
          <w:szCs w:val="21"/>
        </w:rPr>
        <w:t>七、其他：</w:t>
      </w:r>
    </w:p>
    <w:p w:rsidR="005B2EE4" w:rsidRDefault="003360CD">
      <w:pPr>
        <w:adjustRightInd w:val="0"/>
        <w:snapToGrid w:val="0"/>
        <w:spacing w:line="500" w:lineRule="exact"/>
        <w:rPr>
          <w:rFonts w:ascii="宋体" w:hAnsi="宋体"/>
          <w:szCs w:val="21"/>
        </w:rPr>
      </w:pPr>
      <w:r>
        <w:rPr>
          <w:rFonts w:ascii="宋体" w:hAnsi="宋体" w:hint="eastAsia"/>
        </w:rPr>
        <w:t>本标段</w:t>
      </w:r>
      <w:r w:rsidR="00AB0905">
        <w:rPr>
          <w:rFonts w:ascii="宋体" w:hAnsi="宋体" w:hint="eastAsia"/>
        </w:rPr>
        <w:t>拟</w:t>
      </w:r>
      <w:r>
        <w:rPr>
          <w:rFonts w:ascii="宋体" w:hAnsi="宋体" w:hint="eastAsia"/>
        </w:rPr>
        <w:t>选择</w:t>
      </w:r>
      <w:r w:rsidR="00825761">
        <w:rPr>
          <w:rFonts w:ascii="宋体" w:hAnsi="宋体" w:hint="eastAsia"/>
        </w:rPr>
        <w:t>1</w:t>
      </w:r>
      <w:r>
        <w:rPr>
          <w:rFonts w:ascii="宋体" w:hAnsi="宋体" w:hint="eastAsia"/>
        </w:rPr>
        <w:t>家中标单位，具体安排由采购</w:t>
      </w:r>
      <w:r w:rsidR="00E5366B">
        <w:rPr>
          <w:rFonts w:ascii="宋体" w:hAnsi="宋体" w:hint="eastAsia"/>
        </w:rPr>
        <w:t>人</w:t>
      </w:r>
      <w:r>
        <w:rPr>
          <w:rFonts w:ascii="宋体" w:hAnsi="宋体" w:hint="eastAsia"/>
        </w:rPr>
        <w:t>根据学校职工需要进行统计后，统一发放。</w:t>
      </w:r>
    </w:p>
    <w:p w:rsidR="005B2EE4" w:rsidRDefault="005B2EE4">
      <w:pPr>
        <w:pStyle w:val="af1"/>
      </w:pPr>
    </w:p>
    <w:p w:rsidR="005B2EE4" w:rsidRDefault="003360CD">
      <w:pPr>
        <w:pStyle w:val="10"/>
        <w:jc w:val="center"/>
        <w:rPr>
          <w:rFonts w:ascii="黑体" w:eastAsia="黑体" w:hAnsi="黑体"/>
          <w:sz w:val="44"/>
          <w:szCs w:val="44"/>
        </w:rPr>
      </w:pPr>
      <w:r>
        <w:rPr>
          <w:rFonts w:ascii="黑体" w:eastAsia="黑体" w:hint="eastAsia"/>
          <w:sz w:val="44"/>
          <w:szCs w:val="44"/>
        </w:rPr>
        <w:br w:type="page"/>
      </w:r>
      <w:bookmarkStart w:id="116" w:name="_Toc103784128"/>
      <w:r>
        <w:rPr>
          <w:rFonts w:ascii="黑体" w:eastAsia="黑体" w:hAnsi="黑体" w:hint="eastAsia"/>
          <w:sz w:val="44"/>
          <w:szCs w:val="44"/>
        </w:rPr>
        <w:lastRenderedPageBreak/>
        <w:t>第五章  评审方法和评审标准</w:t>
      </w:r>
      <w:bookmarkEnd w:id="116"/>
    </w:p>
    <w:p w:rsidR="005B2EE4" w:rsidRDefault="003360CD">
      <w:pPr>
        <w:pStyle w:val="af9"/>
        <w:ind w:firstLine="0"/>
        <w:rPr>
          <w:rFonts w:ascii="宋体"/>
          <w:b/>
          <w:bCs/>
          <w:kern w:val="2"/>
          <w:sz w:val="21"/>
          <w:szCs w:val="21"/>
        </w:rPr>
      </w:pPr>
      <w:r>
        <w:rPr>
          <w:rFonts w:ascii="宋体" w:hint="eastAsia"/>
          <w:b/>
          <w:bCs/>
          <w:kern w:val="2"/>
          <w:sz w:val="21"/>
          <w:szCs w:val="21"/>
        </w:rPr>
        <w:t>一、</w:t>
      </w:r>
      <w:r>
        <w:rPr>
          <w:rFonts w:ascii="宋体" w:hint="eastAsia"/>
          <w:b/>
          <w:kern w:val="2"/>
          <w:sz w:val="21"/>
          <w:szCs w:val="21"/>
        </w:rPr>
        <w:t>磋商小组：</w:t>
      </w:r>
    </w:p>
    <w:p w:rsidR="005B2EE4" w:rsidRDefault="003360CD">
      <w:pPr>
        <w:pStyle w:val="af9"/>
        <w:ind w:firstLineChars="200" w:firstLine="420"/>
        <w:rPr>
          <w:rFonts w:ascii="宋体"/>
          <w:bCs/>
          <w:kern w:val="2"/>
          <w:sz w:val="21"/>
          <w:szCs w:val="21"/>
        </w:rPr>
      </w:pPr>
      <w:r>
        <w:rPr>
          <w:rFonts w:ascii="宋体" w:hint="eastAsia"/>
          <w:bCs/>
          <w:kern w:val="2"/>
          <w:sz w:val="21"/>
          <w:szCs w:val="21"/>
        </w:rPr>
        <w:t>本采购项目磋商小组由采购人代表和评审专家组成。</w:t>
      </w:r>
    </w:p>
    <w:p w:rsidR="005B2EE4" w:rsidRDefault="003360CD">
      <w:pPr>
        <w:pStyle w:val="af9"/>
        <w:ind w:firstLine="0"/>
        <w:rPr>
          <w:rFonts w:ascii="宋体"/>
          <w:b/>
          <w:bCs/>
          <w:kern w:val="2"/>
          <w:sz w:val="21"/>
          <w:szCs w:val="21"/>
        </w:rPr>
      </w:pPr>
      <w:r>
        <w:rPr>
          <w:rFonts w:ascii="宋体" w:hint="eastAsia"/>
          <w:b/>
          <w:bCs/>
          <w:kern w:val="2"/>
          <w:sz w:val="21"/>
          <w:szCs w:val="21"/>
        </w:rPr>
        <w:t>二</w:t>
      </w:r>
      <w:r>
        <w:rPr>
          <w:rFonts w:ascii="宋体" w:hint="eastAsia"/>
          <w:b/>
          <w:kern w:val="2"/>
          <w:sz w:val="21"/>
          <w:szCs w:val="21"/>
        </w:rPr>
        <w:t>、评审方法：</w:t>
      </w:r>
      <w:r>
        <w:rPr>
          <w:rFonts w:ascii="宋体" w:hint="eastAsia"/>
          <w:b/>
          <w:bCs/>
          <w:kern w:val="2"/>
          <w:sz w:val="21"/>
          <w:szCs w:val="21"/>
        </w:rPr>
        <w:t>综合评分法</w:t>
      </w:r>
    </w:p>
    <w:p w:rsidR="005B2EE4" w:rsidRDefault="003360CD">
      <w:pPr>
        <w:pStyle w:val="af9"/>
        <w:ind w:firstLineChars="200" w:firstLine="420"/>
        <w:rPr>
          <w:rFonts w:ascii="宋体"/>
          <w:kern w:val="2"/>
          <w:sz w:val="21"/>
          <w:szCs w:val="21"/>
        </w:rPr>
      </w:pPr>
      <w:r>
        <w:rPr>
          <w:rFonts w:ascii="宋体" w:hint="eastAsia"/>
          <w:kern w:val="2"/>
          <w:sz w:val="21"/>
          <w:szCs w:val="21"/>
        </w:rPr>
        <w:t>经磋商确定最终采购需求和提交最后报价的供应商后，由磋商小组采用综合评分法对提交最后报价的供应商的响应文件和最后报价进行综合评分。</w:t>
      </w:r>
    </w:p>
    <w:p w:rsidR="005B2EE4" w:rsidRDefault="003360CD">
      <w:pPr>
        <w:pStyle w:val="af9"/>
        <w:ind w:firstLineChars="200" w:firstLine="420"/>
        <w:rPr>
          <w:rFonts w:ascii="宋体"/>
          <w:kern w:val="2"/>
          <w:sz w:val="21"/>
          <w:szCs w:val="21"/>
        </w:rPr>
      </w:pPr>
      <w:r>
        <w:rPr>
          <w:rFonts w:ascii="宋体" w:hint="eastAsia"/>
          <w:kern w:val="2"/>
          <w:sz w:val="21"/>
          <w:szCs w:val="21"/>
        </w:rPr>
        <w:t>综合评分法，是指响应文件满足磋商文件全部实质性要求且按评审因素的量化指标评审得分最高的供应商为成交候选供应商的评审方法。</w:t>
      </w:r>
    </w:p>
    <w:p w:rsidR="005B2EE4" w:rsidRDefault="003360CD">
      <w:pPr>
        <w:pStyle w:val="af9"/>
        <w:ind w:firstLine="0"/>
        <w:rPr>
          <w:rFonts w:ascii="宋体"/>
          <w:b/>
          <w:bCs/>
          <w:kern w:val="2"/>
          <w:sz w:val="21"/>
          <w:szCs w:val="21"/>
        </w:rPr>
      </w:pPr>
      <w:r>
        <w:rPr>
          <w:rFonts w:ascii="宋体" w:hint="eastAsia"/>
          <w:b/>
          <w:bCs/>
          <w:kern w:val="2"/>
          <w:sz w:val="21"/>
          <w:szCs w:val="21"/>
        </w:rPr>
        <w:t>三、</w:t>
      </w:r>
      <w:r>
        <w:rPr>
          <w:rFonts w:ascii="宋体" w:hint="eastAsia"/>
          <w:b/>
          <w:kern w:val="2"/>
          <w:sz w:val="21"/>
          <w:szCs w:val="21"/>
        </w:rPr>
        <w:t>评审</w:t>
      </w:r>
      <w:r>
        <w:rPr>
          <w:rFonts w:ascii="宋体" w:hint="eastAsia"/>
          <w:b/>
          <w:bCs/>
          <w:kern w:val="2"/>
          <w:sz w:val="21"/>
          <w:szCs w:val="21"/>
        </w:rPr>
        <w:t>原则：</w:t>
      </w:r>
    </w:p>
    <w:p w:rsidR="005B2EE4" w:rsidRDefault="003360CD">
      <w:pPr>
        <w:pStyle w:val="af9"/>
        <w:ind w:firstLineChars="200" w:firstLine="420"/>
        <w:rPr>
          <w:rFonts w:ascii="宋体"/>
          <w:bCs/>
          <w:kern w:val="2"/>
          <w:sz w:val="21"/>
          <w:szCs w:val="21"/>
        </w:rPr>
      </w:pPr>
      <w:r>
        <w:rPr>
          <w:rFonts w:ascii="宋体" w:hint="eastAsia"/>
          <w:kern w:val="2"/>
          <w:sz w:val="21"/>
          <w:szCs w:val="21"/>
        </w:rPr>
        <w:t>磋商小组</w:t>
      </w:r>
      <w:r>
        <w:rPr>
          <w:rFonts w:ascii="宋体" w:hint="eastAsia"/>
          <w:bCs/>
          <w:kern w:val="2"/>
          <w:sz w:val="21"/>
          <w:szCs w:val="21"/>
        </w:rPr>
        <w:t>必须客观、公正、审慎，不带任何倾向性和启发性；不得向外界透露任何与评审有关的内容；任何单位和个人不得干扰、影响评审的正常进行；磋商小组及有关工作人员不得私下与供应商接触。</w:t>
      </w:r>
    </w:p>
    <w:p w:rsidR="005B2EE4" w:rsidRDefault="003360CD">
      <w:pPr>
        <w:pStyle w:val="af9"/>
        <w:ind w:firstLine="0"/>
        <w:rPr>
          <w:rFonts w:ascii="宋体"/>
          <w:b/>
          <w:bCs/>
          <w:kern w:val="2"/>
          <w:sz w:val="21"/>
          <w:szCs w:val="21"/>
        </w:rPr>
      </w:pPr>
      <w:r>
        <w:rPr>
          <w:rFonts w:ascii="宋体" w:hint="eastAsia"/>
          <w:b/>
          <w:bCs/>
          <w:kern w:val="2"/>
          <w:sz w:val="21"/>
          <w:szCs w:val="21"/>
        </w:rPr>
        <w:t xml:space="preserve">四、评审标准： </w:t>
      </w:r>
    </w:p>
    <w:p w:rsidR="005B2EE4" w:rsidRDefault="003360CD">
      <w:pPr>
        <w:pStyle w:val="af9"/>
        <w:ind w:firstLineChars="200" w:firstLine="420"/>
        <w:rPr>
          <w:rFonts w:ascii="宋体"/>
          <w:bCs/>
          <w:kern w:val="2"/>
          <w:sz w:val="21"/>
          <w:szCs w:val="21"/>
        </w:rPr>
      </w:pPr>
      <w:r>
        <w:rPr>
          <w:rFonts w:ascii="宋体" w:hint="eastAsia"/>
          <w:bCs/>
          <w:kern w:val="2"/>
          <w:sz w:val="21"/>
          <w:szCs w:val="21"/>
        </w:rPr>
        <w:t>（一）评审时，磋商小组以磋商文件为评审依据，磋商小组各成员独立对每个</w:t>
      </w:r>
      <w:proofErr w:type="gramStart"/>
      <w:r>
        <w:rPr>
          <w:rFonts w:ascii="宋体" w:hint="eastAsia"/>
          <w:bCs/>
          <w:kern w:val="2"/>
          <w:sz w:val="21"/>
          <w:szCs w:val="21"/>
        </w:rPr>
        <w:t>有效响应</w:t>
      </w:r>
      <w:proofErr w:type="gramEnd"/>
      <w:r>
        <w:rPr>
          <w:rFonts w:ascii="宋体" w:hint="eastAsia"/>
          <w:bCs/>
          <w:kern w:val="2"/>
          <w:sz w:val="21"/>
          <w:szCs w:val="21"/>
        </w:rPr>
        <w:t>的文件进行评价、打分，然后汇总每个供应商每项评分因素的得分。</w:t>
      </w:r>
    </w:p>
    <w:p w:rsidR="005B2EE4" w:rsidRDefault="003360CD">
      <w:pPr>
        <w:pStyle w:val="HTML"/>
        <w:tabs>
          <w:tab w:val="clear" w:pos="916"/>
          <w:tab w:val="left" w:pos="720"/>
        </w:tabs>
        <w:spacing w:line="360" w:lineRule="auto"/>
        <w:ind w:firstLineChars="200" w:firstLine="420"/>
        <w:rPr>
          <w:rFonts w:ascii="宋体" w:eastAsia="宋体"/>
          <w:bCs/>
          <w:kern w:val="2"/>
          <w:sz w:val="21"/>
          <w:szCs w:val="21"/>
        </w:rPr>
      </w:pPr>
      <w:r>
        <w:rPr>
          <w:rFonts w:ascii="宋体" w:eastAsia="宋体" w:hint="eastAsia"/>
          <w:bCs/>
          <w:kern w:val="2"/>
          <w:sz w:val="21"/>
          <w:szCs w:val="21"/>
        </w:rPr>
        <w:t>（二）本项目评分总分为100分，按四舍五入取至小数点后两位。</w:t>
      </w:r>
    </w:p>
    <w:p w:rsidR="005B2EE4" w:rsidRDefault="003360CD">
      <w:pPr>
        <w:spacing w:line="360" w:lineRule="auto"/>
        <w:ind w:firstLine="480"/>
        <w:rPr>
          <w:rFonts w:ascii="宋体" w:hAnsi="Courier New"/>
          <w:bCs/>
          <w:szCs w:val="21"/>
        </w:rPr>
      </w:pPr>
      <w:r>
        <w:rPr>
          <w:rFonts w:ascii="宋体" w:hAnsi="Courier New" w:hint="eastAsia"/>
          <w:bCs/>
          <w:szCs w:val="21"/>
        </w:rPr>
        <w:t>（三）总得分 =价格分 + 商务分</w:t>
      </w:r>
    </w:p>
    <w:p w:rsidR="005B2EE4" w:rsidRDefault="003360CD">
      <w:pPr>
        <w:pStyle w:val="HTML"/>
        <w:tabs>
          <w:tab w:val="clear" w:pos="916"/>
          <w:tab w:val="left" w:pos="720"/>
        </w:tabs>
        <w:spacing w:line="360" w:lineRule="auto"/>
        <w:rPr>
          <w:rFonts w:ascii="宋体" w:eastAsia="宋体"/>
          <w:b/>
          <w:bCs/>
          <w:kern w:val="2"/>
          <w:sz w:val="21"/>
          <w:szCs w:val="21"/>
        </w:rPr>
      </w:pPr>
      <w:r>
        <w:rPr>
          <w:rFonts w:ascii="宋体" w:eastAsia="宋体" w:hint="eastAsia"/>
          <w:b/>
          <w:bCs/>
          <w:kern w:val="2"/>
          <w:sz w:val="21"/>
          <w:szCs w:val="21"/>
        </w:rPr>
        <w:t>五、成交标准：</w:t>
      </w:r>
    </w:p>
    <w:p w:rsidR="005B2EE4" w:rsidRDefault="003360CD">
      <w:pPr>
        <w:pStyle w:val="HTML"/>
        <w:tabs>
          <w:tab w:val="clear" w:pos="916"/>
          <w:tab w:val="left" w:pos="720"/>
        </w:tabs>
        <w:spacing w:line="360" w:lineRule="auto"/>
        <w:ind w:firstLineChars="250" w:firstLine="525"/>
        <w:rPr>
          <w:rFonts w:ascii="宋体" w:eastAsia="宋体"/>
          <w:bCs/>
          <w:kern w:val="2"/>
          <w:sz w:val="21"/>
          <w:szCs w:val="21"/>
        </w:rPr>
      </w:pPr>
      <w:r w:rsidRPr="005407CF">
        <w:rPr>
          <w:rFonts w:ascii="宋体" w:eastAsia="宋体" w:hint="eastAsia"/>
          <w:bCs/>
          <w:kern w:val="2"/>
          <w:sz w:val="21"/>
          <w:szCs w:val="21"/>
        </w:rPr>
        <w:t>磋商小组根据综合评分情况，按照评审得分由高到低顺序推荐3名以上成交候选供应商。评审得分相同的，按照最后报价由低到高的顺序推荐。评审得分且最后报价相同的，按照商务技术总分由高到低顺序推荐。</w:t>
      </w:r>
    </w:p>
    <w:p w:rsidR="005B2EE4" w:rsidRDefault="005B2EE4">
      <w:pPr>
        <w:pStyle w:val="af9"/>
        <w:ind w:firstLineChars="200" w:firstLine="643"/>
        <w:jc w:val="center"/>
        <w:rPr>
          <w:rFonts w:ascii="宋体"/>
          <w:b/>
          <w:bCs/>
          <w:kern w:val="2"/>
          <w:sz w:val="32"/>
          <w:szCs w:val="32"/>
        </w:rPr>
      </w:pPr>
    </w:p>
    <w:p w:rsidR="005B2EE4" w:rsidRDefault="005B2EE4">
      <w:pPr>
        <w:pStyle w:val="af9"/>
        <w:ind w:firstLine="0"/>
        <w:jc w:val="both"/>
        <w:rPr>
          <w:rFonts w:ascii="宋体"/>
          <w:b/>
          <w:bCs/>
          <w:kern w:val="2"/>
          <w:sz w:val="32"/>
          <w:szCs w:val="32"/>
        </w:rPr>
      </w:pPr>
    </w:p>
    <w:p w:rsidR="005B2EE4" w:rsidRDefault="005B2EE4">
      <w:pPr>
        <w:pStyle w:val="af9"/>
        <w:ind w:firstLineChars="200" w:firstLine="643"/>
        <w:jc w:val="center"/>
        <w:rPr>
          <w:rFonts w:ascii="宋体"/>
          <w:b/>
          <w:bCs/>
          <w:kern w:val="2"/>
          <w:sz w:val="32"/>
          <w:szCs w:val="32"/>
        </w:rPr>
      </w:pPr>
    </w:p>
    <w:p w:rsidR="005B2EE4" w:rsidRDefault="005B2EE4">
      <w:pPr>
        <w:pStyle w:val="af9"/>
        <w:ind w:firstLineChars="200" w:firstLine="643"/>
        <w:jc w:val="center"/>
        <w:rPr>
          <w:rFonts w:ascii="宋体"/>
          <w:b/>
          <w:bCs/>
          <w:kern w:val="2"/>
          <w:sz w:val="32"/>
          <w:szCs w:val="32"/>
        </w:rPr>
      </w:pPr>
    </w:p>
    <w:p w:rsidR="00825761" w:rsidRDefault="00825761">
      <w:pPr>
        <w:pStyle w:val="af9"/>
        <w:ind w:firstLineChars="200" w:firstLine="643"/>
        <w:jc w:val="center"/>
        <w:rPr>
          <w:rFonts w:ascii="宋体"/>
          <w:b/>
          <w:bCs/>
          <w:kern w:val="2"/>
          <w:sz w:val="32"/>
          <w:szCs w:val="32"/>
        </w:rPr>
      </w:pPr>
    </w:p>
    <w:p w:rsidR="005B2EE4" w:rsidRDefault="005B2EE4">
      <w:pPr>
        <w:pStyle w:val="af9"/>
        <w:ind w:firstLineChars="200" w:firstLine="643"/>
        <w:jc w:val="center"/>
        <w:rPr>
          <w:rFonts w:ascii="宋体"/>
          <w:b/>
          <w:bCs/>
          <w:kern w:val="2"/>
          <w:sz w:val="32"/>
          <w:szCs w:val="32"/>
        </w:rPr>
      </w:pPr>
    </w:p>
    <w:p w:rsidR="005B2EE4" w:rsidRDefault="005B2EE4">
      <w:pPr>
        <w:pStyle w:val="af9"/>
        <w:ind w:firstLineChars="200" w:firstLine="643"/>
        <w:jc w:val="center"/>
        <w:rPr>
          <w:rFonts w:ascii="宋体"/>
          <w:b/>
          <w:bCs/>
          <w:kern w:val="2"/>
          <w:sz w:val="32"/>
          <w:szCs w:val="32"/>
        </w:rPr>
      </w:pPr>
    </w:p>
    <w:p w:rsidR="005B2EE4" w:rsidRDefault="003360CD">
      <w:pPr>
        <w:pStyle w:val="af0"/>
        <w:widowControl w:val="0"/>
        <w:spacing w:before="0" w:beforeAutospacing="0" w:after="0" w:afterAutospacing="0" w:line="360" w:lineRule="exact"/>
        <w:jc w:val="center"/>
        <w:outlineLvl w:val="0"/>
        <w:rPr>
          <w:b/>
          <w:sz w:val="36"/>
          <w:szCs w:val="20"/>
        </w:rPr>
      </w:pPr>
      <w:r>
        <w:rPr>
          <w:rFonts w:cs="Times New Roman" w:hint="eastAsia"/>
          <w:b/>
          <w:kern w:val="2"/>
          <w:sz w:val="36"/>
          <w:szCs w:val="20"/>
          <w:lang w:bidi="ar"/>
        </w:rPr>
        <w:t>第七章  评标办法</w:t>
      </w:r>
    </w:p>
    <w:p w:rsidR="005B2EE4" w:rsidRDefault="003360CD">
      <w:pPr>
        <w:pStyle w:val="af0"/>
        <w:widowControl w:val="0"/>
        <w:spacing w:before="0" w:beforeAutospacing="0" w:after="0" w:afterAutospacing="0" w:line="460" w:lineRule="exact"/>
        <w:ind w:left="358" w:hangingChars="170" w:hanging="358"/>
        <w:jc w:val="both"/>
      </w:pPr>
      <w:r>
        <w:rPr>
          <w:rFonts w:cs="Times New Roman" w:hint="eastAsia"/>
          <w:b/>
          <w:bCs/>
          <w:kern w:val="2"/>
          <w:sz w:val="21"/>
          <w:szCs w:val="20"/>
          <w:lang w:bidi="ar"/>
        </w:rPr>
        <w:t>一、评标委员会构成</w:t>
      </w:r>
      <w:r>
        <w:rPr>
          <w:rFonts w:cs="Times New Roman" w:hint="eastAsia"/>
          <w:kern w:val="2"/>
          <w:sz w:val="21"/>
          <w:szCs w:val="20"/>
          <w:lang w:bidi="ar"/>
        </w:rPr>
        <w:t>：本采购项目评标委员会的评委由</w:t>
      </w:r>
      <w:r w:rsidR="00825761">
        <w:rPr>
          <w:rFonts w:cs="Times New Roman" w:hint="eastAsia"/>
          <w:kern w:val="2"/>
          <w:sz w:val="21"/>
          <w:szCs w:val="20"/>
          <w:lang w:bidi="ar"/>
        </w:rPr>
        <w:t>江苏财会职业学院</w:t>
      </w:r>
      <w:r>
        <w:rPr>
          <w:rFonts w:cs="Times New Roman" w:hint="eastAsia"/>
          <w:kern w:val="2"/>
          <w:sz w:val="21"/>
          <w:szCs w:val="20"/>
          <w:lang w:bidi="ar"/>
        </w:rPr>
        <w:t>代表、相关专家组成。</w:t>
      </w:r>
    </w:p>
    <w:p w:rsidR="005B2EE4" w:rsidRDefault="003360CD">
      <w:pPr>
        <w:pStyle w:val="af0"/>
        <w:widowControl w:val="0"/>
        <w:tabs>
          <w:tab w:val="left" w:pos="2472"/>
        </w:tabs>
        <w:spacing w:before="0" w:beforeAutospacing="0" w:after="0" w:afterAutospacing="0" w:line="460" w:lineRule="exact"/>
        <w:ind w:left="358" w:hangingChars="170" w:hanging="358"/>
        <w:jc w:val="both"/>
      </w:pPr>
      <w:r>
        <w:rPr>
          <w:rFonts w:cs="Times New Roman" w:hint="eastAsia"/>
          <w:b/>
          <w:bCs/>
          <w:kern w:val="2"/>
          <w:sz w:val="21"/>
          <w:szCs w:val="20"/>
          <w:lang w:bidi="ar"/>
        </w:rPr>
        <w:t>二、评标原则</w:t>
      </w:r>
      <w:r>
        <w:rPr>
          <w:rFonts w:cs="Times New Roman" w:hint="eastAsia"/>
          <w:kern w:val="2"/>
          <w:sz w:val="21"/>
          <w:szCs w:val="20"/>
          <w:lang w:bidi="ar"/>
        </w:rPr>
        <w:t>：评标委员会必须公平、公正、客观，不带任何倾向性和启发性；不得向外界透露任何与评标有关的内容；任何单位和个人不得干扰、影响评标的正常进行；评标委员会及有关工作人员不得私下与供应商接触。</w:t>
      </w:r>
    </w:p>
    <w:p w:rsidR="005B2EE4" w:rsidRDefault="003360CD">
      <w:pPr>
        <w:pStyle w:val="HTML"/>
        <w:tabs>
          <w:tab w:val="clear" w:pos="916"/>
          <w:tab w:val="left" w:pos="720"/>
        </w:tabs>
        <w:spacing w:line="360" w:lineRule="auto"/>
      </w:pPr>
      <w:r>
        <w:rPr>
          <w:b/>
          <w:bCs/>
        </w:rPr>
        <w:t>三、评标办法</w:t>
      </w:r>
      <w:r>
        <w:t>：</w:t>
      </w:r>
    </w:p>
    <w:p w:rsidR="005B2EE4" w:rsidRDefault="003360CD">
      <w:pPr>
        <w:pStyle w:val="HTML"/>
        <w:tabs>
          <w:tab w:val="clear" w:pos="916"/>
          <w:tab w:val="left" w:pos="720"/>
        </w:tabs>
        <w:spacing w:line="360" w:lineRule="auto"/>
        <w:ind w:leftChars="186" w:left="734" w:hangingChars="122" w:hanging="343"/>
        <w:jc w:val="center"/>
        <w:rPr>
          <w:b/>
          <w:kern w:val="2"/>
          <w:sz w:val="28"/>
          <w:szCs w:val="28"/>
        </w:rPr>
      </w:pPr>
      <w:r>
        <w:rPr>
          <w:b/>
          <w:kern w:val="2"/>
          <w:sz w:val="28"/>
          <w:szCs w:val="28"/>
        </w:rPr>
        <w:t>综合评分法</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cs="宋体"/>
        </w:rPr>
      </w:pPr>
      <w:r>
        <w:rPr>
          <w:rFonts w:ascii="宋体" w:hAnsi="宋体" w:cs="宋体" w:hint="eastAsia"/>
          <w:lang w:bidi="ar"/>
        </w:rPr>
        <w:t>（一）评委以采购文件为评标依据，对投标人的投标报价、商务技术文件等内容打分。</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cs="宋体"/>
          <w:lang w:bidi="ar"/>
        </w:rPr>
      </w:pPr>
      <w:r>
        <w:rPr>
          <w:rFonts w:ascii="宋体" w:hAnsi="宋体" w:cs="宋体" w:hint="eastAsia"/>
          <w:lang w:bidi="ar"/>
        </w:rPr>
        <w:t>（二）评分标准：（按四舍五入取至小数点后两位）</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pPr>
      <w:r>
        <w:rPr>
          <w:rFonts w:ascii="宋体" w:hAnsi="宋体" w:hint="eastAsia"/>
          <w:b/>
        </w:rPr>
        <w:t>1.技术分</w:t>
      </w:r>
      <w:r>
        <w:rPr>
          <w:rStyle w:val="af8"/>
          <w:rFonts w:hint="eastAsia"/>
        </w:rPr>
        <w:t>A</w:t>
      </w:r>
      <w:r>
        <w:rPr>
          <w:rFonts w:ascii="宋体" w:hAnsi="宋体" w:hint="eastAsia"/>
          <w:b/>
        </w:rPr>
        <w:t>（总分70分）</w:t>
      </w:r>
    </w:p>
    <w:tbl>
      <w:tblPr>
        <w:tblW w:w="10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1843"/>
        <w:gridCol w:w="4021"/>
        <w:gridCol w:w="2730"/>
      </w:tblGrid>
      <w:tr w:rsidR="005B2EE4">
        <w:trPr>
          <w:jc w:val="center"/>
        </w:trPr>
        <w:tc>
          <w:tcPr>
            <w:tcW w:w="1509"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rPr>
            </w:pPr>
            <w:r>
              <w:rPr>
                <w:rFonts w:ascii="宋体" w:hAnsi="宋体" w:hint="eastAsia"/>
                <w:b/>
              </w:rPr>
              <w:t>评分项目</w:t>
            </w:r>
          </w:p>
        </w:tc>
        <w:tc>
          <w:tcPr>
            <w:tcW w:w="1843"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rPr>
            </w:pPr>
            <w:r>
              <w:rPr>
                <w:rFonts w:ascii="宋体" w:hAnsi="宋体" w:hint="eastAsia"/>
                <w:b/>
              </w:rPr>
              <w:t>评分内容</w:t>
            </w:r>
          </w:p>
        </w:tc>
        <w:tc>
          <w:tcPr>
            <w:tcW w:w="4021"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rPr>
            </w:pPr>
            <w:r>
              <w:rPr>
                <w:rFonts w:ascii="宋体" w:hAnsi="宋体" w:hint="eastAsia"/>
                <w:b/>
              </w:rPr>
              <w:t>评分要求</w:t>
            </w:r>
          </w:p>
        </w:tc>
        <w:tc>
          <w:tcPr>
            <w:tcW w:w="2730"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rPr>
            </w:pPr>
            <w:r>
              <w:rPr>
                <w:rFonts w:ascii="宋体" w:hAnsi="宋体" w:hint="eastAsia"/>
                <w:b/>
              </w:rPr>
              <w:t>备注</w:t>
            </w:r>
          </w:p>
        </w:tc>
      </w:tr>
      <w:tr w:rsidR="005B2EE4">
        <w:trPr>
          <w:jc w:val="center"/>
        </w:trPr>
        <w:tc>
          <w:tcPr>
            <w:tcW w:w="1509"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方案评价</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（50分）</w:t>
            </w:r>
          </w:p>
        </w:tc>
        <w:tc>
          <w:tcPr>
            <w:tcW w:w="1843"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搭配合理性</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（50分）</w:t>
            </w:r>
          </w:p>
        </w:tc>
        <w:tc>
          <w:tcPr>
            <w:tcW w:w="4021"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hint="eastAsia"/>
              </w:rPr>
              <w:t>合理性、实用性强的得</w:t>
            </w:r>
            <w:r>
              <w:rPr>
                <w:rFonts w:hint="eastAsia"/>
              </w:rPr>
              <w:t>40-50</w:t>
            </w:r>
            <w:r>
              <w:rPr>
                <w:rFonts w:hint="eastAsia"/>
              </w:rPr>
              <w:t>分，合理性、实用性较强的得</w:t>
            </w:r>
            <w:r>
              <w:rPr>
                <w:rFonts w:hint="eastAsia"/>
              </w:rPr>
              <w:t>25-39</w:t>
            </w:r>
            <w:r>
              <w:rPr>
                <w:rFonts w:hint="eastAsia"/>
              </w:rPr>
              <w:t>分，合理性、实用性一般的得</w:t>
            </w:r>
            <w:r>
              <w:rPr>
                <w:rFonts w:hint="eastAsia"/>
              </w:rPr>
              <w:t>10-24</w:t>
            </w:r>
            <w:r>
              <w:rPr>
                <w:rFonts w:hint="eastAsia"/>
              </w:rPr>
              <w:t>分，不提供不得分</w:t>
            </w:r>
          </w:p>
        </w:tc>
        <w:tc>
          <w:tcPr>
            <w:tcW w:w="2730"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投标人提供每个方案的产品清单，并编制各方案的书面说明（</w:t>
            </w:r>
            <w:proofErr w:type="gramStart"/>
            <w:r>
              <w:rPr>
                <w:rFonts w:ascii="宋体" w:hAnsi="宋体" w:hint="eastAsia"/>
              </w:rPr>
              <w:t>即方案</w:t>
            </w:r>
            <w:proofErr w:type="gramEnd"/>
            <w:r>
              <w:rPr>
                <w:rFonts w:ascii="宋体" w:hAnsi="宋体" w:hint="eastAsia"/>
              </w:rPr>
              <w:t>内产品的品牌简介、产地、零售价格等）评委进行综合评审打分</w:t>
            </w:r>
          </w:p>
        </w:tc>
      </w:tr>
      <w:tr w:rsidR="005B2EE4">
        <w:trPr>
          <w:trHeight w:val="939"/>
          <w:jc w:val="center"/>
        </w:trPr>
        <w:tc>
          <w:tcPr>
            <w:tcW w:w="1509" w:type="dxa"/>
            <w:vMerge w:val="restart"/>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整体方案</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（20分）</w:t>
            </w:r>
          </w:p>
          <w:p w:rsidR="005B2EE4" w:rsidRDefault="005B2E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p>
        </w:tc>
        <w:tc>
          <w:tcPr>
            <w:tcW w:w="1843"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服务方案</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（10分）</w:t>
            </w:r>
          </w:p>
        </w:tc>
        <w:tc>
          <w:tcPr>
            <w:tcW w:w="4021"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服务方案包括福利品可领用的店铺地址及领用方式、配备导购人、售后及客服等。方案详细，可行性强的得7-10分，方案较为详细、可行性较强的4-6分；方案简略、可行性一般的得1-3分，不提供不得分</w:t>
            </w:r>
          </w:p>
        </w:tc>
        <w:tc>
          <w:tcPr>
            <w:tcW w:w="2730"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提供店面地址、领用通知函格式、客服和售后联系方式</w:t>
            </w:r>
          </w:p>
        </w:tc>
      </w:tr>
      <w:tr w:rsidR="005B2EE4">
        <w:trPr>
          <w:trHeight w:val="897"/>
          <w:jc w:val="center"/>
        </w:trPr>
        <w:tc>
          <w:tcPr>
            <w:tcW w:w="1509" w:type="dxa"/>
            <w:vMerge/>
            <w:vAlign w:val="center"/>
          </w:tcPr>
          <w:p w:rsidR="005B2EE4" w:rsidRDefault="005B2E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p>
        </w:tc>
        <w:tc>
          <w:tcPr>
            <w:tcW w:w="1843"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实施方案</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（10分）</w:t>
            </w:r>
          </w:p>
        </w:tc>
        <w:tc>
          <w:tcPr>
            <w:tcW w:w="4021" w:type="dxa"/>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具体实施方案包括进货、配货、打包方式、存放领用礼包地点及服务内容等。方案详细，可行性强的得7-10分，方案较为详细、可行性较强的4-6分；方案简略、可行性一般的得1-3分，不提供不得分</w:t>
            </w:r>
          </w:p>
        </w:tc>
        <w:tc>
          <w:tcPr>
            <w:tcW w:w="2730"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rPr>
            </w:pPr>
            <w:r>
              <w:rPr>
                <w:rFonts w:ascii="宋体" w:hAnsi="宋体" w:hint="eastAsia"/>
              </w:rPr>
              <w:t>提供完整的实施方案。</w:t>
            </w:r>
          </w:p>
        </w:tc>
      </w:tr>
    </w:tbl>
    <w:p w:rsidR="005B2EE4" w:rsidRDefault="003360CD">
      <w:pPr>
        <w:spacing w:line="400" w:lineRule="exact"/>
        <w:ind w:leftChars="200" w:left="420"/>
        <w:rPr>
          <w:rFonts w:ascii="宋体" w:hAnsi="宋体"/>
          <w:b/>
        </w:rPr>
      </w:pPr>
      <w:r>
        <w:rPr>
          <w:rFonts w:ascii="宋体" w:hAnsi="宋体" w:hint="eastAsia"/>
          <w:b/>
        </w:rPr>
        <w:t>2.商务分B (总分30分)</w:t>
      </w:r>
    </w:p>
    <w:tbl>
      <w:tblPr>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9"/>
        <w:gridCol w:w="1860"/>
        <w:gridCol w:w="4996"/>
        <w:gridCol w:w="1661"/>
      </w:tblGrid>
      <w:tr w:rsidR="005B2EE4">
        <w:trPr>
          <w:jc w:val="center"/>
        </w:trPr>
        <w:tc>
          <w:tcPr>
            <w:tcW w:w="1519"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Cs w:val="21"/>
              </w:rPr>
            </w:pPr>
            <w:r>
              <w:rPr>
                <w:rFonts w:ascii="宋体" w:hAnsi="宋体" w:hint="eastAsia"/>
                <w:b/>
                <w:szCs w:val="21"/>
              </w:rPr>
              <w:t>评分项目</w:t>
            </w:r>
          </w:p>
        </w:tc>
        <w:tc>
          <w:tcPr>
            <w:tcW w:w="1860"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Cs w:val="21"/>
              </w:rPr>
            </w:pPr>
            <w:r>
              <w:rPr>
                <w:rFonts w:ascii="宋体" w:hAnsi="宋体" w:hint="eastAsia"/>
                <w:b/>
                <w:szCs w:val="21"/>
              </w:rPr>
              <w:t>评分内容</w:t>
            </w:r>
          </w:p>
        </w:tc>
        <w:tc>
          <w:tcPr>
            <w:tcW w:w="4996" w:type="dxa"/>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Cs w:val="21"/>
              </w:rPr>
            </w:pPr>
            <w:r>
              <w:rPr>
                <w:rFonts w:ascii="宋体" w:hAnsi="宋体" w:hint="eastAsia"/>
                <w:b/>
                <w:szCs w:val="21"/>
              </w:rPr>
              <w:t>评分要求</w:t>
            </w:r>
          </w:p>
        </w:tc>
        <w:tc>
          <w:tcPr>
            <w:tcW w:w="1661" w:type="dxa"/>
            <w:tcBorders>
              <w:bottom w:val="single" w:sz="4" w:space="0" w:color="000000"/>
            </w:tcBorders>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b/>
                <w:szCs w:val="21"/>
              </w:rPr>
            </w:pPr>
            <w:r>
              <w:rPr>
                <w:rFonts w:ascii="宋体" w:hAnsi="宋体" w:hint="eastAsia"/>
                <w:b/>
                <w:szCs w:val="21"/>
              </w:rPr>
              <w:t>备注</w:t>
            </w:r>
          </w:p>
        </w:tc>
      </w:tr>
      <w:tr w:rsidR="005B2EE4">
        <w:trPr>
          <w:jc w:val="center"/>
        </w:trPr>
        <w:tc>
          <w:tcPr>
            <w:tcW w:w="1519" w:type="dxa"/>
            <w:vMerge w:val="restart"/>
            <w:shd w:val="clear" w:color="auto" w:fill="auto"/>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rPr>
            </w:pPr>
            <w:r>
              <w:rPr>
                <w:rFonts w:ascii="宋体" w:hAnsi="宋体" w:hint="eastAsia"/>
              </w:rPr>
              <w:t>售后服务</w:t>
            </w:r>
          </w:p>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szCs w:val="21"/>
                <w:highlight w:val="cyan"/>
              </w:rPr>
            </w:pPr>
            <w:r>
              <w:rPr>
                <w:rFonts w:ascii="宋体" w:hAnsi="宋体" w:hint="eastAsia"/>
              </w:rPr>
              <w:t>（20分）</w:t>
            </w:r>
          </w:p>
        </w:tc>
        <w:tc>
          <w:tcPr>
            <w:tcW w:w="1860" w:type="dxa"/>
            <w:shd w:val="clear" w:color="auto" w:fill="auto"/>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pPr>
            <w:r>
              <w:rPr>
                <w:rFonts w:hint="eastAsia"/>
              </w:rPr>
              <w:t>食品质量保证措施</w:t>
            </w:r>
          </w:p>
          <w:p w:rsidR="005B2EE4" w:rsidRDefault="003360CD">
            <w:pPr>
              <w:pStyle w:val="Default"/>
              <w:jc w:val="center"/>
              <w:rPr>
                <w:rFonts w:eastAsia="宋体"/>
              </w:rPr>
            </w:pPr>
            <w:r>
              <w:rPr>
                <w:rFonts w:ascii="宋体" w:eastAsia="宋体" w:hAnsi="宋体" w:cs="宋体" w:hint="eastAsia"/>
                <w:color w:val="333333"/>
                <w:sz w:val="21"/>
                <w:szCs w:val="21"/>
                <w:shd w:val="clear" w:color="auto" w:fill="FFFFFF"/>
              </w:rPr>
              <w:t>（10分）</w:t>
            </w:r>
          </w:p>
        </w:tc>
        <w:tc>
          <w:tcPr>
            <w:tcW w:w="4996" w:type="dxa"/>
            <w:shd w:val="clear" w:color="auto" w:fill="auto"/>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szCs w:val="21"/>
                <w:highlight w:val="cyan"/>
              </w:rPr>
            </w:pPr>
            <w:r>
              <w:rPr>
                <w:rFonts w:ascii="宋体" w:hAnsi="宋体" w:cs="宋体" w:hint="eastAsia"/>
                <w:color w:val="333333"/>
                <w:szCs w:val="21"/>
                <w:shd w:val="clear" w:color="auto" w:fill="FFFFFF"/>
              </w:rPr>
              <w:t>提供的食品质量保证措施进行打分，保证措施方案合理性、可行性强的得7-10分、方案合理性、可行性较强的得4-6分，方案合理性、可行性一般的得1-3分，不提供不得分</w:t>
            </w:r>
          </w:p>
        </w:tc>
        <w:tc>
          <w:tcPr>
            <w:tcW w:w="1661" w:type="dxa"/>
            <w:shd w:val="clear" w:color="auto" w:fill="FFFFFF"/>
            <w:vAlign w:val="center"/>
          </w:tcPr>
          <w:p w:rsidR="005B2EE4" w:rsidRDefault="003360CD">
            <w:pPr>
              <w:spacing w:line="240" w:lineRule="exact"/>
              <w:jc w:val="center"/>
              <w:rPr>
                <w:rFonts w:ascii="宋体" w:hAnsi="宋体"/>
                <w:szCs w:val="21"/>
              </w:rPr>
            </w:pPr>
            <w:r>
              <w:rPr>
                <w:rFonts w:ascii="宋体" w:hAnsi="宋体" w:cs="宋体" w:hint="eastAsia"/>
                <w:color w:val="333333"/>
                <w:szCs w:val="21"/>
                <w:shd w:val="clear" w:color="auto" w:fill="FFFFFF"/>
              </w:rPr>
              <w:t>提供食品质量保证措施方案</w:t>
            </w:r>
          </w:p>
        </w:tc>
      </w:tr>
      <w:tr w:rsidR="005B2EE4">
        <w:trPr>
          <w:trHeight w:val="1118"/>
          <w:jc w:val="center"/>
        </w:trPr>
        <w:tc>
          <w:tcPr>
            <w:tcW w:w="1519" w:type="dxa"/>
            <w:vMerge/>
            <w:shd w:val="clear" w:color="auto" w:fill="auto"/>
            <w:vAlign w:val="center"/>
          </w:tcPr>
          <w:p w:rsidR="005B2EE4" w:rsidRDefault="005B2EE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宋体" w:hAnsi="宋体"/>
                <w:szCs w:val="21"/>
              </w:rPr>
            </w:pPr>
          </w:p>
        </w:tc>
        <w:tc>
          <w:tcPr>
            <w:tcW w:w="1860" w:type="dxa"/>
            <w:shd w:val="clear" w:color="auto" w:fill="auto"/>
            <w:vAlign w:val="center"/>
          </w:tcPr>
          <w:p w:rsidR="005B2EE4" w:rsidRDefault="003360CD">
            <w:pPr>
              <w:widowControl/>
              <w:jc w:val="center"/>
              <w:rPr>
                <w:rFonts w:ascii="宋体" w:hAnsi="宋体"/>
                <w:szCs w:val="21"/>
              </w:rPr>
            </w:pPr>
            <w:r>
              <w:rPr>
                <w:rFonts w:ascii="宋体" w:hAnsi="宋体" w:cs="宋体" w:hint="eastAsia"/>
                <w:color w:val="333333"/>
                <w:szCs w:val="21"/>
                <w:shd w:val="clear" w:color="auto" w:fill="FFFFFF"/>
              </w:rPr>
              <w:t>服务承诺及其它优惠条件（10分）</w:t>
            </w:r>
          </w:p>
        </w:tc>
        <w:tc>
          <w:tcPr>
            <w:tcW w:w="4996" w:type="dxa"/>
            <w:shd w:val="clear" w:color="auto" w:fill="auto"/>
            <w:vAlign w:val="center"/>
          </w:tcPr>
          <w:p w:rsidR="005B2EE4" w:rsidRDefault="003360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宋体" w:hAnsi="宋体"/>
                <w:szCs w:val="21"/>
              </w:rPr>
            </w:pPr>
            <w:r>
              <w:rPr>
                <w:rFonts w:ascii="宋体" w:hAnsi="宋体" w:cs="宋体" w:hint="eastAsia"/>
                <w:color w:val="333333"/>
                <w:szCs w:val="21"/>
                <w:shd w:val="clear" w:color="auto" w:fill="FFFFFF"/>
              </w:rPr>
              <w:t>提供的服务承诺及其它优惠条件进行打分，一般得</w:t>
            </w:r>
            <w:r>
              <w:rPr>
                <w:rFonts w:ascii="宋体" w:hAnsi="宋体" w:cs="宋体"/>
                <w:color w:val="333333"/>
                <w:szCs w:val="21"/>
                <w:shd w:val="clear" w:color="auto" w:fill="FFFFFF"/>
              </w:rPr>
              <w:t>1-</w:t>
            </w:r>
            <w:r>
              <w:rPr>
                <w:rFonts w:ascii="宋体" w:hAnsi="宋体" w:cs="宋体" w:hint="eastAsia"/>
                <w:color w:val="333333"/>
                <w:szCs w:val="21"/>
                <w:shd w:val="clear" w:color="auto" w:fill="FFFFFF"/>
              </w:rPr>
              <w:t>3分、</w:t>
            </w:r>
            <w:proofErr w:type="gramStart"/>
            <w:r>
              <w:rPr>
                <w:rFonts w:ascii="宋体" w:hAnsi="宋体" w:cs="宋体" w:hint="eastAsia"/>
                <w:color w:val="333333"/>
                <w:szCs w:val="21"/>
                <w:shd w:val="clear" w:color="auto" w:fill="FFFFFF"/>
              </w:rPr>
              <w:t>良得</w:t>
            </w:r>
            <w:proofErr w:type="gramEnd"/>
            <w:r>
              <w:rPr>
                <w:rFonts w:ascii="宋体" w:hAnsi="宋体" w:cs="宋体" w:hint="eastAsia"/>
                <w:color w:val="333333"/>
                <w:szCs w:val="21"/>
                <w:shd w:val="clear" w:color="auto" w:fill="FFFFFF"/>
              </w:rPr>
              <w:t>4-6分、</w:t>
            </w:r>
            <w:proofErr w:type="gramStart"/>
            <w:r>
              <w:rPr>
                <w:rFonts w:ascii="宋体" w:hAnsi="宋体" w:cs="宋体" w:hint="eastAsia"/>
                <w:color w:val="333333"/>
                <w:szCs w:val="21"/>
                <w:shd w:val="clear" w:color="auto" w:fill="FFFFFF"/>
              </w:rPr>
              <w:t>优得</w:t>
            </w:r>
            <w:proofErr w:type="gramEnd"/>
            <w:r>
              <w:rPr>
                <w:rFonts w:ascii="宋体" w:hAnsi="宋体" w:cs="宋体" w:hint="eastAsia"/>
                <w:color w:val="333333"/>
                <w:szCs w:val="21"/>
                <w:shd w:val="clear" w:color="auto" w:fill="FFFFFF"/>
              </w:rPr>
              <w:t>7-10分，不提供不得分。</w:t>
            </w:r>
          </w:p>
        </w:tc>
        <w:tc>
          <w:tcPr>
            <w:tcW w:w="1661" w:type="dxa"/>
            <w:shd w:val="clear" w:color="auto" w:fill="FFFFFF"/>
            <w:vAlign w:val="center"/>
          </w:tcPr>
          <w:p w:rsidR="005B2EE4" w:rsidRDefault="003360CD">
            <w:pPr>
              <w:spacing w:line="240" w:lineRule="exact"/>
              <w:jc w:val="center"/>
              <w:rPr>
                <w:rFonts w:ascii="宋体" w:hAnsi="宋体"/>
                <w:szCs w:val="21"/>
              </w:rPr>
            </w:pPr>
            <w:r>
              <w:rPr>
                <w:rFonts w:ascii="宋体" w:hAnsi="宋体" w:hint="eastAsia"/>
                <w:szCs w:val="21"/>
              </w:rPr>
              <w:t>服务承诺及优惠条件</w:t>
            </w:r>
          </w:p>
        </w:tc>
      </w:tr>
      <w:tr w:rsidR="005B2EE4">
        <w:trPr>
          <w:jc w:val="center"/>
        </w:trPr>
        <w:tc>
          <w:tcPr>
            <w:tcW w:w="1519" w:type="dxa"/>
            <w:vAlign w:val="center"/>
          </w:tcPr>
          <w:p w:rsidR="005B2EE4" w:rsidRDefault="003360CD">
            <w:pPr>
              <w:spacing w:line="400" w:lineRule="exact"/>
              <w:jc w:val="center"/>
              <w:rPr>
                <w:rFonts w:ascii="宋体" w:hAnsi="宋体"/>
                <w:szCs w:val="21"/>
              </w:rPr>
            </w:pPr>
            <w:r>
              <w:rPr>
                <w:rFonts w:ascii="宋体" w:hAnsi="宋体" w:hint="eastAsia"/>
                <w:szCs w:val="21"/>
              </w:rPr>
              <w:t>营业业绩水平</w:t>
            </w:r>
          </w:p>
          <w:p w:rsidR="005B2EE4" w:rsidRDefault="003360CD">
            <w:pPr>
              <w:spacing w:line="400" w:lineRule="exact"/>
              <w:jc w:val="center"/>
              <w:rPr>
                <w:rFonts w:ascii="宋体" w:hAnsi="宋体"/>
                <w:szCs w:val="21"/>
              </w:rPr>
            </w:pPr>
            <w:r>
              <w:rPr>
                <w:rFonts w:ascii="宋体" w:hAnsi="宋体" w:hint="eastAsia"/>
                <w:szCs w:val="21"/>
              </w:rPr>
              <w:t>（6分）</w:t>
            </w:r>
          </w:p>
        </w:tc>
        <w:tc>
          <w:tcPr>
            <w:tcW w:w="1860" w:type="dxa"/>
            <w:vAlign w:val="center"/>
          </w:tcPr>
          <w:p w:rsidR="005B2EE4" w:rsidRDefault="003360CD">
            <w:pPr>
              <w:spacing w:line="400" w:lineRule="exact"/>
              <w:jc w:val="center"/>
              <w:rPr>
                <w:rFonts w:ascii="宋体" w:hAnsi="宋体"/>
                <w:szCs w:val="21"/>
              </w:rPr>
            </w:pPr>
            <w:r>
              <w:rPr>
                <w:rFonts w:ascii="宋体" w:hAnsi="宋体" w:hint="eastAsia"/>
                <w:szCs w:val="21"/>
              </w:rPr>
              <w:t>营业业绩</w:t>
            </w:r>
          </w:p>
          <w:p w:rsidR="005B2EE4" w:rsidRDefault="003360CD">
            <w:pPr>
              <w:spacing w:line="400" w:lineRule="exact"/>
              <w:jc w:val="center"/>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分）</w:t>
            </w:r>
          </w:p>
        </w:tc>
        <w:tc>
          <w:tcPr>
            <w:tcW w:w="4996" w:type="dxa"/>
            <w:vAlign w:val="center"/>
          </w:tcPr>
          <w:p w:rsidR="005B2EE4" w:rsidRDefault="003360CD" w:rsidP="0020453E">
            <w:pPr>
              <w:spacing w:line="400" w:lineRule="exact"/>
              <w:jc w:val="left"/>
              <w:rPr>
                <w:rFonts w:ascii="宋体" w:hAnsi="宋体"/>
                <w:szCs w:val="21"/>
              </w:rPr>
            </w:pPr>
            <w:r>
              <w:rPr>
                <w:rFonts w:ascii="宋体" w:hAnsi="宋体" w:hint="eastAsia"/>
                <w:szCs w:val="21"/>
              </w:rPr>
              <w:t>投标人提供近</w:t>
            </w:r>
            <w:r w:rsidR="0020453E">
              <w:rPr>
                <w:rFonts w:ascii="宋体" w:hAnsi="宋体" w:hint="eastAsia"/>
                <w:szCs w:val="21"/>
              </w:rPr>
              <w:t>2</w:t>
            </w:r>
            <w:r>
              <w:rPr>
                <w:rFonts w:ascii="宋体" w:hAnsi="宋体" w:hint="eastAsia"/>
                <w:szCs w:val="21"/>
              </w:rPr>
              <w:t>年以来</w:t>
            </w:r>
            <w:r>
              <w:rPr>
                <w:rFonts w:ascii="宋体" w:hAnsi="宋体"/>
                <w:szCs w:val="21"/>
              </w:rPr>
              <w:t>类似合同，</w:t>
            </w:r>
            <w:r>
              <w:rPr>
                <w:rFonts w:ascii="宋体" w:hAnsi="宋体" w:hint="eastAsia"/>
                <w:szCs w:val="21"/>
              </w:rPr>
              <w:t>每</w:t>
            </w:r>
            <w:r>
              <w:rPr>
                <w:rFonts w:ascii="宋体" w:hAnsi="宋体"/>
                <w:szCs w:val="21"/>
              </w:rPr>
              <w:t>笔合同</w:t>
            </w:r>
            <w:r>
              <w:rPr>
                <w:rFonts w:ascii="宋体" w:hAnsi="宋体" w:hint="eastAsia"/>
                <w:szCs w:val="21"/>
              </w:rPr>
              <w:t>超过50万得2分，最高得</w:t>
            </w:r>
            <w:r>
              <w:rPr>
                <w:rFonts w:ascii="宋体" w:hAnsi="宋体"/>
                <w:szCs w:val="21"/>
              </w:rPr>
              <w:t>6</w:t>
            </w:r>
            <w:r>
              <w:rPr>
                <w:rFonts w:ascii="宋体" w:hAnsi="宋体" w:hint="eastAsia"/>
                <w:szCs w:val="21"/>
              </w:rPr>
              <w:t>分。</w:t>
            </w:r>
          </w:p>
        </w:tc>
        <w:tc>
          <w:tcPr>
            <w:tcW w:w="1661" w:type="dxa"/>
            <w:vAlign w:val="center"/>
          </w:tcPr>
          <w:p w:rsidR="005B2EE4" w:rsidRDefault="003360CD">
            <w:pPr>
              <w:spacing w:line="240" w:lineRule="exact"/>
              <w:jc w:val="center"/>
              <w:rPr>
                <w:rFonts w:ascii="宋体" w:hAnsi="宋体"/>
                <w:sz w:val="18"/>
                <w:szCs w:val="18"/>
              </w:rPr>
            </w:pPr>
            <w:r>
              <w:rPr>
                <w:rFonts w:ascii="宋体" w:hAnsi="宋体" w:hint="eastAsia"/>
                <w:sz w:val="18"/>
                <w:szCs w:val="18"/>
              </w:rPr>
              <w:t>提供相关证明材料或合同复印件加盖公章，须能反映出数量、金额、单位和日期等相关内容</w:t>
            </w:r>
          </w:p>
        </w:tc>
      </w:tr>
      <w:tr w:rsidR="005B2EE4">
        <w:trPr>
          <w:jc w:val="center"/>
        </w:trPr>
        <w:tc>
          <w:tcPr>
            <w:tcW w:w="1519" w:type="dxa"/>
            <w:vAlign w:val="center"/>
          </w:tcPr>
          <w:p w:rsidR="005B2EE4" w:rsidRDefault="003360CD">
            <w:pPr>
              <w:pStyle w:val="HTML"/>
              <w:tabs>
                <w:tab w:val="clear" w:pos="916"/>
                <w:tab w:val="left" w:pos="720"/>
              </w:tabs>
              <w:spacing w:line="360" w:lineRule="auto"/>
              <w:rPr>
                <w:kern w:val="2"/>
                <w:sz w:val="21"/>
              </w:rPr>
            </w:pPr>
            <w:r>
              <w:rPr>
                <w:rFonts w:hint="eastAsia"/>
                <w:kern w:val="2"/>
                <w:sz w:val="21"/>
              </w:rPr>
              <w:lastRenderedPageBreak/>
              <w:t>信誉（4分）</w:t>
            </w:r>
          </w:p>
        </w:tc>
        <w:tc>
          <w:tcPr>
            <w:tcW w:w="1860" w:type="dxa"/>
            <w:vAlign w:val="center"/>
          </w:tcPr>
          <w:p w:rsidR="005B2EE4" w:rsidRDefault="003360CD">
            <w:pPr>
              <w:pStyle w:val="HTML"/>
              <w:tabs>
                <w:tab w:val="clear" w:pos="916"/>
                <w:tab w:val="left" w:pos="720"/>
              </w:tabs>
              <w:spacing w:line="360" w:lineRule="auto"/>
              <w:rPr>
                <w:kern w:val="2"/>
                <w:sz w:val="21"/>
              </w:rPr>
            </w:pPr>
            <w:r>
              <w:rPr>
                <w:rFonts w:hint="eastAsia"/>
                <w:kern w:val="2"/>
                <w:sz w:val="21"/>
              </w:rPr>
              <w:t>市场信誉</w:t>
            </w:r>
          </w:p>
          <w:p w:rsidR="005B2EE4" w:rsidRDefault="003360CD">
            <w:pPr>
              <w:pStyle w:val="HTML"/>
              <w:tabs>
                <w:tab w:val="clear" w:pos="916"/>
                <w:tab w:val="left" w:pos="720"/>
              </w:tabs>
              <w:spacing w:line="360" w:lineRule="auto"/>
              <w:rPr>
                <w:kern w:val="2"/>
                <w:sz w:val="21"/>
              </w:rPr>
            </w:pPr>
            <w:r>
              <w:rPr>
                <w:rFonts w:hint="eastAsia"/>
                <w:kern w:val="2"/>
                <w:sz w:val="21"/>
              </w:rPr>
              <w:t>（4分）</w:t>
            </w:r>
          </w:p>
        </w:tc>
        <w:tc>
          <w:tcPr>
            <w:tcW w:w="4996" w:type="dxa"/>
            <w:vAlign w:val="center"/>
          </w:tcPr>
          <w:p w:rsidR="005B2EE4" w:rsidRDefault="003360CD">
            <w:pPr>
              <w:pStyle w:val="HTML"/>
              <w:tabs>
                <w:tab w:val="clear" w:pos="916"/>
                <w:tab w:val="left" w:pos="720"/>
              </w:tabs>
              <w:spacing w:line="360" w:lineRule="auto"/>
              <w:rPr>
                <w:kern w:val="2"/>
                <w:sz w:val="21"/>
              </w:rPr>
            </w:pPr>
            <w:r>
              <w:rPr>
                <w:rFonts w:hint="eastAsia"/>
                <w:kern w:val="2"/>
                <w:sz w:val="21"/>
              </w:rPr>
              <w:t>投标人市场信誉。每有一份得1分，最高得4分。</w:t>
            </w:r>
          </w:p>
        </w:tc>
        <w:tc>
          <w:tcPr>
            <w:tcW w:w="1661" w:type="dxa"/>
            <w:vAlign w:val="center"/>
          </w:tcPr>
          <w:p w:rsidR="005B2EE4" w:rsidRDefault="003360CD">
            <w:pPr>
              <w:pStyle w:val="HTML"/>
              <w:tabs>
                <w:tab w:val="clear" w:pos="916"/>
                <w:tab w:val="left" w:pos="720"/>
              </w:tabs>
              <w:spacing w:line="360" w:lineRule="auto"/>
              <w:rPr>
                <w:kern w:val="2"/>
                <w:sz w:val="21"/>
              </w:rPr>
            </w:pPr>
            <w:r>
              <w:rPr>
                <w:rFonts w:hint="eastAsia"/>
                <w:kern w:val="2"/>
                <w:sz w:val="21"/>
              </w:rPr>
              <w:t>可提供消费者书面表扬，协会表彰等证明材料。</w:t>
            </w:r>
          </w:p>
        </w:tc>
      </w:tr>
    </w:tbl>
    <w:p w:rsidR="005B2EE4" w:rsidRDefault="003360CD">
      <w:pPr>
        <w:pStyle w:val="HTML"/>
        <w:tabs>
          <w:tab w:val="clear" w:pos="916"/>
          <w:tab w:val="left" w:pos="720"/>
        </w:tabs>
        <w:spacing w:line="360" w:lineRule="auto"/>
        <w:rPr>
          <w:kern w:val="2"/>
          <w:sz w:val="21"/>
        </w:rPr>
      </w:pPr>
      <w:r>
        <w:rPr>
          <w:rFonts w:hint="eastAsia"/>
          <w:kern w:val="2"/>
          <w:sz w:val="21"/>
        </w:rPr>
        <w:t xml:space="preserve">（三） 总得分 = 技术分 + 商务分 </w:t>
      </w:r>
    </w:p>
    <w:p w:rsidR="005B2EE4" w:rsidRDefault="003360CD">
      <w:pPr>
        <w:pStyle w:val="HTML"/>
        <w:tabs>
          <w:tab w:val="clear" w:pos="916"/>
          <w:tab w:val="left" w:pos="720"/>
        </w:tabs>
        <w:spacing w:line="360" w:lineRule="auto"/>
        <w:rPr>
          <w:kern w:val="2"/>
          <w:sz w:val="21"/>
        </w:rPr>
      </w:pPr>
      <w:r>
        <w:rPr>
          <w:rFonts w:hint="eastAsia"/>
          <w:kern w:val="2"/>
          <w:sz w:val="21"/>
        </w:rPr>
        <w:t>（四） 中标标准：评标结果按评审后得分由高到低顺序排列</w:t>
      </w:r>
      <w:r w:rsidR="005407CF">
        <w:rPr>
          <w:kern w:val="2"/>
          <w:sz w:val="21"/>
        </w:rPr>
        <w:t>。</w:t>
      </w:r>
    </w:p>
    <w:p w:rsidR="005B2EE4" w:rsidRDefault="005B2EE4">
      <w:pPr>
        <w:pStyle w:val="HTML"/>
        <w:tabs>
          <w:tab w:val="clear" w:pos="916"/>
          <w:tab w:val="left" w:pos="720"/>
        </w:tabs>
        <w:spacing w:line="360" w:lineRule="auto"/>
        <w:rPr>
          <w:kern w:val="2"/>
          <w:sz w:val="21"/>
        </w:rPr>
      </w:pPr>
    </w:p>
    <w:p w:rsidR="005B2EE4" w:rsidRDefault="005B2EE4">
      <w:pPr>
        <w:adjustRightInd w:val="0"/>
        <w:snapToGrid w:val="0"/>
        <w:spacing w:beforeLines="50" w:before="143" w:line="400" w:lineRule="exact"/>
        <w:jc w:val="center"/>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5B2EE4">
      <w:pPr>
        <w:pStyle w:val="Default"/>
        <w:rPr>
          <w:rFonts w:ascii="宋体" w:hAnsi="宋体"/>
          <w:b/>
          <w:sz w:val="36"/>
          <w:szCs w:val="36"/>
        </w:rPr>
      </w:pPr>
    </w:p>
    <w:p w:rsidR="005B2EE4" w:rsidRDefault="003360CD">
      <w:pPr>
        <w:adjustRightInd w:val="0"/>
        <w:snapToGrid w:val="0"/>
        <w:spacing w:beforeLines="50" w:before="143" w:line="400" w:lineRule="exact"/>
        <w:jc w:val="center"/>
        <w:outlineLvl w:val="0"/>
        <w:rPr>
          <w:rFonts w:ascii="仿宋" w:eastAsia="仿宋" w:hAnsi="仿宋"/>
          <w:sz w:val="24"/>
        </w:rPr>
      </w:pPr>
      <w:bookmarkStart w:id="117" w:name="_Toc103784129"/>
      <w:r>
        <w:rPr>
          <w:rFonts w:ascii="黑体" w:eastAsia="黑体" w:hint="eastAsia"/>
          <w:sz w:val="44"/>
          <w:szCs w:val="44"/>
        </w:rPr>
        <w:t>第六章  竞争性磋商响应文件格式</w:t>
      </w:r>
      <w:bookmarkEnd w:id="117"/>
    </w:p>
    <w:p w:rsidR="005B2EE4" w:rsidRDefault="005B2EE4">
      <w:pPr>
        <w:rPr>
          <w:rFonts w:ascii="宋体" w:hAnsi="宋体"/>
          <w:b/>
          <w:sz w:val="72"/>
          <w:szCs w:val="21"/>
        </w:rPr>
      </w:pPr>
    </w:p>
    <w:p w:rsidR="005B2EE4" w:rsidRDefault="003360CD">
      <w:pPr>
        <w:jc w:val="center"/>
        <w:rPr>
          <w:rFonts w:ascii="黑体" w:eastAsia="黑体" w:hAnsi="黑体"/>
          <w:b/>
          <w:sz w:val="72"/>
          <w:szCs w:val="21"/>
        </w:rPr>
      </w:pPr>
      <w:r>
        <w:rPr>
          <w:rFonts w:ascii="黑体" w:eastAsia="黑体" w:hAnsi="黑体" w:hint="eastAsia"/>
          <w:b/>
          <w:sz w:val="72"/>
          <w:szCs w:val="21"/>
        </w:rPr>
        <w:t>竞争性磋商响应文件</w:t>
      </w:r>
    </w:p>
    <w:p w:rsidR="005B2EE4" w:rsidRDefault="005B2EE4">
      <w:pPr>
        <w:pStyle w:val="af9"/>
        <w:ind w:firstLine="0"/>
        <w:jc w:val="center"/>
        <w:rPr>
          <w:rFonts w:ascii="黑体" w:eastAsia="黑体" w:hAnsi="黑体"/>
          <w:b/>
          <w:bCs/>
          <w:sz w:val="32"/>
        </w:rPr>
      </w:pPr>
    </w:p>
    <w:p w:rsidR="005B2EE4" w:rsidRDefault="003360CD">
      <w:pPr>
        <w:jc w:val="center"/>
        <w:rPr>
          <w:rFonts w:ascii="黑体" w:eastAsia="黑体" w:hAnsi="黑体"/>
          <w:b/>
          <w:sz w:val="36"/>
          <w:szCs w:val="21"/>
        </w:rPr>
      </w:pPr>
      <w:r>
        <w:rPr>
          <w:rFonts w:ascii="黑体" w:eastAsia="黑体" w:hAnsi="黑体" w:hint="eastAsia"/>
          <w:b/>
          <w:sz w:val="36"/>
          <w:szCs w:val="21"/>
        </w:rPr>
        <w:t>（正或副）本</w:t>
      </w:r>
    </w:p>
    <w:p w:rsidR="005B2EE4" w:rsidRDefault="005B2EE4">
      <w:pPr>
        <w:ind w:firstLineChars="300" w:firstLine="1084"/>
        <w:rPr>
          <w:rFonts w:ascii="黑体" w:eastAsia="黑体" w:hAnsi="黑体"/>
          <w:b/>
          <w:sz w:val="36"/>
          <w:szCs w:val="21"/>
        </w:rPr>
      </w:pPr>
    </w:p>
    <w:p w:rsidR="005B2EE4" w:rsidRDefault="005B2EE4">
      <w:pPr>
        <w:ind w:firstLineChars="300" w:firstLine="1084"/>
        <w:rPr>
          <w:rFonts w:ascii="黑体" w:eastAsia="黑体" w:hAnsi="黑体"/>
          <w:b/>
          <w:sz w:val="36"/>
          <w:szCs w:val="21"/>
        </w:rPr>
      </w:pPr>
    </w:p>
    <w:p w:rsidR="005B2EE4" w:rsidRDefault="003360CD">
      <w:pPr>
        <w:ind w:firstLineChars="300" w:firstLine="1084"/>
        <w:rPr>
          <w:rFonts w:ascii="黑体" w:eastAsia="黑体" w:hAnsi="黑体"/>
          <w:b/>
          <w:sz w:val="36"/>
        </w:rPr>
      </w:pPr>
      <w:r>
        <w:rPr>
          <w:rFonts w:ascii="黑体" w:eastAsia="黑体" w:hAnsi="黑体" w:hint="eastAsia"/>
          <w:b/>
          <w:sz w:val="36"/>
        </w:rPr>
        <w:t>项 目 名 称：</w:t>
      </w:r>
      <w:r>
        <w:rPr>
          <w:rFonts w:ascii="黑体" w:eastAsia="黑体" w:hAnsi="黑体"/>
          <w:b/>
          <w:sz w:val="36"/>
        </w:rPr>
        <w:t>【项目名称】</w:t>
      </w:r>
      <w:r>
        <w:rPr>
          <w:rFonts w:ascii="黑体" w:eastAsia="黑体" w:hAnsi="黑体" w:hint="eastAsia"/>
          <w:b/>
          <w:sz w:val="36"/>
        </w:rPr>
        <w:t xml:space="preserve"> </w:t>
      </w:r>
    </w:p>
    <w:p w:rsidR="005B2EE4" w:rsidRDefault="003360CD">
      <w:pPr>
        <w:ind w:firstLineChars="300" w:firstLine="1084"/>
        <w:rPr>
          <w:rFonts w:ascii="黑体" w:eastAsia="黑体" w:hAnsi="黑体"/>
          <w:b/>
          <w:sz w:val="36"/>
          <w:u w:val="single"/>
        </w:rPr>
      </w:pPr>
      <w:r>
        <w:rPr>
          <w:rFonts w:ascii="黑体" w:eastAsia="黑体" w:hAnsi="黑体" w:hint="eastAsia"/>
          <w:b/>
          <w:sz w:val="36"/>
        </w:rPr>
        <w:t>项 目 编 号：</w:t>
      </w:r>
      <w:r>
        <w:rPr>
          <w:rFonts w:ascii="黑体" w:eastAsia="黑体" w:hAnsi="黑体"/>
          <w:b/>
          <w:sz w:val="36"/>
        </w:rPr>
        <w:t>【项目编号】</w:t>
      </w:r>
    </w:p>
    <w:p w:rsidR="005B2EE4" w:rsidRDefault="005B2EE4">
      <w:pPr>
        <w:ind w:firstLineChars="300" w:firstLine="1084"/>
        <w:rPr>
          <w:rFonts w:ascii="黑体" w:eastAsia="黑体" w:hAnsi="黑体"/>
          <w:b/>
          <w:sz w:val="36"/>
        </w:rPr>
      </w:pPr>
    </w:p>
    <w:p w:rsidR="005B2EE4" w:rsidRDefault="005B2EE4">
      <w:pPr>
        <w:ind w:firstLineChars="300" w:firstLine="1084"/>
        <w:rPr>
          <w:rFonts w:ascii="黑体" w:eastAsia="黑体" w:hAnsi="黑体"/>
          <w:b/>
          <w:sz w:val="36"/>
        </w:rPr>
      </w:pPr>
    </w:p>
    <w:p w:rsidR="005B2EE4" w:rsidRDefault="003360CD">
      <w:pPr>
        <w:ind w:firstLineChars="300" w:firstLine="1084"/>
        <w:rPr>
          <w:rFonts w:ascii="黑体" w:eastAsia="黑体" w:hAnsi="黑体"/>
          <w:b/>
          <w:sz w:val="36"/>
        </w:rPr>
      </w:pPr>
      <w:r>
        <w:rPr>
          <w:rFonts w:ascii="黑体" w:eastAsia="黑体" w:hAnsi="黑体" w:hint="eastAsia"/>
          <w:b/>
          <w:sz w:val="36"/>
        </w:rPr>
        <w:t>磋商供应商名称：</w:t>
      </w:r>
    </w:p>
    <w:p w:rsidR="005B2EE4" w:rsidRDefault="003360CD">
      <w:pPr>
        <w:ind w:firstLineChars="300" w:firstLine="1084"/>
        <w:rPr>
          <w:rFonts w:ascii="黑体" w:eastAsia="黑体" w:hAnsi="黑体"/>
          <w:b/>
          <w:sz w:val="36"/>
        </w:rPr>
      </w:pPr>
      <w:r>
        <w:rPr>
          <w:rFonts w:ascii="黑体" w:eastAsia="黑体" w:hAnsi="黑体" w:hint="eastAsia"/>
          <w:b/>
          <w:sz w:val="36"/>
        </w:rPr>
        <w:t>磋商供应商地址：</w:t>
      </w:r>
    </w:p>
    <w:p w:rsidR="005B2EE4" w:rsidRDefault="003360CD">
      <w:pPr>
        <w:ind w:firstLineChars="300" w:firstLine="1084"/>
        <w:rPr>
          <w:rFonts w:ascii="黑体" w:eastAsia="黑体" w:hAnsi="黑体"/>
          <w:b/>
          <w:sz w:val="36"/>
        </w:rPr>
      </w:pPr>
      <w:r>
        <w:rPr>
          <w:rFonts w:ascii="黑体" w:eastAsia="黑体" w:hAnsi="黑体" w:hint="eastAsia"/>
          <w:b/>
          <w:sz w:val="36"/>
        </w:rPr>
        <w:t>法定代表人：</w:t>
      </w:r>
    </w:p>
    <w:p w:rsidR="005B2EE4" w:rsidRDefault="003360CD">
      <w:pPr>
        <w:ind w:firstLineChars="300" w:firstLine="1084"/>
        <w:rPr>
          <w:rFonts w:ascii="黑体" w:eastAsia="黑体" w:hAnsi="黑体"/>
          <w:b/>
          <w:sz w:val="36"/>
        </w:rPr>
      </w:pPr>
      <w:r>
        <w:rPr>
          <w:rFonts w:ascii="黑体" w:eastAsia="黑体" w:hAnsi="黑体" w:hint="eastAsia"/>
          <w:b/>
          <w:sz w:val="36"/>
        </w:rPr>
        <w:t>委托代理人：（委托代理时填写）</w:t>
      </w:r>
    </w:p>
    <w:p w:rsidR="005B2EE4" w:rsidRDefault="003360CD">
      <w:pPr>
        <w:ind w:firstLineChars="300" w:firstLine="1084"/>
        <w:rPr>
          <w:rFonts w:ascii="黑体" w:eastAsia="黑体" w:hAnsi="黑体"/>
          <w:b/>
          <w:sz w:val="36"/>
        </w:rPr>
      </w:pPr>
      <w:r>
        <w:rPr>
          <w:rFonts w:ascii="黑体" w:eastAsia="黑体" w:hAnsi="黑体" w:hint="eastAsia"/>
          <w:b/>
          <w:sz w:val="36"/>
        </w:rPr>
        <w:t>日      期：</w:t>
      </w:r>
    </w:p>
    <w:p w:rsidR="005B2EE4" w:rsidRDefault="005B2EE4">
      <w:pPr>
        <w:pStyle w:val="af9"/>
        <w:spacing w:before="0" w:after="0"/>
        <w:ind w:firstLine="0"/>
        <w:rPr>
          <w:rFonts w:ascii="宋体" w:hAnsi="宋体"/>
        </w:rPr>
      </w:pPr>
    </w:p>
    <w:p w:rsidR="005B2EE4" w:rsidRDefault="003360CD">
      <w:pPr>
        <w:spacing w:line="440" w:lineRule="exact"/>
        <w:jc w:val="center"/>
        <w:rPr>
          <w:rFonts w:ascii="宋体" w:hAnsi="宋体"/>
          <w:b/>
          <w:sz w:val="32"/>
          <w:szCs w:val="32"/>
        </w:rPr>
      </w:pPr>
      <w:r>
        <w:rPr>
          <w:rFonts w:ascii="宋体" w:hAnsi="宋体"/>
          <w:b/>
          <w:sz w:val="32"/>
          <w:szCs w:val="32"/>
        </w:rPr>
        <w:br w:type="page"/>
      </w:r>
    </w:p>
    <w:p w:rsidR="005B2EE4" w:rsidRDefault="003360CD">
      <w:pPr>
        <w:spacing w:line="440" w:lineRule="exact"/>
        <w:jc w:val="center"/>
        <w:rPr>
          <w:rFonts w:ascii="宋体" w:hAnsi="宋体"/>
          <w:b/>
          <w:bCs/>
          <w:sz w:val="32"/>
          <w:szCs w:val="32"/>
        </w:rPr>
      </w:pPr>
      <w:r>
        <w:rPr>
          <w:rFonts w:ascii="宋体" w:hAnsi="宋体" w:hint="eastAsia"/>
          <w:b/>
          <w:bCs/>
          <w:sz w:val="32"/>
          <w:szCs w:val="32"/>
        </w:rPr>
        <w:lastRenderedPageBreak/>
        <w:t>响应文件主要目录</w:t>
      </w:r>
    </w:p>
    <w:p w:rsidR="005B2EE4" w:rsidRDefault="003360CD">
      <w:pPr>
        <w:spacing w:line="560" w:lineRule="exact"/>
        <w:jc w:val="center"/>
        <w:rPr>
          <w:rFonts w:ascii="宋体" w:hAnsi="宋体"/>
          <w:bCs/>
          <w:sz w:val="24"/>
        </w:rPr>
      </w:pPr>
      <w:r>
        <w:rPr>
          <w:rFonts w:ascii="宋体" w:hAnsi="宋体" w:hint="eastAsia"/>
          <w:bCs/>
          <w:sz w:val="24"/>
        </w:rPr>
        <w:t>（格式自定，</w:t>
      </w:r>
      <w:r>
        <w:rPr>
          <w:rFonts w:ascii="宋体" w:hAnsi="宋体" w:hint="eastAsia"/>
          <w:b/>
          <w:bCs/>
          <w:sz w:val="24"/>
        </w:rPr>
        <w:t>请标记页码</w:t>
      </w:r>
      <w:r>
        <w:rPr>
          <w:rFonts w:ascii="宋体" w:hAnsi="宋体" w:hint="eastAsia"/>
          <w:bCs/>
          <w:sz w:val="24"/>
        </w:rPr>
        <w:t>）</w:t>
      </w:r>
    </w:p>
    <w:p w:rsidR="005B2EE4" w:rsidRDefault="005B2EE4">
      <w:pPr>
        <w:spacing w:line="560" w:lineRule="exact"/>
        <w:ind w:firstLineChars="200" w:firstLine="480"/>
        <w:rPr>
          <w:rFonts w:ascii="宋体" w:hAnsi="宋体"/>
          <w:sz w:val="24"/>
        </w:rPr>
      </w:pPr>
    </w:p>
    <w:p w:rsidR="005B2EE4" w:rsidRDefault="003360CD">
      <w:pPr>
        <w:spacing w:line="560" w:lineRule="exact"/>
        <w:ind w:firstLineChars="400" w:firstLine="960"/>
        <w:rPr>
          <w:rFonts w:ascii="宋体" w:hAnsi="宋体"/>
          <w:sz w:val="24"/>
        </w:rPr>
      </w:pPr>
      <w:r>
        <w:rPr>
          <w:rFonts w:ascii="宋体" w:hAnsi="宋体" w:hint="eastAsia"/>
          <w:sz w:val="24"/>
        </w:rPr>
        <w:t>磋商响应函</w:t>
      </w:r>
    </w:p>
    <w:p w:rsidR="005B2EE4" w:rsidRDefault="003360CD">
      <w:pPr>
        <w:spacing w:line="560" w:lineRule="exact"/>
        <w:ind w:firstLineChars="399" w:firstLine="958"/>
        <w:rPr>
          <w:rFonts w:ascii="宋体" w:hAnsi="宋体"/>
          <w:sz w:val="24"/>
        </w:rPr>
      </w:pPr>
      <w:r>
        <w:rPr>
          <w:rFonts w:ascii="宋体" w:hAnsi="宋体" w:hint="eastAsia"/>
          <w:sz w:val="24"/>
        </w:rPr>
        <w:t>磋商响应报价表</w:t>
      </w:r>
    </w:p>
    <w:p w:rsidR="005B2EE4" w:rsidRDefault="003360CD">
      <w:pPr>
        <w:spacing w:line="560" w:lineRule="exact"/>
        <w:ind w:firstLineChars="399" w:firstLine="958"/>
        <w:rPr>
          <w:rFonts w:ascii="宋体" w:hAnsi="宋体"/>
          <w:sz w:val="24"/>
        </w:rPr>
      </w:pPr>
      <w:r>
        <w:rPr>
          <w:rFonts w:ascii="宋体" w:hAnsi="宋体" w:hint="eastAsia"/>
          <w:sz w:val="24"/>
        </w:rPr>
        <w:t>磋商响应报价明细表</w:t>
      </w:r>
    </w:p>
    <w:p w:rsidR="005B2EE4" w:rsidRDefault="003360CD">
      <w:pPr>
        <w:spacing w:line="560" w:lineRule="exact"/>
        <w:ind w:firstLineChars="400" w:firstLine="960"/>
        <w:rPr>
          <w:rFonts w:ascii="宋体" w:hAnsi="宋体"/>
          <w:sz w:val="24"/>
        </w:rPr>
      </w:pPr>
      <w:r>
        <w:rPr>
          <w:rFonts w:ascii="宋体" w:hAnsi="宋体" w:hint="eastAsia"/>
          <w:sz w:val="24"/>
        </w:rPr>
        <w:t>资格性审查响应对照表</w:t>
      </w:r>
    </w:p>
    <w:p w:rsidR="005B2EE4" w:rsidRDefault="003360CD">
      <w:pPr>
        <w:spacing w:line="560" w:lineRule="exact"/>
        <w:ind w:firstLineChars="400" w:firstLine="960"/>
        <w:rPr>
          <w:rFonts w:ascii="宋体" w:hAnsi="宋体"/>
          <w:sz w:val="24"/>
        </w:rPr>
      </w:pPr>
      <w:r>
        <w:rPr>
          <w:rFonts w:ascii="宋体" w:hAnsi="宋体"/>
          <w:sz w:val="24"/>
        </w:rPr>
        <w:t>资格文件（按照第一</w:t>
      </w:r>
      <w:proofErr w:type="gramStart"/>
      <w:r>
        <w:rPr>
          <w:rFonts w:ascii="宋体" w:hAnsi="宋体"/>
          <w:sz w:val="24"/>
        </w:rPr>
        <w:t>章资格</w:t>
      </w:r>
      <w:proofErr w:type="gramEnd"/>
      <w:r>
        <w:rPr>
          <w:rFonts w:ascii="宋体" w:hAnsi="宋体"/>
          <w:sz w:val="24"/>
        </w:rPr>
        <w:t>要求提供复印件加盖公章）</w:t>
      </w:r>
    </w:p>
    <w:p w:rsidR="005B2EE4" w:rsidRDefault="003360CD">
      <w:pPr>
        <w:spacing w:line="560" w:lineRule="exact"/>
        <w:ind w:firstLineChars="400" w:firstLine="960"/>
        <w:rPr>
          <w:rFonts w:ascii="宋体" w:hAnsi="宋体"/>
          <w:bCs/>
          <w:sz w:val="24"/>
        </w:rPr>
      </w:pPr>
      <w:r>
        <w:rPr>
          <w:rFonts w:ascii="宋体" w:hAnsi="宋体" w:hint="eastAsia"/>
          <w:sz w:val="24"/>
        </w:rPr>
        <w:t>符合性审查响应对照表</w:t>
      </w:r>
    </w:p>
    <w:p w:rsidR="005B2EE4" w:rsidRDefault="003360CD">
      <w:pPr>
        <w:spacing w:line="560" w:lineRule="exact"/>
        <w:ind w:firstLineChars="400" w:firstLine="960"/>
        <w:rPr>
          <w:rFonts w:ascii="宋体" w:hAnsi="宋体"/>
          <w:sz w:val="24"/>
        </w:rPr>
      </w:pPr>
      <w:r>
        <w:rPr>
          <w:rFonts w:ascii="宋体" w:hAnsi="宋体" w:hint="eastAsia"/>
          <w:sz w:val="24"/>
        </w:rPr>
        <w:t>项目需求响应方案</w:t>
      </w:r>
    </w:p>
    <w:p w:rsidR="005B2EE4" w:rsidRDefault="003360CD">
      <w:pPr>
        <w:spacing w:line="560" w:lineRule="exact"/>
        <w:ind w:firstLineChars="400" w:firstLine="960"/>
        <w:rPr>
          <w:rFonts w:ascii="宋体" w:hAnsi="宋体"/>
          <w:sz w:val="24"/>
        </w:rPr>
      </w:pPr>
      <w:r>
        <w:rPr>
          <w:rFonts w:ascii="宋体" w:hAnsi="宋体" w:cs="Courier New"/>
          <w:sz w:val="24"/>
        </w:rPr>
        <w:t>……</w:t>
      </w:r>
    </w:p>
    <w:p w:rsidR="005B2EE4" w:rsidRDefault="003360CD">
      <w:pPr>
        <w:jc w:val="center"/>
        <w:rPr>
          <w:rFonts w:ascii="宋体" w:hAnsi="宋体"/>
          <w:b/>
          <w:sz w:val="24"/>
        </w:rPr>
      </w:pPr>
      <w:r>
        <w:rPr>
          <w:rFonts w:ascii="宋体" w:hAnsi="宋体"/>
          <w:b/>
          <w:sz w:val="32"/>
          <w:szCs w:val="32"/>
        </w:rPr>
        <w:br w:type="page"/>
      </w:r>
      <w:proofErr w:type="spellStart"/>
      <w:r>
        <w:rPr>
          <w:rFonts w:ascii="宋体" w:eastAsia="Times New Roman" w:hAnsi="宋体" w:hint="eastAsia"/>
          <w:b/>
          <w:kern w:val="0"/>
          <w:sz w:val="24"/>
          <w:lang w:bidi="en-US"/>
        </w:rPr>
        <w:lastRenderedPageBreak/>
        <w:t>评分索引表</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5B2EE4">
        <w:trPr>
          <w:trHeight w:val="460"/>
        </w:trPr>
        <w:tc>
          <w:tcPr>
            <w:tcW w:w="5670" w:type="dxa"/>
          </w:tcPr>
          <w:p w:rsidR="005B2EE4" w:rsidRDefault="003360CD">
            <w:pPr>
              <w:pStyle w:val="14"/>
              <w:shd w:val="clear" w:color="auto" w:fill="FFFFFF"/>
              <w:spacing w:line="265" w:lineRule="atLeast"/>
              <w:ind w:left="420"/>
              <w:jc w:val="center"/>
              <w:rPr>
                <w:rFonts w:ascii="宋体" w:eastAsia="Times New Roman" w:hAnsi="宋体"/>
                <w:b/>
                <w:bCs/>
                <w:lang w:eastAsia="zh-CN"/>
              </w:rPr>
            </w:pPr>
            <w:proofErr w:type="spellStart"/>
            <w:r>
              <w:rPr>
                <w:rFonts w:ascii="宋体" w:eastAsia="Times New Roman" w:hAnsi="宋体" w:hint="eastAsia"/>
                <w:b/>
              </w:rPr>
              <w:t>评分项目</w:t>
            </w:r>
            <w:proofErr w:type="spellEnd"/>
          </w:p>
        </w:tc>
        <w:tc>
          <w:tcPr>
            <w:tcW w:w="3570" w:type="dxa"/>
          </w:tcPr>
          <w:p w:rsidR="005B2EE4" w:rsidRDefault="003360CD">
            <w:pPr>
              <w:jc w:val="center"/>
              <w:rPr>
                <w:rFonts w:ascii="宋体" w:hAnsi="宋体"/>
                <w:b/>
                <w:sz w:val="24"/>
              </w:rPr>
            </w:pPr>
            <w:r>
              <w:rPr>
                <w:rFonts w:ascii="宋体" w:hAnsi="宋体" w:hint="eastAsia"/>
                <w:b/>
                <w:kern w:val="0"/>
                <w:sz w:val="24"/>
                <w:lang w:bidi="en-US"/>
              </w:rPr>
              <w:t>在响应文件中的页码位置</w:t>
            </w:r>
          </w:p>
        </w:tc>
      </w:tr>
      <w:tr w:rsidR="005B2EE4">
        <w:trPr>
          <w:trHeight w:val="446"/>
        </w:trPr>
        <w:tc>
          <w:tcPr>
            <w:tcW w:w="5670" w:type="dxa"/>
          </w:tcPr>
          <w:p w:rsidR="005B2EE4" w:rsidRDefault="005B2EE4">
            <w:pPr>
              <w:pStyle w:val="14"/>
              <w:shd w:val="clear" w:color="auto" w:fill="FFFFFF"/>
              <w:spacing w:line="265" w:lineRule="atLeast"/>
              <w:ind w:left="420"/>
              <w:jc w:val="both"/>
              <w:rPr>
                <w:rFonts w:ascii="宋体" w:eastAsia="Times New Roman" w:hAnsi="宋体"/>
                <w:b/>
                <w:lang w:eastAsia="zh-CN"/>
              </w:rPr>
            </w:pPr>
          </w:p>
        </w:tc>
        <w:tc>
          <w:tcPr>
            <w:tcW w:w="3570" w:type="dxa"/>
          </w:tcPr>
          <w:p w:rsidR="005B2EE4" w:rsidRDefault="005B2EE4">
            <w:pPr>
              <w:rPr>
                <w:rFonts w:ascii="宋体" w:hAnsi="宋体"/>
                <w:b/>
                <w:kern w:val="0"/>
                <w:sz w:val="24"/>
                <w:lang w:bidi="en-US"/>
              </w:rPr>
            </w:pPr>
          </w:p>
        </w:tc>
      </w:tr>
      <w:tr w:rsidR="005B2EE4">
        <w:trPr>
          <w:trHeight w:val="300"/>
        </w:trPr>
        <w:tc>
          <w:tcPr>
            <w:tcW w:w="9240" w:type="dxa"/>
            <w:gridSpan w:val="2"/>
          </w:tcPr>
          <w:p w:rsidR="005B2EE4" w:rsidRDefault="005B2EE4">
            <w:pPr>
              <w:pStyle w:val="14"/>
              <w:shd w:val="clear" w:color="auto" w:fill="FFFFFF"/>
              <w:spacing w:line="265" w:lineRule="atLeast"/>
              <w:ind w:left="420"/>
              <w:jc w:val="both"/>
              <w:rPr>
                <w:rFonts w:ascii="宋体" w:eastAsia="Times New Roman" w:hAnsi="宋体"/>
                <w:lang w:eastAsia="zh-CN"/>
              </w:rPr>
            </w:pPr>
          </w:p>
        </w:tc>
      </w:tr>
      <w:tr w:rsidR="005B2EE4">
        <w:trPr>
          <w:trHeight w:val="32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28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46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46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28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389"/>
        </w:trPr>
        <w:tc>
          <w:tcPr>
            <w:tcW w:w="9240" w:type="dxa"/>
            <w:gridSpan w:val="2"/>
          </w:tcPr>
          <w:p w:rsidR="005B2EE4" w:rsidRDefault="005B2EE4">
            <w:pPr>
              <w:pStyle w:val="14"/>
              <w:shd w:val="clear" w:color="auto" w:fill="FFFFFF"/>
              <w:spacing w:line="265" w:lineRule="atLeast"/>
              <w:ind w:left="420"/>
              <w:jc w:val="both"/>
              <w:rPr>
                <w:rFonts w:ascii="宋体" w:eastAsia="Times New Roman" w:hAnsi="宋体"/>
                <w:lang w:eastAsia="zh-CN"/>
              </w:rPr>
            </w:pPr>
          </w:p>
        </w:tc>
      </w:tr>
      <w:tr w:rsidR="005B2EE4">
        <w:trPr>
          <w:trHeight w:val="60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16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289"/>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278"/>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269"/>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460"/>
        </w:trPr>
        <w:tc>
          <w:tcPr>
            <w:tcW w:w="9240" w:type="dxa"/>
            <w:gridSpan w:val="2"/>
          </w:tcPr>
          <w:p w:rsidR="005B2EE4" w:rsidRDefault="005B2EE4">
            <w:pPr>
              <w:pStyle w:val="14"/>
              <w:shd w:val="clear" w:color="auto" w:fill="FFFFFF"/>
              <w:spacing w:line="265" w:lineRule="atLeast"/>
              <w:ind w:left="420"/>
              <w:jc w:val="both"/>
              <w:rPr>
                <w:rFonts w:ascii="宋体" w:eastAsia="Times New Roman" w:hAnsi="宋体"/>
                <w:b/>
                <w:lang w:eastAsia="zh-CN"/>
              </w:rPr>
            </w:pPr>
          </w:p>
        </w:tc>
      </w:tr>
      <w:tr w:rsidR="005B2EE4">
        <w:trPr>
          <w:trHeight w:val="320"/>
        </w:trPr>
        <w:tc>
          <w:tcPr>
            <w:tcW w:w="5670" w:type="dxa"/>
          </w:tcPr>
          <w:p w:rsidR="005B2EE4" w:rsidRDefault="005B2EE4">
            <w:pPr>
              <w:pStyle w:val="14"/>
              <w:shd w:val="clear" w:color="auto" w:fill="FFFFFF"/>
              <w:spacing w:line="265" w:lineRule="atLeast"/>
              <w:ind w:left="420"/>
              <w:rPr>
                <w:rFonts w:ascii="宋体" w:eastAsia="Times New Roman" w:hAnsi="宋体"/>
                <w:b/>
                <w:bCs/>
                <w:lang w:eastAsia="zh-CN"/>
              </w:rPr>
            </w:pPr>
          </w:p>
        </w:tc>
        <w:tc>
          <w:tcPr>
            <w:tcW w:w="3570" w:type="dxa"/>
          </w:tcPr>
          <w:p w:rsidR="005B2EE4" w:rsidRDefault="005B2EE4">
            <w:pPr>
              <w:rPr>
                <w:rFonts w:ascii="宋体" w:hAnsi="宋体"/>
              </w:rPr>
            </w:pPr>
          </w:p>
        </w:tc>
      </w:tr>
      <w:tr w:rsidR="005B2EE4">
        <w:trPr>
          <w:trHeight w:val="280"/>
        </w:trPr>
        <w:tc>
          <w:tcPr>
            <w:tcW w:w="5670" w:type="dxa"/>
          </w:tcPr>
          <w:p w:rsidR="005B2EE4" w:rsidRDefault="005B2EE4">
            <w:pPr>
              <w:pStyle w:val="14"/>
              <w:shd w:val="clear" w:color="auto" w:fill="FFFFFF"/>
              <w:spacing w:line="265" w:lineRule="atLeast"/>
              <w:ind w:left="420"/>
              <w:rPr>
                <w:rFonts w:ascii="宋体" w:eastAsia="Times New Roman" w:hAnsi="宋体"/>
                <w:lang w:eastAsia="zh-CN"/>
              </w:rPr>
            </w:pPr>
          </w:p>
        </w:tc>
        <w:tc>
          <w:tcPr>
            <w:tcW w:w="3570" w:type="dxa"/>
          </w:tcPr>
          <w:p w:rsidR="005B2EE4" w:rsidRDefault="005B2EE4">
            <w:pPr>
              <w:rPr>
                <w:rFonts w:ascii="宋体" w:hAnsi="宋体"/>
              </w:rPr>
            </w:pPr>
          </w:p>
        </w:tc>
      </w:tr>
      <w:tr w:rsidR="005B2EE4">
        <w:trPr>
          <w:trHeight w:val="320"/>
        </w:trPr>
        <w:tc>
          <w:tcPr>
            <w:tcW w:w="5670" w:type="dxa"/>
          </w:tcPr>
          <w:p w:rsidR="005B2EE4" w:rsidRDefault="005B2EE4">
            <w:pPr>
              <w:pStyle w:val="14"/>
              <w:shd w:val="clear" w:color="auto" w:fill="FFFFFF"/>
              <w:spacing w:line="265" w:lineRule="atLeast"/>
              <w:ind w:left="420"/>
              <w:rPr>
                <w:rFonts w:ascii="宋体" w:eastAsia="Times New Roman" w:hAnsi="宋体"/>
                <w:b/>
                <w:bCs/>
                <w:lang w:eastAsia="zh-CN"/>
              </w:rPr>
            </w:pPr>
          </w:p>
        </w:tc>
        <w:tc>
          <w:tcPr>
            <w:tcW w:w="3570" w:type="dxa"/>
          </w:tcPr>
          <w:p w:rsidR="005B2EE4" w:rsidRDefault="005B2EE4">
            <w:pPr>
              <w:rPr>
                <w:rFonts w:ascii="宋体" w:hAnsi="宋体"/>
              </w:rPr>
            </w:pPr>
          </w:p>
        </w:tc>
      </w:tr>
      <w:tr w:rsidR="005B2EE4">
        <w:trPr>
          <w:trHeight w:val="260"/>
        </w:trPr>
        <w:tc>
          <w:tcPr>
            <w:tcW w:w="9240" w:type="dxa"/>
            <w:gridSpan w:val="2"/>
          </w:tcPr>
          <w:p w:rsidR="005B2EE4" w:rsidRDefault="005B2EE4">
            <w:pPr>
              <w:pStyle w:val="14"/>
              <w:shd w:val="clear" w:color="auto" w:fill="FFFFFF"/>
              <w:spacing w:line="265" w:lineRule="atLeast"/>
              <w:ind w:left="420"/>
              <w:jc w:val="both"/>
              <w:rPr>
                <w:rFonts w:ascii="宋体" w:eastAsia="Times New Roman" w:hAnsi="宋体"/>
                <w:b/>
                <w:lang w:eastAsia="zh-CN"/>
              </w:rPr>
            </w:pPr>
          </w:p>
        </w:tc>
      </w:tr>
      <w:tr w:rsidR="005B2EE4">
        <w:trPr>
          <w:trHeight w:val="500"/>
        </w:trPr>
        <w:tc>
          <w:tcPr>
            <w:tcW w:w="5670" w:type="dxa"/>
          </w:tcPr>
          <w:p w:rsidR="005B2EE4" w:rsidRDefault="005B2EE4">
            <w:pPr>
              <w:pStyle w:val="14"/>
              <w:shd w:val="clear" w:color="auto" w:fill="FFFFFF"/>
              <w:spacing w:line="265" w:lineRule="atLeast"/>
              <w:ind w:left="0" w:firstLineChars="200" w:firstLine="480"/>
              <w:rPr>
                <w:rFonts w:ascii="宋体" w:eastAsia="Times New Roman" w:hAnsi="宋体"/>
                <w:szCs w:val="21"/>
                <w:lang w:eastAsia="zh-CN"/>
              </w:rPr>
            </w:pPr>
          </w:p>
        </w:tc>
        <w:tc>
          <w:tcPr>
            <w:tcW w:w="3570" w:type="dxa"/>
          </w:tcPr>
          <w:p w:rsidR="005B2EE4" w:rsidRDefault="005B2EE4">
            <w:pPr>
              <w:rPr>
                <w:rFonts w:ascii="宋体" w:hAnsi="宋体"/>
              </w:rPr>
            </w:pPr>
          </w:p>
        </w:tc>
      </w:tr>
      <w:tr w:rsidR="005B2EE4">
        <w:trPr>
          <w:trHeight w:val="440"/>
        </w:trPr>
        <w:tc>
          <w:tcPr>
            <w:tcW w:w="5670" w:type="dxa"/>
            <w:tcBorders>
              <w:bottom w:val="single" w:sz="4" w:space="0" w:color="auto"/>
            </w:tcBorders>
          </w:tcPr>
          <w:p w:rsidR="005B2EE4" w:rsidRDefault="005B2EE4">
            <w:pPr>
              <w:pStyle w:val="14"/>
              <w:shd w:val="clear" w:color="auto" w:fill="FFFFFF"/>
              <w:spacing w:line="265" w:lineRule="atLeast"/>
              <w:ind w:left="0" w:firstLineChars="200" w:firstLine="480"/>
              <w:rPr>
                <w:rFonts w:ascii="宋体" w:eastAsia="Times New Roman" w:hAnsi="宋体"/>
                <w:lang w:eastAsia="zh-CN"/>
              </w:rPr>
            </w:pPr>
          </w:p>
        </w:tc>
        <w:tc>
          <w:tcPr>
            <w:tcW w:w="3570" w:type="dxa"/>
            <w:tcBorders>
              <w:bottom w:val="single" w:sz="4" w:space="0" w:color="auto"/>
            </w:tcBorders>
          </w:tcPr>
          <w:p w:rsidR="005B2EE4" w:rsidRDefault="005B2EE4">
            <w:pPr>
              <w:rPr>
                <w:rFonts w:ascii="宋体" w:hAnsi="宋体"/>
              </w:rPr>
            </w:pPr>
          </w:p>
        </w:tc>
      </w:tr>
    </w:tbl>
    <w:p w:rsidR="005B2EE4" w:rsidRDefault="005B2EE4">
      <w:pPr>
        <w:spacing w:line="560" w:lineRule="exact"/>
        <w:rPr>
          <w:rFonts w:ascii="宋体" w:hAnsi="宋体"/>
          <w:sz w:val="24"/>
        </w:rPr>
      </w:pPr>
    </w:p>
    <w:p w:rsidR="005B2EE4" w:rsidRDefault="003360CD">
      <w:pPr>
        <w:jc w:val="center"/>
        <w:rPr>
          <w:rFonts w:ascii="宋体" w:hAnsi="宋体"/>
          <w:b/>
          <w:sz w:val="30"/>
          <w:szCs w:val="30"/>
        </w:rPr>
      </w:pPr>
      <w:r>
        <w:rPr>
          <w:rFonts w:ascii="宋体" w:hAnsi="宋体"/>
          <w:b/>
          <w:sz w:val="32"/>
          <w:szCs w:val="32"/>
        </w:rPr>
        <w:br w:type="page"/>
      </w:r>
      <w:r>
        <w:rPr>
          <w:rFonts w:ascii="宋体" w:hAnsi="宋体" w:hint="eastAsia"/>
          <w:b/>
          <w:sz w:val="30"/>
          <w:szCs w:val="30"/>
        </w:rPr>
        <w:lastRenderedPageBreak/>
        <w:t>磋商响应函（格式）</w:t>
      </w:r>
    </w:p>
    <w:p w:rsidR="005B2EE4" w:rsidRDefault="003360CD">
      <w:pPr>
        <w:pStyle w:val="Char5"/>
        <w:ind w:firstLineChars="0" w:firstLine="0"/>
        <w:jc w:val="left"/>
      </w:pPr>
      <w:r>
        <w:rPr>
          <w:rFonts w:hint="eastAsia"/>
        </w:rPr>
        <w:t>致：</w:t>
      </w:r>
      <w:r w:rsidR="00825761">
        <w:rPr>
          <w:rFonts w:hint="eastAsia"/>
        </w:rPr>
        <w:t>江苏财会职业学院</w:t>
      </w:r>
    </w:p>
    <w:p w:rsidR="005B2EE4" w:rsidRDefault="003360CD">
      <w:pPr>
        <w:pStyle w:val="Char5"/>
        <w:spacing w:line="360" w:lineRule="auto"/>
        <w:ind w:firstLineChars="200" w:firstLine="482"/>
        <w:jc w:val="left"/>
      </w:pPr>
      <w:r>
        <w:rPr>
          <w:rFonts w:hint="eastAsia"/>
        </w:rPr>
        <w:t>根据贵方【项目名称】（项目编号：</w:t>
      </w:r>
      <w:r>
        <w:t>【项目编号】</w:t>
      </w:r>
      <w:r>
        <w:rPr>
          <w:rFonts w:hint="eastAsia"/>
        </w:rPr>
        <w:t>）磋商文件，正式授权下述签字人_________ (姓名和职务)代表我方______________（供应商的名称），全权处理本次项目磋商采购的有关事宜。</w:t>
      </w:r>
    </w:p>
    <w:p w:rsidR="005B2EE4" w:rsidRDefault="003360CD">
      <w:pPr>
        <w:pStyle w:val="Char5"/>
        <w:spacing w:line="360" w:lineRule="auto"/>
        <w:ind w:firstLineChars="200" w:firstLine="482"/>
        <w:jc w:val="left"/>
      </w:pPr>
      <w:r>
        <w:rPr>
          <w:rFonts w:hint="eastAsia"/>
        </w:rPr>
        <w:t>据此函，__________（签字人）</w:t>
      </w:r>
      <w:proofErr w:type="gramStart"/>
      <w:r>
        <w:rPr>
          <w:rFonts w:hint="eastAsia"/>
        </w:rPr>
        <w:t>兹宣布</w:t>
      </w:r>
      <w:proofErr w:type="gramEnd"/>
      <w:r>
        <w:rPr>
          <w:rFonts w:hint="eastAsia"/>
        </w:rPr>
        <w:t>同意如下：</w:t>
      </w:r>
    </w:p>
    <w:p w:rsidR="005B2EE4" w:rsidRDefault="003360CD">
      <w:pPr>
        <w:pStyle w:val="Char5"/>
        <w:spacing w:line="360" w:lineRule="auto"/>
        <w:ind w:firstLineChars="200" w:firstLine="482"/>
        <w:jc w:val="left"/>
      </w:pPr>
      <w:r>
        <w:rPr>
          <w:rFonts w:hint="eastAsia"/>
        </w:rPr>
        <w:t>1.按磋商文件规定的各项要求，向买方提供所需服务。</w:t>
      </w:r>
    </w:p>
    <w:p w:rsidR="005B2EE4" w:rsidRDefault="003360CD">
      <w:pPr>
        <w:pStyle w:val="Char5"/>
        <w:spacing w:line="360" w:lineRule="auto"/>
        <w:ind w:firstLineChars="200" w:firstLine="482"/>
        <w:jc w:val="left"/>
      </w:pPr>
      <w:r>
        <w:rPr>
          <w:rFonts w:hint="eastAsia"/>
        </w:rPr>
        <w:t>2.我们已详细审核全部磋商文件及其有效补充文件，我们知道必须放弃提出含糊不清或误解问题的权利。</w:t>
      </w:r>
    </w:p>
    <w:p w:rsidR="005B2EE4" w:rsidRDefault="003360CD">
      <w:pPr>
        <w:pStyle w:val="Char5"/>
        <w:spacing w:line="360" w:lineRule="auto"/>
        <w:ind w:firstLineChars="200" w:firstLine="482"/>
        <w:jc w:val="left"/>
      </w:pPr>
      <w:r>
        <w:rPr>
          <w:rFonts w:hint="eastAsia"/>
        </w:rPr>
        <w:t>3.我们同意从规定的响应文件接收截止时间起遵循本响应文件，并在规定的磋商有效期期满之前均具有约束力。</w:t>
      </w:r>
    </w:p>
    <w:p w:rsidR="005B2EE4" w:rsidRDefault="003360CD">
      <w:pPr>
        <w:pStyle w:val="Char5"/>
        <w:spacing w:line="360" w:lineRule="auto"/>
        <w:ind w:firstLineChars="200" w:firstLine="482"/>
        <w:jc w:val="left"/>
      </w:pPr>
      <w:r>
        <w:rPr>
          <w:rFonts w:hint="eastAsia"/>
        </w:rPr>
        <w:t>4.如果在响应文件接收截止时间后规定的磋商有效期内撤回响应文件或成交后拒绝签订合同，贵方可取消我方磋商资格或中标资格。</w:t>
      </w:r>
    </w:p>
    <w:p w:rsidR="005B2EE4" w:rsidRDefault="003360CD">
      <w:pPr>
        <w:pStyle w:val="Char5"/>
        <w:spacing w:line="360" w:lineRule="auto"/>
        <w:ind w:firstLineChars="200" w:firstLine="482"/>
        <w:jc w:val="left"/>
      </w:pPr>
      <w:r>
        <w:rPr>
          <w:rFonts w:hint="eastAsia"/>
        </w:rPr>
        <w:t>5.同意向贵方提供贵方可能另外要求的与磋商采购有关的任何证据或资料，并保证我方已提供和将要提供的文件是真实的、准确的。</w:t>
      </w:r>
    </w:p>
    <w:p w:rsidR="005B2EE4" w:rsidRDefault="003360CD">
      <w:pPr>
        <w:pStyle w:val="Char5"/>
        <w:spacing w:line="360" w:lineRule="auto"/>
        <w:ind w:firstLineChars="200" w:firstLine="482"/>
        <w:jc w:val="left"/>
      </w:pPr>
      <w:r>
        <w:rPr>
          <w:rFonts w:hint="eastAsia"/>
        </w:rPr>
        <w:t>6.一旦我方成交，我方将根据磋商文件的规定，严格履行合同的责任和义务，并保证在磋商文件规定的时间完成项目，交付买方验收、使用。</w:t>
      </w:r>
    </w:p>
    <w:p w:rsidR="005B2EE4" w:rsidRDefault="003360CD">
      <w:pPr>
        <w:pStyle w:val="Char5"/>
        <w:spacing w:line="360" w:lineRule="auto"/>
        <w:ind w:firstLineChars="200" w:firstLine="482"/>
        <w:jc w:val="left"/>
      </w:pPr>
      <w:r>
        <w:rPr>
          <w:rFonts w:hint="eastAsia"/>
        </w:rPr>
        <w:t>7.</w:t>
      </w:r>
      <w:proofErr w:type="gramStart"/>
      <w:r>
        <w:rPr>
          <w:rFonts w:hint="eastAsia"/>
        </w:rPr>
        <w:t>遵守磋商</w:t>
      </w:r>
      <w:proofErr w:type="gramEnd"/>
      <w:r>
        <w:rPr>
          <w:rFonts w:hint="eastAsia"/>
        </w:rPr>
        <w:t>文件中要求的收费项目和标准。</w:t>
      </w:r>
    </w:p>
    <w:p w:rsidR="005B2EE4" w:rsidRDefault="003360CD">
      <w:pPr>
        <w:pStyle w:val="Char5"/>
        <w:spacing w:line="360" w:lineRule="auto"/>
        <w:ind w:firstLineChars="200" w:firstLine="482"/>
        <w:jc w:val="left"/>
      </w:pPr>
      <w:r>
        <w:rPr>
          <w:rFonts w:hint="eastAsia"/>
        </w:rPr>
        <w:t>8.与本磋商采购有关的正式通讯地址为：</w:t>
      </w:r>
    </w:p>
    <w:p w:rsidR="005B2EE4" w:rsidRDefault="003360CD">
      <w:pPr>
        <w:pStyle w:val="Char5"/>
        <w:jc w:val="left"/>
      </w:pPr>
      <w:r>
        <w:rPr>
          <w:rFonts w:hint="eastAsia"/>
        </w:rPr>
        <w:t>地 址：                         邮 编：</w:t>
      </w:r>
    </w:p>
    <w:p w:rsidR="005B2EE4" w:rsidRDefault="003360CD">
      <w:pPr>
        <w:pStyle w:val="Char5"/>
        <w:jc w:val="left"/>
      </w:pPr>
      <w:r>
        <w:rPr>
          <w:rFonts w:hint="eastAsia"/>
        </w:rPr>
        <w:t>电 话：                         传 真：</w:t>
      </w:r>
    </w:p>
    <w:p w:rsidR="005B2EE4" w:rsidRDefault="003360CD">
      <w:pPr>
        <w:pStyle w:val="Char5"/>
        <w:jc w:val="left"/>
      </w:pPr>
      <w:r>
        <w:rPr>
          <w:rFonts w:hint="eastAsia"/>
        </w:rPr>
        <w:t xml:space="preserve">供应商开户行：                  账 户： </w:t>
      </w:r>
    </w:p>
    <w:p w:rsidR="005B2EE4" w:rsidRDefault="003360CD">
      <w:pPr>
        <w:pStyle w:val="Char5"/>
        <w:jc w:val="left"/>
      </w:pPr>
      <w:r>
        <w:rPr>
          <w:rFonts w:hint="eastAsia"/>
        </w:rPr>
        <w:t>法定代表人或授权代表姓名（签字）：     联系电话：</w:t>
      </w:r>
    </w:p>
    <w:p w:rsidR="005B2EE4" w:rsidRDefault="003360CD">
      <w:pPr>
        <w:pStyle w:val="Char5"/>
        <w:jc w:val="left"/>
      </w:pPr>
      <w:r>
        <w:rPr>
          <w:rFonts w:hint="eastAsia"/>
        </w:rPr>
        <w:t xml:space="preserve">供应商名称（公章）：            </w:t>
      </w:r>
    </w:p>
    <w:p w:rsidR="005B2EE4" w:rsidRDefault="003360CD">
      <w:pPr>
        <w:pStyle w:val="Char5"/>
        <w:jc w:val="left"/>
      </w:pPr>
      <w:r>
        <w:rPr>
          <w:rFonts w:hint="eastAsia"/>
        </w:rPr>
        <w:t>日 期：________年____月____日</w:t>
      </w:r>
    </w:p>
    <w:p w:rsidR="005B2EE4" w:rsidRDefault="005B2EE4">
      <w:pPr>
        <w:pStyle w:val="Char5"/>
      </w:pPr>
    </w:p>
    <w:p w:rsidR="005B2EE4" w:rsidRDefault="003360CD">
      <w:pPr>
        <w:autoSpaceDE w:val="0"/>
        <w:autoSpaceDN w:val="0"/>
        <w:adjustRightInd w:val="0"/>
        <w:spacing w:line="360" w:lineRule="auto"/>
        <w:ind w:firstLineChars="200" w:firstLine="602"/>
        <w:jc w:val="center"/>
        <w:rPr>
          <w:rFonts w:ascii="宋体" w:hAnsi="宋体"/>
          <w:b/>
          <w:bCs/>
          <w:sz w:val="30"/>
          <w:szCs w:val="30"/>
        </w:rPr>
      </w:pPr>
      <w:r>
        <w:rPr>
          <w:rFonts w:ascii="宋体" w:hAnsi="宋体" w:hint="eastAsia"/>
          <w:b/>
          <w:sz w:val="30"/>
          <w:szCs w:val="30"/>
        </w:rPr>
        <w:t>磋商响应报价表（格式）</w:t>
      </w:r>
    </w:p>
    <w:p w:rsidR="005B2EE4" w:rsidRDefault="005B2EE4">
      <w:pPr>
        <w:autoSpaceDE w:val="0"/>
        <w:autoSpaceDN w:val="0"/>
        <w:adjustRightInd w:val="0"/>
        <w:spacing w:line="360" w:lineRule="auto"/>
        <w:ind w:firstLineChars="200" w:firstLine="480"/>
        <w:jc w:val="left"/>
        <w:rPr>
          <w:rFonts w:ascii="宋体" w:hAnsi="宋体"/>
          <w:sz w:val="24"/>
        </w:rPr>
      </w:pPr>
    </w:p>
    <w:p w:rsidR="005B2EE4" w:rsidRDefault="003360CD">
      <w:pPr>
        <w:autoSpaceDE w:val="0"/>
        <w:autoSpaceDN w:val="0"/>
        <w:adjustRightInd w:val="0"/>
        <w:spacing w:line="360" w:lineRule="auto"/>
        <w:ind w:firstLineChars="200" w:firstLine="480"/>
        <w:jc w:val="left"/>
        <w:rPr>
          <w:rFonts w:ascii="宋体" w:hAnsi="宋体"/>
          <w:bCs/>
          <w:sz w:val="24"/>
        </w:rPr>
      </w:pPr>
      <w:r>
        <w:rPr>
          <w:rFonts w:ascii="宋体" w:hAnsi="宋体" w:hint="eastAsia"/>
          <w:sz w:val="24"/>
        </w:rPr>
        <w:t>磋商供应商全称</w:t>
      </w:r>
      <w:r>
        <w:rPr>
          <w:rFonts w:ascii="宋体" w:hAnsi="宋体" w:hint="eastAsia"/>
          <w:bCs/>
          <w:sz w:val="24"/>
        </w:rPr>
        <w:t>（公章）：</w:t>
      </w:r>
      <w:r>
        <w:rPr>
          <w:rFonts w:ascii="宋体" w:hAnsi="宋体" w:hint="eastAsia"/>
          <w:bCs/>
          <w:sz w:val="24"/>
          <w:u w:val="single"/>
        </w:rPr>
        <w:t xml:space="preserve">                   </w:t>
      </w:r>
      <w:r>
        <w:rPr>
          <w:rFonts w:ascii="宋体" w:hAnsi="宋体" w:hint="eastAsia"/>
          <w:bCs/>
          <w:sz w:val="24"/>
        </w:rPr>
        <w:t xml:space="preserve"> </w:t>
      </w:r>
    </w:p>
    <w:p w:rsidR="005B2EE4" w:rsidRDefault="005B2EE4">
      <w:pPr>
        <w:pStyle w:val="af1"/>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126"/>
        <w:gridCol w:w="1984"/>
        <w:gridCol w:w="1701"/>
      </w:tblGrid>
      <w:tr w:rsidR="005B2EE4">
        <w:trPr>
          <w:trHeight w:val="764"/>
          <w:jc w:val="center"/>
        </w:trPr>
        <w:tc>
          <w:tcPr>
            <w:tcW w:w="734" w:type="dxa"/>
            <w:vAlign w:val="center"/>
          </w:tcPr>
          <w:p w:rsidR="005B2EE4" w:rsidRDefault="003360CD">
            <w:pPr>
              <w:spacing w:line="360" w:lineRule="auto"/>
              <w:jc w:val="center"/>
              <w:rPr>
                <w:rFonts w:ascii="宋体"/>
                <w:szCs w:val="21"/>
                <w:lang w:val="zh-CN"/>
              </w:rPr>
            </w:pPr>
            <w:r>
              <w:rPr>
                <w:rFonts w:ascii="宋体" w:hint="eastAsia"/>
                <w:szCs w:val="21"/>
                <w:lang w:val="zh-CN"/>
              </w:rPr>
              <w:t>序号</w:t>
            </w:r>
          </w:p>
        </w:tc>
        <w:tc>
          <w:tcPr>
            <w:tcW w:w="2126" w:type="dxa"/>
            <w:vAlign w:val="center"/>
          </w:tcPr>
          <w:p w:rsidR="005B2EE4" w:rsidRDefault="003360CD">
            <w:pPr>
              <w:spacing w:line="360" w:lineRule="auto"/>
              <w:jc w:val="center"/>
              <w:rPr>
                <w:rFonts w:ascii="宋体"/>
                <w:szCs w:val="21"/>
                <w:lang w:val="zh-CN"/>
              </w:rPr>
            </w:pPr>
            <w:r>
              <w:rPr>
                <w:rFonts w:ascii="宋体" w:hint="eastAsia"/>
                <w:szCs w:val="21"/>
                <w:lang w:val="zh-CN"/>
              </w:rPr>
              <w:t>名 称</w:t>
            </w:r>
          </w:p>
        </w:tc>
        <w:tc>
          <w:tcPr>
            <w:tcW w:w="1984" w:type="dxa"/>
          </w:tcPr>
          <w:p w:rsidR="005B2EE4" w:rsidRDefault="003360CD">
            <w:pPr>
              <w:spacing w:line="480" w:lineRule="auto"/>
              <w:jc w:val="center"/>
            </w:pPr>
            <w:r>
              <w:rPr>
                <w:rFonts w:ascii="宋体" w:hint="eastAsia"/>
                <w:szCs w:val="21"/>
                <w:lang w:val="zh-CN"/>
              </w:rPr>
              <w:t>交货期</w:t>
            </w:r>
          </w:p>
        </w:tc>
        <w:tc>
          <w:tcPr>
            <w:tcW w:w="1701" w:type="dxa"/>
            <w:vAlign w:val="center"/>
          </w:tcPr>
          <w:p w:rsidR="005B2EE4" w:rsidRDefault="003360CD">
            <w:pPr>
              <w:spacing w:line="360" w:lineRule="auto"/>
              <w:jc w:val="center"/>
            </w:pPr>
            <w:r>
              <w:rPr>
                <w:rFonts w:ascii="宋体" w:hint="eastAsia"/>
                <w:szCs w:val="21"/>
                <w:lang w:val="zh-CN"/>
              </w:rPr>
              <w:t>备注</w:t>
            </w:r>
          </w:p>
        </w:tc>
      </w:tr>
      <w:tr w:rsidR="005B2EE4">
        <w:trPr>
          <w:trHeight w:val="703"/>
          <w:jc w:val="center"/>
        </w:trPr>
        <w:tc>
          <w:tcPr>
            <w:tcW w:w="734" w:type="dxa"/>
            <w:vAlign w:val="center"/>
          </w:tcPr>
          <w:p w:rsidR="005B2EE4" w:rsidRDefault="003360CD">
            <w:pPr>
              <w:spacing w:line="360" w:lineRule="auto"/>
              <w:jc w:val="center"/>
              <w:rPr>
                <w:rFonts w:ascii="宋体" w:hAnsi="宋体"/>
                <w:spacing w:val="-2"/>
                <w:szCs w:val="21"/>
              </w:rPr>
            </w:pPr>
            <w:r>
              <w:rPr>
                <w:rFonts w:ascii="宋体" w:hAnsi="宋体" w:hint="eastAsia"/>
                <w:spacing w:val="-2"/>
                <w:szCs w:val="21"/>
              </w:rPr>
              <w:t>1</w:t>
            </w:r>
          </w:p>
        </w:tc>
        <w:tc>
          <w:tcPr>
            <w:tcW w:w="2126" w:type="dxa"/>
            <w:vAlign w:val="center"/>
          </w:tcPr>
          <w:p w:rsidR="005B2EE4" w:rsidRDefault="005B2EE4">
            <w:pPr>
              <w:spacing w:line="360" w:lineRule="auto"/>
              <w:jc w:val="center"/>
              <w:rPr>
                <w:rFonts w:ascii="宋体" w:hAnsi="宋体"/>
                <w:spacing w:val="-2"/>
                <w:szCs w:val="21"/>
              </w:rPr>
            </w:pPr>
          </w:p>
        </w:tc>
        <w:tc>
          <w:tcPr>
            <w:tcW w:w="1984" w:type="dxa"/>
          </w:tcPr>
          <w:p w:rsidR="005B2EE4" w:rsidRDefault="005B2EE4">
            <w:pPr>
              <w:spacing w:line="360" w:lineRule="auto"/>
              <w:jc w:val="center"/>
            </w:pPr>
          </w:p>
        </w:tc>
        <w:tc>
          <w:tcPr>
            <w:tcW w:w="1701" w:type="dxa"/>
            <w:vAlign w:val="center"/>
          </w:tcPr>
          <w:p w:rsidR="005B2EE4" w:rsidRDefault="005B2EE4">
            <w:pPr>
              <w:spacing w:line="360" w:lineRule="auto"/>
              <w:jc w:val="center"/>
            </w:pPr>
          </w:p>
        </w:tc>
      </w:tr>
    </w:tbl>
    <w:p w:rsidR="005B2EE4" w:rsidRDefault="005B2EE4">
      <w:pPr>
        <w:autoSpaceDE w:val="0"/>
        <w:autoSpaceDN w:val="0"/>
        <w:adjustRightInd w:val="0"/>
        <w:spacing w:line="360" w:lineRule="auto"/>
        <w:ind w:firstLineChars="200" w:firstLine="480"/>
        <w:jc w:val="left"/>
        <w:rPr>
          <w:rFonts w:ascii="宋体" w:hAnsi="宋体"/>
          <w:bCs/>
          <w:sz w:val="24"/>
        </w:rPr>
      </w:pPr>
    </w:p>
    <w:p w:rsidR="005B2EE4" w:rsidRDefault="003360CD">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磋商供应商（公章）：</w:t>
      </w:r>
    </w:p>
    <w:p w:rsidR="005B2EE4" w:rsidRDefault="003360CD">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法定代表人或授权委托人（签字或盖章）：</w:t>
      </w:r>
    </w:p>
    <w:p w:rsidR="005B2EE4" w:rsidRDefault="005B2EE4">
      <w:pPr>
        <w:autoSpaceDE w:val="0"/>
        <w:autoSpaceDN w:val="0"/>
        <w:adjustRightInd w:val="0"/>
        <w:spacing w:line="360" w:lineRule="auto"/>
        <w:ind w:firstLineChars="200" w:firstLine="480"/>
        <w:rPr>
          <w:rFonts w:ascii="宋体" w:hAnsi="宋体"/>
          <w:bCs/>
          <w:sz w:val="24"/>
        </w:rPr>
      </w:pPr>
    </w:p>
    <w:p w:rsidR="005B2EE4" w:rsidRDefault="003360CD">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rPr>
        <w:t>注</w:t>
      </w:r>
      <w:r>
        <w:rPr>
          <w:rFonts w:ascii="宋体" w:hAnsi="宋体"/>
          <w:b/>
          <w:bCs/>
          <w:sz w:val="24"/>
        </w:rPr>
        <w:t>：</w:t>
      </w:r>
      <w:r>
        <w:rPr>
          <w:rFonts w:ascii="宋体" w:hAnsi="宋体" w:hint="eastAsia"/>
          <w:b/>
          <w:bCs/>
          <w:sz w:val="24"/>
        </w:rPr>
        <w:t>该</w:t>
      </w:r>
      <w:r>
        <w:rPr>
          <w:rFonts w:ascii="宋体" w:hAnsi="宋体"/>
          <w:b/>
          <w:bCs/>
          <w:sz w:val="24"/>
        </w:rPr>
        <w:t>项目磋商报价</w:t>
      </w:r>
      <w:r>
        <w:rPr>
          <w:rFonts w:ascii="宋体" w:hAnsi="宋体" w:hint="eastAsia"/>
          <w:b/>
          <w:bCs/>
          <w:sz w:val="24"/>
        </w:rPr>
        <w:t>为</w:t>
      </w:r>
      <w:r>
        <w:rPr>
          <w:rFonts w:ascii="宋体" w:hAnsi="宋体"/>
          <w:b/>
          <w:bCs/>
          <w:sz w:val="24"/>
        </w:rPr>
        <w:t>最后报价</w:t>
      </w:r>
    </w:p>
    <w:p w:rsidR="005B2EE4" w:rsidRDefault="003360CD">
      <w:pPr>
        <w:autoSpaceDE w:val="0"/>
        <w:autoSpaceDN w:val="0"/>
        <w:adjustRightInd w:val="0"/>
        <w:spacing w:line="360" w:lineRule="auto"/>
        <w:ind w:firstLineChars="200" w:firstLine="480"/>
        <w:jc w:val="right"/>
        <w:rPr>
          <w:rFonts w:ascii="宋体" w:hAnsi="宋体"/>
          <w:bCs/>
          <w:sz w:val="24"/>
        </w:rPr>
      </w:pPr>
      <w:r>
        <w:rPr>
          <w:rFonts w:ascii="宋体" w:hAnsi="宋体" w:hint="eastAsia"/>
          <w:bCs/>
          <w:sz w:val="24"/>
        </w:rPr>
        <w:t>年   月   日</w:t>
      </w:r>
    </w:p>
    <w:p w:rsidR="005B2EE4" w:rsidRDefault="005B2EE4">
      <w:pPr>
        <w:autoSpaceDE w:val="0"/>
        <w:autoSpaceDN w:val="0"/>
        <w:adjustRightInd w:val="0"/>
        <w:spacing w:line="360" w:lineRule="auto"/>
        <w:jc w:val="left"/>
        <w:rPr>
          <w:rFonts w:ascii="宋体" w:hAnsi="宋体"/>
          <w:bCs/>
          <w:sz w:val="24"/>
        </w:rPr>
      </w:pPr>
    </w:p>
    <w:p w:rsidR="00417C22" w:rsidRDefault="003360CD" w:rsidP="00417C22">
      <w:pPr>
        <w:jc w:val="center"/>
        <w:rPr>
          <w:rFonts w:ascii="宋体" w:hAnsi="宋体"/>
          <w:b/>
          <w:sz w:val="28"/>
          <w:szCs w:val="28"/>
        </w:rPr>
      </w:pPr>
      <w:r>
        <w:rPr>
          <w:rFonts w:ascii="宋体" w:hAnsi="宋体"/>
          <w:b/>
          <w:sz w:val="24"/>
        </w:rPr>
        <w:br w:type="page"/>
      </w:r>
    </w:p>
    <w:p w:rsidR="005B2EE4" w:rsidRDefault="003360CD">
      <w:pPr>
        <w:autoSpaceDN w:val="0"/>
        <w:spacing w:line="360" w:lineRule="auto"/>
        <w:jc w:val="center"/>
        <w:rPr>
          <w:rFonts w:ascii="宋体" w:hAnsi="宋体"/>
          <w:b/>
          <w:sz w:val="28"/>
          <w:szCs w:val="28"/>
        </w:rPr>
      </w:pPr>
      <w:r>
        <w:rPr>
          <w:rFonts w:ascii="宋体" w:hAnsi="宋体" w:hint="eastAsia"/>
          <w:b/>
          <w:sz w:val="28"/>
          <w:szCs w:val="28"/>
        </w:rPr>
        <w:lastRenderedPageBreak/>
        <w:t>资格性审查响应对照表（格式）</w:t>
      </w:r>
    </w:p>
    <w:p w:rsidR="005B2EE4" w:rsidRDefault="003360CD">
      <w:pPr>
        <w:ind w:firstLine="309"/>
        <w:rPr>
          <w:rFonts w:ascii="宋体" w:hAnsi="宋体"/>
          <w:sz w:val="24"/>
        </w:rPr>
      </w:pPr>
      <w:r>
        <w:rPr>
          <w:rFonts w:ascii="宋体" w:hAnsi="宋体" w:hint="eastAsia"/>
          <w:sz w:val="24"/>
        </w:rPr>
        <w:t>磋商供应商全称（加盖公章）：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5B2EE4">
        <w:trPr>
          <w:trHeight w:val="882"/>
        </w:trPr>
        <w:tc>
          <w:tcPr>
            <w:tcW w:w="646"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序号</w:t>
            </w:r>
          </w:p>
        </w:tc>
        <w:tc>
          <w:tcPr>
            <w:tcW w:w="5447"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资格性检查响应内容</w:t>
            </w:r>
          </w:p>
        </w:tc>
        <w:tc>
          <w:tcPr>
            <w:tcW w:w="1680"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是否响应</w:t>
            </w:r>
          </w:p>
          <w:p w:rsidR="005B2EE4" w:rsidRDefault="003360CD">
            <w:pPr>
              <w:snapToGrid w:val="0"/>
              <w:spacing w:line="240" w:lineRule="atLeast"/>
              <w:jc w:val="center"/>
              <w:rPr>
                <w:rFonts w:ascii="宋体" w:hAnsi="宋体"/>
                <w:sz w:val="24"/>
              </w:rPr>
            </w:pPr>
            <w:r>
              <w:rPr>
                <w:rFonts w:ascii="宋体" w:hAnsi="宋体" w:hint="eastAsia"/>
                <w:sz w:val="24"/>
              </w:rPr>
              <w:t>（填是或者否）</w:t>
            </w:r>
          </w:p>
        </w:tc>
        <w:tc>
          <w:tcPr>
            <w:tcW w:w="1785"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响应文件中的页码位置</w:t>
            </w:r>
          </w:p>
        </w:tc>
      </w:tr>
      <w:tr w:rsidR="005B2EE4">
        <w:trPr>
          <w:trHeight w:val="585"/>
        </w:trPr>
        <w:tc>
          <w:tcPr>
            <w:tcW w:w="646" w:type="dxa"/>
            <w:vAlign w:val="center"/>
          </w:tcPr>
          <w:p w:rsidR="005B2EE4" w:rsidRDefault="003360CD">
            <w:pPr>
              <w:rPr>
                <w:rFonts w:ascii="宋体" w:hAnsi="宋体"/>
                <w:sz w:val="24"/>
              </w:rPr>
            </w:pPr>
            <w:r>
              <w:rPr>
                <w:rFonts w:ascii="宋体" w:hAnsi="宋体" w:hint="eastAsia"/>
                <w:sz w:val="24"/>
              </w:rPr>
              <w:t>1</w:t>
            </w:r>
          </w:p>
        </w:tc>
        <w:tc>
          <w:tcPr>
            <w:tcW w:w="5447" w:type="dxa"/>
            <w:vAlign w:val="center"/>
          </w:tcPr>
          <w:p w:rsidR="005B2EE4" w:rsidRDefault="005B2EE4">
            <w:pPr>
              <w:spacing w:line="480" w:lineRule="exac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585"/>
        </w:trPr>
        <w:tc>
          <w:tcPr>
            <w:tcW w:w="646" w:type="dxa"/>
            <w:vAlign w:val="center"/>
          </w:tcPr>
          <w:p w:rsidR="005B2EE4" w:rsidRDefault="003360CD">
            <w:pPr>
              <w:rPr>
                <w:rFonts w:ascii="宋体" w:hAnsi="宋体"/>
                <w:sz w:val="24"/>
              </w:rPr>
            </w:pPr>
            <w:r>
              <w:rPr>
                <w:rFonts w:ascii="宋体" w:hAnsi="宋体" w:hint="eastAsia"/>
                <w:sz w:val="24"/>
              </w:rPr>
              <w:t>2</w:t>
            </w:r>
          </w:p>
        </w:tc>
        <w:tc>
          <w:tcPr>
            <w:tcW w:w="5447" w:type="dxa"/>
            <w:vAlign w:val="center"/>
          </w:tcPr>
          <w:p w:rsidR="005B2EE4" w:rsidRDefault="005B2EE4">
            <w:pPr>
              <w:spacing w:line="480" w:lineRule="exac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585"/>
        </w:trPr>
        <w:tc>
          <w:tcPr>
            <w:tcW w:w="646" w:type="dxa"/>
            <w:vAlign w:val="center"/>
          </w:tcPr>
          <w:p w:rsidR="005B2EE4" w:rsidRDefault="003360CD">
            <w:pPr>
              <w:rPr>
                <w:rFonts w:ascii="宋体" w:hAnsi="宋体"/>
                <w:sz w:val="24"/>
              </w:rPr>
            </w:pPr>
            <w:r>
              <w:rPr>
                <w:rFonts w:ascii="宋体" w:hAnsi="宋体" w:hint="eastAsia"/>
                <w:sz w:val="24"/>
              </w:rPr>
              <w:t>3</w:t>
            </w:r>
          </w:p>
        </w:tc>
        <w:tc>
          <w:tcPr>
            <w:tcW w:w="5447" w:type="dxa"/>
            <w:vAlign w:val="center"/>
          </w:tcPr>
          <w:p w:rsidR="005B2EE4" w:rsidRDefault="005B2EE4">
            <w:pPr>
              <w:spacing w:line="480" w:lineRule="exac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2596"/>
        </w:trPr>
        <w:tc>
          <w:tcPr>
            <w:tcW w:w="646" w:type="dxa"/>
            <w:vAlign w:val="center"/>
          </w:tcPr>
          <w:p w:rsidR="005B2EE4" w:rsidRDefault="003360CD">
            <w:pPr>
              <w:rPr>
                <w:rFonts w:ascii="宋体" w:hAnsi="宋体"/>
                <w:sz w:val="24"/>
              </w:rPr>
            </w:pPr>
            <w:r>
              <w:rPr>
                <w:rFonts w:ascii="宋体" w:hAnsi="宋体" w:hint="eastAsia"/>
                <w:sz w:val="24"/>
              </w:rPr>
              <w:t>4</w:t>
            </w:r>
          </w:p>
        </w:tc>
        <w:tc>
          <w:tcPr>
            <w:tcW w:w="5447" w:type="dxa"/>
            <w:vAlign w:val="center"/>
          </w:tcPr>
          <w:p w:rsidR="005B2EE4" w:rsidRDefault="005B2EE4">
            <w:pPr>
              <w:spacing w:line="360" w:lineRule="auto"/>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1575"/>
        </w:trPr>
        <w:tc>
          <w:tcPr>
            <w:tcW w:w="646" w:type="dxa"/>
            <w:vAlign w:val="center"/>
          </w:tcPr>
          <w:p w:rsidR="005B2EE4" w:rsidRDefault="003360CD">
            <w:pPr>
              <w:rPr>
                <w:rFonts w:ascii="宋体" w:hAnsi="宋体"/>
                <w:sz w:val="24"/>
              </w:rPr>
            </w:pPr>
            <w:r>
              <w:rPr>
                <w:rFonts w:ascii="宋体" w:hAnsi="宋体" w:hint="eastAsia"/>
                <w:sz w:val="24"/>
              </w:rPr>
              <w:t>5</w:t>
            </w:r>
          </w:p>
        </w:tc>
        <w:tc>
          <w:tcPr>
            <w:tcW w:w="5447" w:type="dxa"/>
            <w:vAlign w:val="center"/>
          </w:tcPr>
          <w:p w:rsidR="005B2EE4" w:rsidRDefault="005B2EE4">
            <w:pPr>
              <w:snapToGrid w:val="0"/>
              <w:spacing w:line="590" w:lineRule="atLeas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90"/>
        </w:trPr>
        <w:tc>
          <w:tcPr>
            <w:tcW w:w="646" w:type="dxa"/>
            <w:vAlign w:val="center"/>
          </w:tcPr>
          <w:p w:rsidR="005B2EE4" w:rsidRDefault="003360CD">
            <w:pPr>
              <w:rPr>
                <w:rFonts w:ascii="宋体" w:hAnsi="宋体"/>
                <w:sz w:val="24"/>
              </w:rPr>
            </w:pPr>
            <w:r>
              <w:rPr>
                <w:rFonts w:ascii="宋体" w:hAnsi="宋体" w:hint="eastAsia"/>
                <w:sz w:val="24"/>
              </w:rPr>
              <w:t>6</w:t>
            </w:r>
          </w:p>
        </w:tc>
        <w:tc>
          <w:tcPr>
            <w:tcW w:w="5447" w:type="dxa"/>
            <w:vAlign w:val="center"/>
          </w:tcPr>
          <w:p w:rsidR="005B2EE4" w:rsidRDefault="005B2EE4">
            <w:pPr>
              <w:snapToGrid w:val="0"/>
              <w:spacing w:line="590" w:lineRule="atLeas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400"/>
        </w:trPr>
        <w:tc>
          <w:tcPr>
            <w:tcW w:w="646" w:type="dxa"/>
            <w:vAlign w:val="center"/>
          </w:tcPr>
          <w:p w:rsidR="005B2EE4" w:rsidRDefault="003360CD">
            <w:pPr>
              <w:rPr>
                <w:rFonts w:ascii="宋体" w:hAnsi="宋体"/>
                <w:sz w:val="24"/>
              </w:rPr>
            </w:pPr>
            <w:r>
              <w:rPr>
                <w:rFonts w:ascii="宋体" w:hAnsi="宋体" w:hint="eastAsia"/>
                <w:sz w:val="24"/>
              </w:rPr>
              <w:t>7</w:t>
            </w:r>
          </w:p>
        </w:tc>
        <w:tc>
          <w:tcPr>
            <w:tcW w:w="5447" w:type="dxa"/>
            <w:vAlign w:val="center"/>
          </w:tcPr>
          <w:p w:rsidR="005B2EE4" w:rsidRDefault="005B2EE4">
            <w:pPr>
              <w:snapToGrid w:val="0"/>
              <w:spacing w:line="590" w:lineRule="atLeas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bl>
    <w:p w:rsidR="005B2EE4" w:rsidRDefault="005B2EE4">
      <w:pPr>
        <w:snapToGrid w:val="0"/>
        <w:spacing w:before="50" w:after="50"/>
        <w:rPr>
          <w:rFonts w:ascii="黑体" w:eastAsia="黑体"/>
          <w:sz w:val="44"/>
        </w:rPr>
      </w:pPr>
    </w:p>
    <w:p w:rsidR="005B2EE4" w:rsidRDefault="003360CD">
      <w:pPr>
        <w:jc w:val="left"/>
        <w:rPr>
          <w:rFonts w:ascii="宋体" w:hAnsi="宋体"/>
          <w:b/>
          <w:sz w:val="30"/>
          <w:szCs w:val="30"/>
          <w:u w:val="single"/>
        </w:rPr>
      </w:pPr>
      <w:r>
        <w:rPr>
          <w:rFonts w:ascii="宋体" w:hAnsi="宋体" w:hint="eastAsia"/>
          <w:sz w:val="24"/>
        </w:rPr>
        <w:t>请根据磋商文件要求，编制</w:t>
      </w:r>
      <w:r>
        <w:rPr>
          <w:rFonts w:ascii="宋体" w:hAnsi="宋体" w:hint="eastAsia"/>
          <w:b/>
          <w:sz w:val="24"/>
        </w:rPr>
        <w:t>资格性审查响应对照表</w:t>
      </w:r>
      <w:r>
        <w:rPr>
          <w:rFonts w:ascii="宋体" w:hAnsi="宋体" w:hint="eastAsia"/>
          <w:sz w:val="24"/>
        </w:rPr>
        <w:t>。</w:t>
      </w:r>
    </w:p>
    <w:p w:rsidR="005B2EE4" w:rsidRDefault="005B2EE4">
      <w:pPr>
        <w:spacing w:line="360" w:lineRule="auto"/>
        <w:rPr>
          <w:rFonts w:ascii="宋体" w:hAnsi="宋体"/>
          <w:b/>
          <w:sz w:val="30"/>
          <w:szCs w:val="30"/>
          <w:u w:val="single"/>
        </w:rPr>
      </w:pPr>
    </w:p>
    <w:p w:rsidR="005B2EE4" w:rsidRDefault="003360CD">
      <w:pPr>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符合性审查响应对照表（格式）</w:t>
      </w:r>
    </w:p>
    <w:p w:rsidR="005B2EE4" w:rsidRDefault="003360CD">
      <w:pPr>
        <w:ind w:firstLine="309"/>
        <w:rPr>
          <w:rFonts w:ascii="宋体" w:hAnsi="宋体"/>
          <w:sz w:val="24"/>
        </w:rPr>
      </w:pPr>
      <w:r>
        <w:rPr>
          <w:rFonts w:ascii="宋体" w:hAnsi="宋体" w:hint="eastAsia"/>
          <w:sz w:val="24"/>
        </w:rPr>
        <w:t>磋商供应商全称（加盖公章）：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680"/>
        <w:gridCol w:w="1785"/>
      </w:tblGrid>
      <w:tr w:rsidR="005B2EE4">
        <w:trPr>
          <w:trHeight w:val="882"/>
        </w:trPr>
        <w:tc>
          <w:tcPr>
            <w:tcW w:w="646"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序号</w:t>
            </w:r>
          </w:p>
        </w:tc>
        <w:tc>
          <w:tcPr>
            <w:tcW w:w="5447"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符合性检查响应内容</w:t>
            </w:r>
          </w:p>
        </w:tc>
        <w:tc>
          <w:tcPr>
            <w:tcW w:w="1680"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是否响应</w:t>
            </w:r>
          </w:p>
          <w:p w:rsidR="005B2EE4" w:rsidRDefault="003360CD">
            <w:pPr>
              <w:snapToGrid w:val="0"/>
              <w:spacing w:line="240" w:lineRule="atLeast"/>
              <w:jc w:val="center"/>
              <w:rPr>
                <w:rFonts w:ascii="宋体" w:hAnsi="宋体"/>
                <w:sz w:val="24"/>
              </w:rPr>
            </w:pPr>
            <w:r>
              <w:rPr>
                <w:rFonts w:ascii="宋体" w:hAnsi="宋体" w:hint="eastAsia"/>
                <w:sz w:val="24"/>
              </w:rPr>
              <w:t>（填是或者否）</w:t>
            </w:r>
          </w:p>
        </w:tc>
        <w:tc>
          <w:tcPr>
            <w:tcW w:w="1785" w:type="dxa"/>
            <w:vAlign w:val="center"/>
          </w:tcPr>
          <w:p w:rsidR="005B2EE4" w:rsidRDefault="003360CD">
            <w:pPr>
              <w:snapToGrid w:val="0"/>
              <w:spacing w:line="240" w:lineRule="atLeast"/>
              <w:jc w:val="center"/>
              <w:rPr>
                <w:rFonts w:ascii="宋体" w:hAnsi="宋体"/>
                <w:sz w:val="24"/>
              </w:rPr>
            </w:pPr>
            <w:r>
              <w:rPr>
                <w:rFonts w:ascii="宋体" w:hAnsi="宋体" w:hint="eastAsia"/>
                <w:sz w:val="24"/>
              </w:rPr>
              <w:t>响应文件中的页码位置</w:t>
            </w:r>
          </w:p>
        </w:tc>
      </w:tr>
      <w:tr w:rsidR="005B2EE4">
        <w:trPr>
          <w:trHeight w:val="585"/>
        </w:trPr>
        <w:tc>
          <w:tcPr>
            <w:tcW w:w="646" w:type="dxa"/>
            <w:vAlign w:val="center"/>
          </w:tcPr>
          <w:p w:rsidR="005B2EE4" w:rsidRDefault="003360CD">
            <w:pPr>
              <w:rPr>
                <w:rFonts w:ascii="宋体" w:hAnsi="宋体"/>
                <w:sz w:val="24"/>
              </w:rPr>
            </w:pPr>
            <w:r>
              <w:rPr>
                <w:rFonts w:ascii="宋体" w:hAnsi="宋体" w:hint="eastAsia"/>
                <w:sz w:val="24"/>
              </w:rPr>
              <w:t>1</w:t>
            </w:r>
          </w:p>
        </w:tc>
        <w:tc>
          <w:tcPr>
            <w:tcW w:w="5447" w:type="dxa"/>
            <w:vAlign w:val="center"/>
          </w:tcPr>
          <w:p w:rsidR="005B2EE4" w:rsidRDefault="005B2EE4">
            <w:pPr>
              <w:spacing w:line="480" w:lineRule="exac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585"/>
        </w:trPr>
        <w:tc>
          <w:tcPr>
            <w:tcW w:w="646" w:type="dxa"/>
            <w:vAlign w:val="center"/>
          </w:tcPr>
          <w:p w:rsidR="005B2EE4" w:rsidRDefault="003360CD">
            <w:pPr>
              <w:rPr>
                <w:rFonts w:ascii="宋体" w:hAnsi="宋体"/>
                <w:sz w:val="24"/>
              </w:rPr>
            </w:pPr>
            <w:r>
              <w:rPr>
                <w:rFonts w:ascii="宋体" w:hAnsi="宋体" w:hint="eastAsia"/>
                <w:sz w:val="24"/>
              </w:rPr>
              <w:t>2</w:t>
            </w:r>
          </w:p>
        </w:tc>
        <w:tc>
          <w:tcPr>
            <w:tcW w:w="5447" w:type="dxa"/>
            <w:vAlign w:val="center"/>
          </w:tcPr>
          <w:p w:rsidR="005B2EE4" w:rsidRDefault="005B2EE4">
            <w:pPr>
              <w:spacing w:line="480" w:lineRule="exac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585"/>
        </w:trPr>
        <w:tc>
          <w:tcPr>
            <w:tcW w:w="646" w:type="dxa"/>
            <w:vAlign w:val="center"/>
          </w:tcPr>
          <w:p w:rsidR="005B2EE4" w:rsidRDefault="003360CD">
            <w:pPr>
              <w:rPr>
                <w:rFonts w:ascii="宋体" w:hAnsi="宋体"/>
                <w:sz w:val="24"/>
              </w:rPr>
            </w:pPr>
            <w:r>
              <w:rPr>
                <w:rFonts w:ascii="宋体" w:hAnsi="宋体" w:hint="eastAsia"/>
                <w:sz w:val="24"/>
              </w:rPr>
              <w:t>3</w:t>
            </w:r>
          </w:p>
        </w:tc>
        <w:tc>
          <w:tcPr>
            <w:tcW w:w="5447" w:type="dxa"/>
            <w:vAlign w:val="center"/>
          </w:tcPr>
          <w:p w:rsidR="005B2EE4" w:rsidRDefault="005B2EE4">
            <w:pPr>
              <w:spacing w:line="480" w:lineRule="exac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548"/>
        </w:trPr>
        <w:tc>
          <w:tcPr>
            <w:tcW w:w="646" w:type="dxa"/>
            <w:vAlign w:val="center"/>
          </w:tcPr>
          <w:p w:rsidR="005B2EE4" w:rsidRDefault="003360CD">
            <w:pPr>
              <w:rPr>
                <w:rFonts w:ascii="宋体" w:hAnsi="宋体"/>
                <w:sz w:val="24"/>
              </w:rPr>
            </w:pPr>
            <w:r>
              <w:rPr>
                <w:rFonts w:ascii="宋体" w:hAnsi="宋体" w:hint="eastAsia"/>
                <w:sz w:val="24"/>
              </w:rPr>
              <w:t>4</w:t>
            </w:r>
          </w:p>
        </w:tc>
        <w:tc>
          <w:tcPr>
            <w:tcW w:w="5447" w:type="dxa"/>
            <w:vAlign w:val="center"/>
          </w:tcPr>
          <w:p w:rsidR="005B2EE4" w:rsidRDefault="005B2EE4">
            <w:pPr>
              <w:spacing w:line="360" w:lineRule="auto"/>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684"/>
        </w:trPr>
        <w:tc>
          <w:tcPr>
            <w:tcW w:w="646" w:type="dxa"/>
            <w:vAlign w:val="center"/>
          </w:tcPr>
          <w:p w:rsidR="005B2EE4" w:rsidRDefault="003360CD">
            <w:pPr>
              <w:rPr>
                <w:rFonts w:ascii="宋体" w:hAnsi="宋体"/>
                <w:sz w:val="24"/>
              </w:rPr>
            </w:pPr>
            <w:r>
              <w:rPr>
                <w:rFonts w:ascii="宋体" w:hAnsi="宋体" w:hint="eastAsia"/>
                <w:sz w:val="24"/>
              </w:rPr>
              <w:t>5</w:t>
            </w:r>
          </w:p>
        </w:tc>
        <w:tc>
          <w:tcPr>
            <w:tcW w:w="5447" w:type="dxa"/>
            <w:vAlign w:val="center"/>
          </w:tcPr>
          <w:p w:rsidR="005B2EE4" w:rsidRDefault="005B2EE4">
            <w:pPr>
              <w:snapToGrid w:val="0"/>
              <w:spacing w:line="590" w:lineRule="atLeas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90"/>
        </w:trPr>
        <w:tc>
          <w:tcPr>
            <w:tcW w:w="646" w:type="dxa"/>
            <w:vAlign w:val="center"/>
          </w:tcPr>
          <w:p w:rsidR="005B2EE4" w:rsidRDefault="003360CD">
            <w:pPr>
              <w:rPr>
                <w:rFonts w:ascii="宋体" w:hAnsi="宋体"/>
                <w:sz w:val="24"/>
              </w:rPr>
            </w:pPr>
            <w:r>
              <w:rPr>
                <w:rFonts w:ascii="宋体" w:hAnsi="宋体" w:hint="eastAsia"/>
                <w:sz w:val="24"/>
              </w:rPr>
              <w:t>6</w:t>
            </w:r>
          </w:p>
        </w:tc>
        <w:tc>
          <w:tcPr>
            <w:tcW w:w="5447" w:type="dxa"/>
            <w:vAlign w:val="center"/>
          </w:tcPr>
          <w:p w:rsidR="005B2EE4" w:rsidRDefault="005B2EE4">
            <w:pPr>
              <w:snapToGrid w:val="0"/>
              <w:spacing w:line="590" w:lineRule="atLeast"/>
              <w:rPr>
                <w:rFonts w:ascii="宋体" w:hAnsi="宋体"/>
                <w:sz w:val="24"/>
              </w:rPr>
            </w:pP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r w:rsidR="005B2EE4">
        <w:trPr>
          <w:trHeight w:val="400"/>
        </w:trPr>
        <w:tc>
          <w:tcPr>
            <w:tcW w:w="646" w:type="dxa"/>
            <w:vAlign w:val="center"/>
          </w:tcPr>
          <w:p w:rsidR="005B2EE4" w:rsidRDefault="003360CD">
            <w:pPr>
              <w:rPr>
                <w:rFonts w:ascii="宋体" w:hAnsi="宋体"/>
                <w:sz w:val="24"/>
              </w:rPr>
            </w:pPr>
            <w:r>
              <w:rPr>
                <w:rFonts w:ascii="宋体" w:hAnsi="宋体" w:hint="eastAsia"/>
                <w:sz w:val="24"/>
              </w:rPr>
              <w:t>7</w:t>
            </w:r>
          </w:p>
        </w:tc>
        <w:tc>
          <w:tcPr>
            <w:tcW w:w="5447" w:type="dxa"/>
            <w:vAlign w:val="center"/>
          </w:tcPr>
          <w:p w:rsidR="005B2EE4" w:rsidRDefault="003360CD">
            <w:pPr>
              <w:snapToGrid w:val="0"/>
              <w:spacing w:line="590" w:lineRule="atLeast"/>
              <w:rPr>
                <w:rFonts w:ascii="宋体" w:hAnsi="宋体"/>
                <w:sz w:val="24"/>
              </w:rPr>
            </w:pPr>
            <w:r>
              <w:rPr>
                <w:rFonts w:ascii="宋体" w:hAnsi="宋体" w:hint="eastAsia"/>
                <w:sz w:val="24"/>
              </w:rPr>
              <w:t>磋商文件中的其他实质性要求（标注★的款项）</w:t>
            </w:r>
          </w:p>
        </w:tc>
        <w:tc>
          <w:tcPr>
            <w:tcW w:w="1680" w:type="dxa"/>
            <w:vAlign w:val="center"/>
          </w:tcPr>
          <w:p w:rsidR="005B2EE4" w:rsidRDefault="005B2EE4">
            <w:pPr>
              <w:rPr>
                <w:rFonts w:ascii="宋体" w:hAnsi="宋体"/>
                <w:sz w:val="24"/>
              </w:rPr>
            </w:pPr>
          </w:p>
        </w:tc>
        <w:tc>
          <w:tcPr>
            <w:tcW w:w="1785" w:type="dxa"/>
            <w:vAlign w:val="center"/>
          </w:tcPr>
          <w:p w:rsidR="005B2EE4" w:rsidRDefault="005B2EE4">
            <w:pPr>
              <w:rPr>
                <w:rFonts w:ascii="宋体" w:hAnsi="宋体"/>
                <w:sz w:val="24"/>
              </w:rPr>
            </w:pPr>
          </w:p>
        </w:tc>
      </w:tr>
    </w:tbl>
    <w:p w:rsidR="005B2EE4" w:rsidRDefault="005B2EE4">
      <w:pPr>
        <w:snapToGrid w:val="0"/>
        <w:spacing w:before="50" w:after="50"/>
        <w:rPr>
          <w:rFonts w:ascii="黑体" w:eastAsia="黑体"/>
          <w:sz w:val="44"/>
        </w:rPr>
      </w:pPr>
    </w:p>
    <w:p w:rsidR="005B2EE4" w:rsidRDefault="003360CD">
      <w:pPr>
        <w:jc w:val="left"/>
        <w:rPr>
          <w:rFonts w:ascii="宋体" w:hAnsi="宋体"/>
          <w:b/>
          <w:sz w:val="24"/>
        </w:rPr>
      </w:pPr>
      <w:r>
        <w:rPr>
          <w:rFonts w:ascii="宋体" w:hAnsi="宋体" w:hint="eastAsia"/>
          <w:sz w:val="24"/>
        </w:rPr>
        <w:t>请根据磋商文件要求，编制</w:t>
      </w:r>
      <w:r>
        <w:rPr>
          <w:rFonts w:ascii="宋体" w:hAnsi="宋体" w:hint="eastAsia"/>
          <w:b/>
          <w:sz w:val="24"/>
        </w:rPr>
        <w:t>符合性审查响应对照表</w:t>
      </w:r>
      <w:r>
        <w:rPr>
          <w:rFonts w:ascii="宋体" w:hAnsi="宋体" w:hint="eastAsia"/>
          <w:sz w:val="24"/>
        </w:rPr>
        <w:t>。</w:t>
      </w:r>
    </w:p>
    <w:p w:rsidR="005B2EE4" w:rsidRDefault="005B2EE4">
      <w:pPr>
        <w:spacing w:line="360" w:lineRule="auto"/>
        <w:rPr>
          <w:rFonts w:ascii="宋体" w:hAnsi="宋体"/>
          <w:b/>
          <w:sz w:val="30"/>
          <w:szCs w:val="30"/>
          <w:u w:val="single"/>
        </w:rPr>
      </w:pPr>
    </w:p>
    <w:p w:rsidR="005B2EE4" w:rsidRDefault="005B2EE4">
      <w:pPr>
        <w:spacing w:line="360" w:lineRule="auto"/>
        <w:rPr>
          <w:rFonts w:ascii="宋体" w:hAnsi="宋体"/>
          <w:b/>
          <w:sz w:val="30"/>
          <w:szCs w:val="30"/>
          <w:u w:val="single"/>
        </w:rPr>
      </w:pPr>
    </w:p>
    <w:p w:rsidR="005B2EE4" w:rsidRDefault="003360CD">
      <w:pPr>
        <w:snapToGrid w:val="0"/>
        <w:spacing w:before="50" w:afterLines="50" w:after="143" w:line="560" w:lineRule="exact"/>
        <w:ind w:firstLine="480"/>
        <w:jc w:val="center"/>
        <w:rPr>
          <w:b/>
          <w:bCs/>
          <w:sz w:val="32"/>
        </w:rPr>
      </w:pPr>
      <w:r>
        <w:rPr>
          <w:rFonts w:ascii="宋体" w:hAnsi="宋体"/>
          <w:b/>
          <w:sz w:val="24"/>
        </w:rPr>
        <w:br w:type="page"/>
      </w:r>
      <w:bookmarkStart w:id="118" w:name="_Toc513029281"/>
      <w:bookmarkStart w:id="119" w:name="_Toc120614284"/>
      <w:bookmarkStart w:id="120" w:name="_Toc120614291"/>
      <w:bookmarkStart w:id="121" w:name="_Toc23828483"/>
      <w:bookmarkStart w:id="122" w:name="_Toc24878535"/>
      <w:bookmarkStart w:id="123" w:name="_Toc26554103"/>
      <w:bookmarkStart w:id="124" w:name="_Toc49090582"/>
      <w:bookmarkStart w:id="125" w:name="_Toc22356583"/>
      <w:r>
        <w:rPr>
          <w:rFonts w:hint="eastAsia"/>
          <w:b/>
          <w:bCs/>
          <w:sz w:val="32"/>
        </w:rPr>
        <w:lastRenderedPageBreak/>
        <w:t>法定代表人授权委托书</w:t>
      </w:r>
    </w:p>
    <w:p w:rsidR="005B2EE4" w:rsidRDefault="005B2EE4">
      <w:pPr>
        <w:pStyle w:val="aa"/>
        <w:spacing w:line="500" w:lineRule="exact"/>
        <w:ind w:firstLineChars="200" w:firstLine="420"/>
        <w:rPr>
          <w:rFonts w:ascii="Times New Roman" w:hAnsi="Times New Roman"/>
          <w:u w:val="single"/>
        </w:rPr>
      </w:pPr>
    </w:p>
    <w:p w:rsidR="005B2EE4" w:rsidRDefault="00825761">
      <w:pPr>
        <w:pStyle w:val="aa"/>
        <w:spacing w:line="500" w:lineRule="exact"/>
        <w:rPr>
          <w:rFonts w:ascii="Times New Roman" w:hAnsi="Times New Roman"/>
          <w:b/>
          <w:bCs/>
          <w:sz w:val="36"/>
        </w:rPr>
      </w:pPr>
      <w:r>
        <w:rPr>
          <w:rFonts w:hint="eastAsia"/>
        </w:rPr>
        <w:t>江苏财会职业学院</w:t>
      </w:r>
      <w:r w:rsidR="003360CD">
        <w:rPr>
          <w:rFonts w:ascii="Times New Roman" w:hAnsi="Times New Roman" w:hint="eastAsia"/>
        </w:rPr>
        <w:t>：</w:t>
      </w:r>
    </w:p>
    <w:p w:rsidR="005B2EE4" w:rsidRDefault="003360CD">
      <w:pPr>
        <w:pStyle w:val="aa"/>
        <w:spacing w:line="500" w:lineRule="exact"/>
        <w:ind w:firstLine="420"/>
        <w:rPr>
          <w:rFonts w:ascii="Times New Roman" w:hAnsi="Times New Roman"/>
        </w:rPr>
      </w:pPr>
      <w:r>
        <w:rPr>
          <w:rFonts w:ascii="Times New Roman" w:hAnsi="Times New Roman" w:hint="eastAsia"/>
        </w:rPr>
        <w:t>本授权书声明：注册于</w:t>
      </w:r>
      <w:r>
        <w:rPr>
          <w:rFonts w:ascii="Times New Roman" w:hAnsi="Times New Roman" w:hint="eastAsia"/>
          <w:u w:val="single"/>
        </w:rPr>
        <w:t xml:space="preserve">  </w:t>
      </w:r>
      <w:r>
        <w:rPr>
          <w:rFonts w:ascii="Times New Roman" w:hAnsi="Times New Roman" w:hint="eastAsia"/>
          <w:u w:val="single"/>
        </w:rPr>
        <w:t>（委托单位全称）</w:t>
      </w:r>
      <w:r>
        <w:rPr>
          <w:rFonts w:ascii="Times New Roman" w:hAnsi="Times New Roman" w:hint="eastAsia"/>
          <w:u w:val="single"/>
        </w:rPr>
        <w:t xml:space="preserve"> </w:t>
      </w:r>
      <w:r>
        <w:rPr>
          <w:rFonts w:ascii="Times New Roman" w:hAnsi="Times New Roman" w:hint="eastAsia"/>
        </w:rPr>
        <w:t>的法定代表人</w:t>
      </w:r>
      <w:r>
        <w:rPr>
          <w:rFonts w:ascii="Times New Roman" w:hAnsi="Times New Roman" w:hint="eastAsia"/>
          <w:u w:val="single"/>
        </w:rPr>
        <w:t xml:space="preserve">  </w:t>
      </w:r>
      <w:r>
        <w:rPr>
          <w:rFonts w:ascii="Times New Roman" w:hAnsi="Times New Roman" w:hint="eastAsia"/>
          <w:u w:val="single"/>
        </w:rPr>
        <w:t>（法定代表人）</w:t>
      </w:r>
      <w:r>
        <w:rPr>
          <w:rFonts w:ascii="Times New Roman" w:hAnsi="Times New Roman" w:hint="eastAsia"/>
          <w:u w:val="single"/>
        </w:rPr>
        <w:t xml:space="preserve">  </w:t>
      </w:r>
      <w:r>
        <w:rPr>
          <w:rFonts w:ascii="Times New Roman" w:hAnsi="Times New Roman" w:hint="eastAsia"/>
        </w:rPr>
        <w:t>代表本公司授权</w:t>
      </w:r>
      <w:r>
        <w:rPr>
          <w:rFonts w:ascii="Times New Roman" w:hAnsi="Times New Roman" w:hint="eastAsia"/>
          <w:u w:val="single"/>
        </w:rPr>
        <w:t>（姓名和职务）</w:t>
      </w:r>
      <w:r>
        <w:rPr>
          <w:rFonts w:ascii="Times New Roman" w:hAnsi="Times New Roman" w:hint="eastAsia"/>
        </w:rPr>
        <w:t>为本公司合法代理人，就贵方组织的有关</w:t>
      </w:r>
      <w:r>
        <w:rPr>
          <w:rFonts w:ascii="Times New Roman" w:hAnsi="Times New Roman" w:hint="eastAsia"/>
          <w:u w:val="single"/>
        </w:rPr>
        <w:t>【项目名称】</w:t>
      </w:r>
      <w:r>
        <w:rPr>
          <w:rFonts w:ascii="Times New Roman" w:hAnsi="Times New Roman" w:hint="eastAsia"/>
        </w:rPr>
        <w:t>项目（项目编号：</w:t>
      </w:r>
      <w:r>
        <w:rPr>
          <w:rFonts w:hAnsi="宋体" w:hint="eastAsia"/>
          <w:u w:val="single"/>
        </w:rPr>
        <w:t>【项目编号】</w:t>
      </w:r>
      <w:r>
        <w:rPr>
          <w:rFonts w:ascii="Times New Roman" w:hAnsi="Times New Roman" w:hint="eastAsia"/>
        </w:rPr>
        <w:t>）的谈判采购及合同签订、执行、完成，以本单位名义处理一切与之有关的事务。</w:t>
      </w:r>
    </w:p>
    <w:p w:rsidR="005B2EE4" w:rsidRDefault="003360CD">
      <w:pPr>
        <w:pStyle w:val="aa"/>
        <w:spacing w:line="500" w:lineRule="exact"/>
        <w:ind w:firstLine="420"/>
        <w:rPr>
          <w:rFonts w:ascii="Times New Roman" w:hAnsi="Times New Roman"/>
        </w:rPr>
      </w:pPr>
      <w:r>
        <w:rPr>
          <w:rFonts w:ascii="Times New Roman" w:hAnsi="Times New Roman" w:hint="eastAsia"/>
        </w:rPr>
        <w:t>本授权书于</w:t>
      </w:r>
      <w:r>
        <w:rPr>
          <w:rFonts w:hint="eastAsia"/>
          <w:spacing w:val="10"/>
          <w:sz w:val="24"/>
          <w:u w:val="single"/>
        </w:rPr>
        <w:t xml:space="preserve">     </w:t>
      </w:r>
      <w:r>
        <w:rPr>
          <w:rFonts w:ascii="Times New Roman" w:hAnsi="Times New Roman" w:hint="eastAsia"/>
        </w:rPr>
        <w:t>年</w:t>
      </w:r>
      <w:r>
        <w:rPr>
          <w:rFonts w:hint="eastAsia"/>
          <w:spacing w:val="10"/>
          <w:sz w:val="24"/>
          <w:u w:val="single"/>
        </w:rPr>
        <w:t xml:space="preserve">  </w:t>
      </w:r>
      <w:r>
        <w:rPr>
          <w:rFonts w:ascii="Times New Roman" w:hAnsi="Times New Roman" w:hint="eastAsia"/>
        </w:rPr>
        <w:t>月</w:t>
      </w:r>
      <w:r>
        <w:rPr>
          <w:rFonts w:hint="eastAsia"/>
          <w:spacing w:val="10"/>
          <w:sz w:val="24"/>
          <w:u w:val="single"/>
        </w:rPr>
        <w:t xml:space="preserve">  </w:t>
      </w:r>
      <w:r>
        <w:rPr>
          <w:rFonts w:ascii="Times New Roman" w:hAnsi="Times New Roman" w:hint="eastAsia"/>
        </w:rPr>
        <w:t>日签字（或盖章）生效，特此声明。</w:t>
      </w:r>
    </w:p>
    <w:p w:rsidR="005B2EE4" w:rsidRDefault="005B2EE4">
      <w:pPr>
        <w:pStyle w:val="aa"/>
        <w:spacing w:line="500" w:lineRule="exact"/>
        <w:ind w:firstLine="420"/>
        <w:rPr>
          <w:rFonts w:ascii="Times New Roman" w:hAnsi="Times New Roman"/>
        </w:rPr>
      </w:pP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委托单位：</w:t>
      </w:r>
      <w:r>
        <w:rPr>
          <w:rFonts w:ascii="Times New Roman" w:hAnsi="Times New Roman" w:hint="eastAsia"/>
        </w:rPr>
        <w:t xml:space="preserve">    </w:t>
      </w:r>
      <w:r>
        <w:rPr>
          <w:rFonts w:ascii="Times New Roman" w:hAnsi="Times New Roman" w:hint="eastAsia"/>
        </w:rPr>
        <w:t>（公章）</w:t>
      </w:r>
      <w:r>
        <w:rPr>
          <w:rFonts w:ascii="Times New Roman" w:hAnsi="Times New Roman" w:hint="eastAsia"/>
        </w:rPr>
        <w:t xml:space="preserve">                  </w:t>
      </w:r>
      <w:r>
        <w:rPr>
          <w:rFonts w:ascii="Times New Roman" w:hAnsi="Times New Roman" w:hint="eastAsia"/>
        </w:rPr>
        <w:t>法定代表人签字（或盖章）：</w:t>
      </w:r>
    </w:p>
    <w:p w:rsidR="005B2EE4" w:rsidRDefault="005B2EE4">
      <w:pPr>
        <w:pStyle w:val="aa"/>
        <w:spacing w:line="500" w:lineRule="exact"/>
        <w:ind w:firstLineChars="200" w:firstLine="420"/>
        <w:rPr>
          <w:rFonts w:ascii="Times New Roman" w:hAnsi="Times New Roman"/>
        </w:rPr>
      </w:pP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签发日期：</w:t>
      </w:r>
      <w:r>
        <w:rPr>
          <w:rFonts w:ascii="Times New Roman" w:hAnsi="Times New Roman" w:hint="eastAsia"/>
          <w:u w:val="single"/>
        </w:rPr>
        <w:t xml:space="preserve">     </w:t>
      </w:r>
      <w:r>
        <w:rPr>
          <w:rFonts w:ascii="Times New Roman" w:hAnsi="Times New Roman" w:hint="eastAsia"/>
        </w:rPr>
        <w:t>年</w:t>
      </w:r>
      <w:r>
        <w:rPr>
          <w:rFonts w:ascii="Times New Roman" w:hAnsi="Times New Roman" w:hint="eastAsia"/>
          <w:u w:val="single"/>
        </w:rPr>
        <w:t xml:space="preserve">    </w:t>
      </w:r>
      <w:r>
        <w:rPr>
          <w:rFonts w:ascii="Times New Roman" w:hAnsi="Times New Roman" w:hint="eastAsia"/>
        </w:rPr>
        <w:t>月</w:t>
      </w:r>
      <w:r>
        <w:rPr>
          <w:rFonts w:ascii="Times New Roman" w:hAnsi="Times New Roman" w:hint="eastAsia"/>
          <w:u w:val="single"/>
        </w:rPr>
        <w:t xml:space="preserve">    </w:t>
      </w:r>
      <w:r>
        <w:rPr>
          <w:rFonts w:ascii="Times New Roman" w:hAnsi="Times New Roman" w:hint="eastAsia"/>
        </w:rPr>
        <w:t>日</w:t>
      </w:r>
    </w:p>
    <w:p w:rsidR="005B2EE4" w:rsidRDefault="003360CD">
      <w:pPr>
        <w:pStyle w:val="aa"/>
        <w:spacing w:line="500" w:lineRule="exact"/>
        <w:rPr>
          <w:rFonts w:ascii="Times New Roman" w:hAnsi="Times New Roman"/>
        </w:rPr>
      </w:pPr>
      <w:r>
        <w:rPr>
          <w:rFonts w:ascii="Times New Roman" w:hAnsi="Times New Roman"/>
        </w:rPr>
        <w:t>__________________________________________________________________________________________</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附：</w:t>
      </w:r>
      <w:r>
        <w:rPr>
          <w:rFonts w:ascii="Times New Roman" w:hAnsi="Times New Roman" w:hint="eastAsia"/>
        </w:rPr>
        <w:t>1</w:t>
      </w:r>
      <w:r>
        <w:rPr>
          <w:rFonts w:ascii="Times New Roman" w:hAnsi="Times New Roman" w:hint="eastAsia"/>
        </w:rPr>
        <w:t>、委托代理人工作单位：</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职务：</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 xml:space="preserve">       </w:t>
      </w:r>
      <w:r>
        <w:rPr>
          <w:rFonts w:ascii="Times New Roman" w:hAnsi="Times New Roman" w:hint="eastAsia"/>
        </w:rPr>
        <w:t>身份证号码：</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性别：</w:t>
      </w:r>
      <w:r>
        <w:rPr>
          <w:rFonts w:ascii="Times New Roman" w:hAnsi="Times New Roman" w:hint="eastAsia"/>
        </w:rPr>
        <w:t xml:space="preserve">       </w:t>
      </w:r>
      <w:r>
        <w:rPr>
          <w:rFonts w:ascii="Times New Roman" w:hAnsi="Times New Roman" w:hint="eastAsia"/>
        </w:rPr>
        <w:t>年龄：</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 xml:space="preserve">    2</w:t>
      </w:r>
      <w:r>
        <w:rPr>
          <w:rFonts w:ascii="Times New Roman" w:hAnsi="Times New Roman" w:hint="eastAsia"/>
        </w:rPr>
        <w:t>、委托人企业有效的营业执照号码：</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 xml:space="preserve">       </w:t>
      </w:r>
      <w:r>
        <w:rPr>
          <w:rFonts w:ascii="Times New Roman" w:hAnsi="Times New Roman" w:hint="eastAsia"/>
        </w:rPr>
        <w:t>地址：</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经济性质：</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 xml:space="preserve">       </w:t>
      </w:r>
      <w:r>
        <w:rPr>
          <w:rFonts w:ascii="Times New Roman" w:hAnsi="Times New Roman" w:hint="eastAsia"/>
        </w:rPr>
        <w:t>注册资金：</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经营方式：</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 xml:space="preserve">       </w:t>
      </w:r>
      <w:r>
        <w:rPr>
          <w:rFonts w:ascii="Times New Roman" w:hAnsi="Times New Roman" w:hint="eastAsia"/>
        </w:rPr>
        <w:t>经营范围：</w:t>
      </w:r>
    </w:p>
    <w:p w:rsidR="005B2EE4" w:rsidRDefault="005B2EE4">
      <w:pPr>
        <w:pStyle w:val="aa"/>
        <w:spacing w:line="500" w:lineRule="exact"/>
        <w:ind w:firstLineChars="200" w:firstLine="420"/>
        <w:rPr>
          <w:rFonts w:ascii="Times New Roman" w:hAnsi="Times New Roman"/>
        </w:rPr>
      </w:pP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说明：</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1</w:t>
      </w:r>
      <w:r>
        <w:rPr>
          <w:rFonts w:ascii="Times New Roman" w:hAnsi="Times New Roman" w:hint="eastAsia"/>
        </w:rPr>
        <w:t>．委托书内容填写要明确，文字要工整清楚，涂改无效。</w:t>
      </w:r>
    </w:p>
    <w:p w:rsidR="005B2EE4" w:rsidRDefault="003360CD">
      <w:pPr>
        <w:pStyle w:val="aa"/>
        <w:spacing w:line="500" w:lineRule="exact"/>
        <w:ind w:firstLineChars="200" w:firstLine="420"/>
        <w:rPr>
          <w:rFonts w:ascii="Times New Roman" w:hAnsi="Times New Roman"/>
        </w:rPr>
      </w:pPr>
      <w:r>
        <w:rPr>
          <w:rFonts w:ascii="Times New Roman" w:hAnsi="Times New Roman" w:hint="eastAsia"/>
        </w:rPr>
        <w:t>2</w:t>
      </w:r>
      <w:r>
        <w:rPr>
          <w:rFonts w:ascii="Times New Roman" w:hAnsi="Times New Roman" w:hint="eastAsia"/>
        </w:rPr>
        <w:t>．委托书不得转借、转让，不得买卖。</w:t>
      </w:r>
    </w:p>
    <w:p w:rsidR="005B2EE4" w:rsidRDefault="003360CD">
      <w:pPr>
        <w:pStyle w:val="aa"/>
        <w:spacing w:line="500" w:lineRule="exact"/>
        <w:ind w:leftChars="200" w:left="735" w:hangingChars="150" w:hanging="315"/>
        <w:rPr>
          <w:rFonts w:ascii="Times New Roman" w:hAnsi="Times New Roman"/>
        </w:rPr>
      </w:pPr>
      <w:r>
        <w:rPr>
          <w:rFonts w:ascii="Times New Roman" w:hAnsi="Times New Roman" w:hint="eastAsia"/>
        </w:rPr>
        <w:t>3</w:t>
      </w:r>
      <w:r>
        <w:rPr>
          <w:rFonts w:ascii="Times New Roman" w:hAnsi="Times New Roman" w:hint="eastAsia"/>
        </w:rPr>
        <w:t>．委托代理人根据授权范围，以委托单位的名义签订合同，并将此委托书提交给对方作为合同附件。</w:t>
      </w:r>
    </w:p>
    <w:p w:rsidR="005B2EE4" w:rsidRDefault="003360CD">
      <w:pPr>
        <w:pStyle w:val="Char5"/>
        <w:ind w:firstLineChars="147" w:firstLine="354"/>
        <w:jc w:val="both"/>
      </w:pPr>
      <w:r>
        <w:rPr>
          <w:rFonts w:hint="eastAsia"/>
        </w:rPr>
        <w:t>附法定代表人与委托代理人身份证正反面复印件。</w:t>
      </w:r>
    </w:p>
    <w:p w:rsidR="005B2EE4" w:rsidRDefault="003360CD">
      <w:pPr>
        <w:pStyle w:val="Char5"/>
      </w:pPr>
      <w:r>
        <w:br w:type="page"/>
      </w:r>
    </w:p>
    <w:p w:rsidR="005B2EE4" w:rsidRDefault="003360CD">
      <w:pPr>
        <w:pStyle w:val="Char5"/>
        <w:ind w:firstLineChars="0" w:firstLine="0"/>
        <w:rPr>
          <w:rFonts w:ascii="黑体" w:eastAsia="黑体"/>
          <w:sz w:val="30"/>
          <w:szCs w:val="30"/>
        </w:rPr>
      </w:pPr>
      <w:r>
        <w:rPr>
          <w:rFonts w:hint="eastAsia"/>
        </w:rPr>
        <w:lastRenderedPageBreak/>
        <w:t>参加政府采购活动前 3 年内在经营活动中没有重大违法记录的书面声明（格式）</w:t>
      </w:r>
    </w:p>
    <w:p w:rsidR="005B2EE4" w:rsidRDefault="005B2EE4">
      <w:pPr>
        <w:spacing w:line="460" w:lineRule="exact"/>
        <w:rPr>
          <w:rFonts w:ascii="宋体" w:hAnsi="宋体"/>
          <w:b/>
          <w:bCs/>
          <w:sz w:val="44"/>
          <w:szCs w:val="44"/>
        </w:rPr>
      </w:pPr>
    </w:p>
    <w:p w:rsidR="005B2EE4" w:rsidRDefault="003360CD">
      <w:pPr>
        <w:spacing w:line="560" w:lineRule="exact"/>
        <w:jc w:val="center"/>
        <w:rPr>
          <w:rFonts w:ascii="宋体" w:hAnsi="宋体"/>
          <w:b/>
          <w:bCs/>
          <w:sz w:val="30"/>
          <w:szCs w:val="30"/>
        </w:rPr>
      </w:pPr>
      <w:r>
        <w:rPr>
          <w:rFonts w:ascii="宋体" w:hAnsi="宋体" w:hint="eastAsia"/>
          <w:b/>
          <w:bCs/>
          <w:sz w:val="30"/>
          <w:szCs w:val="30"/>
        </w:rPr>
        <w:t>声  明</w:t>
      </w:r>
    </w:p>
    <w:p w:rsidR="005B2EE4" w:rsidRDefault="003360CD">
      <w:pPr>
        <w:spacing w:line="360" w:lineRule="auto"/>
        <w:ind w:firstLineChars="200" w:firstLine="480"/>
        <w:rPr>
          <w:rFonts w:ascii="宋体" w:hAnsi="宋体"/>
          <w:bCs/>
          <w:sz w:val="24"/>
        </w:rPr>
      </w:pP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5B2EE4" w:rsidRDefault="005B2EE4">
      <w:pPr>
        <w:spacing w:line="560" w:lineRule="exact"/>
        <w:rPr>
          <w:rFonts w:ascii="宋体" w:hAnsi="宋体"/>
          <w:bCs/>
          <w:sz w:val="24"/>
        </w:rPr>
      </w:pPr>
    </w:p>
    <w:p w:rsidR="005B2EE4" w:rsidRDefault="003360CD">
      <w:pPr>
        <w:spacing w:line="560" w:lineRule="exact"/>
        <w:ind w:firstLineChars="2100" w:firstLine="5040"/>
        <w:rPr>
          <w:rFonts w:ascii="宋体" w:hAnsi="宋体"/>
          <w:bCs/>
          <w:sz w:val="24"/>
        </w:rPr>
      </w:pPr>
      <w:r>
        <w:rPr>
          <w:rFonts w:ascii="宋体" w:hAnsi="宋体" w:hint="eastAsia"/>
          <w:bCs/>
          <w:sz w:val="24"/>
        </w:rPr>
        <w:t>供应商名称（公章）：</w:t>
      </w:r>
    </w:p>
    <w:p w:rsidR="005B2EE4" w:rsidRDefault="003360CD">
      <w:pPr>
        <w:spacing w:line="560" w:lineRule="exact"/>
        <w:ind w:firstLineChars="2100" w:firstLine="5040"/>
        <w:rPr>
          <w:rFonts w:ascii="宋体" w:hAnsi="宋体"/>
          <w:bCs/>
          <w:sz w:val="24"/>
        </w:rPr>
      </w:pPr>
      <w:r>
        <w:rPr>
          <w:rFonts w:ascii="宋体" w:hAnsi="宋体" w:hint="eastAsia"/>
          <w:bCs/>
          <w:sz w:val="24"/>
        </w:rPr>
        <w:t>法定代表人或授权代表签字：</w:t>
      </w:r>
      <w:r>
        <w:rPr>
          <w:rFonts w:ascii="宋体" w:hAnsi="宋体" w:hint="eastAsia"/>
          <w:bCs/>
          <w:sz w:val="24"/>
          <w:u w:val="single"/>
        </w:rPr>
        <w:t>______</w:t>
      </w:r>
    </w:p>
    <w:p w:rsidR="005B2EE4" w:rsidRDefault="003360CD">
      <w:pPr>
        <w:spacing w:line="560" w:lineRule="exact"/>
        <w:ind w:firstLineChars="2100" w:firstLine="5040"/>
        <w:rPr>
          <w:rFonts w:ascii="宋体" w:hAnsi="宋体"/>
          <w:bCs/>
          <w:sz w:val="24"/>
        </w:rPr>
      </w:pP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5B2EE4" w:rsidRDefault="005B2EE4"/>
    <w:p w:rsidR="005B2EE4" w:rsidRDefault="003360CD">
      <w:pPr>
        <w:spacing w:line="360" w:lineRule="auto"/>
        <w:jc w:val="center"/>
        <w:rPr>
          <w:rFonts w:ascii="宋体" w:hAnsi="宋体"/>
          <w:bCs/>
        </w:rPr>
      </w:pPr>
      <w:r>
        <w:rPr>
          <w:rFonts w:ascii="宋体" w:hAnsi="宋体"/>
          <w:bCs/>
        </w:rPr>
        <w:br w:type="page"/>
      </w:r>
    </w:p>
    <w:p w:rsidR="005B2EE4" w:rsidRDefault="003360CD">
      <w:pPr>
        <w:spacing w:line="360" w:lineRule="auto"/>
        <w:jc w:val="center"/>
        <w:rPr>
          <w:rFonts w:ascii="黑体" w:eastAsia="黑体"/>
          <w:sz w:val="30"/>
          <w:szCs w:val="30"/>
        </w:rPr>
      </w:pPr>
      <w:r>
        <w:rPr>
          <w:rFonts w:ascii="黑体" w:eastAsia="黑体" w:hint="eastAsia"/>
          <w:sz w:val="30"/>
          <w:szCs w:val="30"/>
        </w:rPr>
        <w:lastRenderedPageBreak/>
        <w:t>具备履行合同所必需的设备和专业技术能力的声明（格式）</w:t>
      </w:r>
    </w:p>
    <w:p w:rsidR="005B2EE4" w:rsidRDefault="005B2EE4">
      <w:pPr>
        <w:spacing w:line="460" w:lineRule="exact"/>
        <w:ind w:firstLine="492"/>
      </w:pPr>
    </w:p>
    <w:p w:rsidR="005B2EE4" w:rsidRDefault="003360CD">
      <w:pPr>
        <w:spacing w:line="360" w:lineRule="auto"/>
        <w:ind w:firstLineChars="200" w:firstLine="480"/>
        <w:rPr>
          <w:sz w:val="24"/>
        </w:rPr>
      </w:pPr>
      <w:r>
        <w:rPr>
          <w:rFonts w:hint="eastAsia"/>
          <w:sz w:val="24"/>
        </w:rPr>
        <w:t>（供应商名称）郑重声明：我单位具备履行本项采购合同所必需的设备和专业技术能力，为履行本项采购合同我单位具备如下主要设备和主要专业技术能力：</w:t>
      </w:r>
    </w:p>
    <w:p w:rsidR="005B2EE4" w:rsidRDefault="003360CD">
      <w:pPr>
        <w:spacing w:line="360" w:lineRule="auto"/>
        <w:ind w:firstLineChars="200" w:firstLine="480"/>
        <w:rPr>
          <w:sz w:val="24"/>
        </w:rPr>
      </w:pPr>
      <w:r>
        <w:rPr>
          <w:rFonts w:hint="eastAsia"/>
          <w:sz w:val="24"/>
        </w:rPr>
        <w:t>主要设备有：</w:t>
      </w:r>
      <w:r>
        <w:rPr>
          <w:rFonts w:hint="eastAsia"/>
          <w:sz w:val="24"/>
        </w:rPr>
        <w:t xml:space="preserve">  </w:t>
      </w:r>
    </w:p>
    <w:p w:rsidR="005B2EE4" w:rsidRDefault="003360CD">
      <w:pPr>
        <w:spacing w:line="360" w:lineRule="auto"/>
        <w:ind w:firstLineChars="200" w:firstLine="480"/>
        <w:rPr>
          <w:sz w:val="24"/>
        </w:rPr>
      </w:pPr>
      <w:r>
        <w:rPr>
          <w:rFonts w:hint="eastAsia"/>
          <w:sz w:val="24"/>
        </w:rPr>
        <w:t>主要专业技术能力有：</w:t>
      </w:r>
    </w:p>
    <w:p w:rsidR="005B2EE4" w:rsidRDefault="005B2EE4">
      <w:pPr>
        <w:spacing w:line="360" w:lineRule="auto"/>
        <w:rPr>
          <w:sz w:val="24"/>
        </w:rPr>
      </w:pPr>
    </w:p>
    <w:p w:rsidR="005B2EE4" w:rsidRDefault="005B2EE4">
      <w:pPr>
        <w:spacing w:line="360" w:lineRule="auto"/>
        <w:rPr>
          <w:sz w:val="24"/>
        </w:rPr>
      </w:pPr>
    </w:p>
    <w:p w:rsidR="005B2EE4" w:rsidRDefault="003360CD">
      <w:pPr>
        <w:spacing w:line="360" w:lineRule="auto"/>
        <w:ind w:firstLineChars="2250" w:firstLine="5400"/>
        <w:rPr>
          <w:sz w:val="24"/>
        </w:rPr>
      </w:pPr>
      <w:r>
        <w:rPr>
          <w:rFonts w:hint="eastAsia"/>
          <w:sz w:val="24"/>
        </w:rPr>
        <w:t>声明人（公章）：</w:t>
      </w:r>
    </w:p>
    <w:p w:rsidR="005B2EE4" w:rsidRDefault="003360CD">
      <w:pPr>
        <w:spacing w:line="360" w:lineRule="auto"/>
        <w:ind w:firstLineChars="2250" w:firstLine="540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B2EE4" w:rsidRDefault="005B2EE4">
      <w:pPr>
        <w:spacing w:line="360" w:lineRule="auto"/>
      </w:pPr>
    </w:p>
    <w:p w:rsidR="005B2EE4" w:rsidRDefault="005B2EE4">
      <w:pPr>
        <w:spacing w:line="460" w:lineRule="exact"/>
        <w:ind w:firstLine="492"/>
        <w:rPr>
          <w:b/>
          <w:sz w:val="24"/>
        </w:rPr>
      </w:pPr>
    </w:p>
    <w:p w:rsidR="005B2EE4" w:rsidRDefault="005B2EE4">
      <w:pPr>
        <w:spacing w:line="460" w:lineRule="exact"/>
        <w:ind w:firstLine="492"/>
        <w:rPr>
          <w:b/>
          <w:sz w:val="24"/>
        </w:rPr>
      </w:pPr>
    </w:p>
    <w:p w:rsidR="005B2EE4" w:rsidRDefault="003360CD">
      <w:pPr>
        <w:spacing w:line="460" w:lineRule="exact"/>
        <w:ind w:firstLine="492"/>
        <w:rPr>
          <w:b/>
          <w:sz w:val="24"/>
        </w:rPr>
      </w:pPr>
      <w:r>
        <w:rPr>
          <w:rFonts w:hint="eastAsia"/>
          <w:b/>
          <w:sz w:val="24"/>
        </w:rPr>
        <w:t>注：须附证明材料。</w:t>
      </w:r>
    </w:p>
    <w:p w:rsidR="005B2EE4" w:rsidRDefault="005B2EE4">
      <w:pPr>
        <w:rPr>
          <w:rFonts w:ascii="宋体" w:hAnsi="宋体"/>
          <w:sz w:val="24"/>
        </w:rPr>
      </w:pPr>
    </w:p>
    <w:p w:rsidR="005B2EE4" w:rsidRDefault="003360CD">
      <w:pPr>
        <w:jc w:val="center"/>
        <w:rPr>
          <w:rFonts w:ascii="宋体" w:hAnsi="宋体"/>
          <w:sz w:val="24"/>
        </w:rPr>
      </w:pPr>
      <w:r>
        <w:rPr>
          <w:rFonts w:ascii="宋体" w:hAnsi="宋体"/>
          <w:sz w:val="24"/>
        </w:rPr>
        <w:br w:type="page"/>
      </w:r>
    </w:p>
    <w:p w:rsidR="005B2EE4" w:rsidRDefault="003360CD">
      <w:pPr>
        <w:jc w:val="center"/>
        <w:rPr>
          <w:rFonts w:ascii="宋体" w:hAnsi="宋体"/>
          <w:b/>
          <w:sz w:val="24"/>
        </w:rPr>
      </w:pPr>
      <w:r>
        <w:rPr>
          <w:rFonts w:ascii="宋体" w:hAnsi="宋体" w:hint="eastAsia"/>
          <w:b/>
          <w:sz w:val="24"/>
        </w:rPr>
        <w:lastRenderedPageBreak/>
        <w:t>项目需求响应方案</w:t>
      </w:r>
    </w:p>
    <w:p w:rsidR="005B2EE4" w:rsidRDefault="003360CD">
      <w:pPr>
        <w:pStyle w:val="ab"/>
        <w:spacing w:line="360" w:lineRule="auto"/>
        <w:jc w:val="center"/>
        <w:rPr>
          <w:rFonts w:ascii="宋体" w:hAnsi="宋体"/>
          <w:szCs w:val="24"/>
        </w:rPr>
      </w:pPr>
      <w:r>
        <w:rPr>
          <w:rFonts w:ascii="宋体" w:hAnsi="宋体" w:hint="eastAsia"/>
          <w:szCs w:val="24"/>
        </w:rPr>
        <w:t>（格式自定）</w:t>
      </w:r>
    </w:p>
    <w:p w:rsidR="005B2EE4" w:rsidRDefault="003360CD">
      <w:pPr>
        <w:pStyle w:val="ab"/>
        <w:spacing w:line="360" w:lineRule="auto"/>
        <w:rPr>
          <w:rFonts w:ascii="宋体" w:hAnsi="宋体"/>
          <w:szCs w:val="24"/>
        </w:rPr>
      </w:pPr>
      <w:r>
        <w:rPr>
          <w:rFonts w:ascii="宋体" w:hAnsi="宋体" w:hint="eastAsia"/>
          <w:szCs w:val="24"/>
        </w:rPr>
        <w:t>项目名称：</w:t>
      </w:r>
      <w:r>
        <w:rPr>
          <w:rFonts w:ascii="宋体" w:hAnsi="宋体"/>
        </w:rPr>
        <w:t>【项目名称】</w:t>
      </w:r>
    </w:p>
    <w:p w:rsidR="005B2EE4" w:rsidRDefault="003360CD">
      <w:pPr>
        <w:spacing w:line="360" w:lineRule="auto"/>
        <w:rPr>
          <w:rFonts w:ascii="宋体" w:hAnsi="宋体"/>
          <w:sz w:val="24"/>
        </w:rPr>
      </w:pPr>
      <w:r>
        <w:rPr>
          <w:rFonts w:ascii="宋体" w:hAnsi="宋体" w:hint="eastAsia"/>
          <w:sz w:val="24"/>
        </w:rPr>
        <w:t>项目编号：</w:t>
      </w:r>
      <w:r>
        <w:rPr>
          <w:rFonts w:ascii="宋体" w:hAnsi="宋体"/>
          <w:sz w:val="24"/>
        </w:rPr>
        <w:t>【项目编号】</w:t>
      </w: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5B2EE4">
      <w:pPr>
        <w:spacing w:line="360" w:lineRule="auto"/>
        <w:rPr>
          <w:rFonts w:ascii="宋体" w:hAnsi="宋体"/>
          <w:sz w:val="24"/>
        </w:rPr>
      </w:pPr>
    </w:p>
    <w:p w:rsidR="005B2EE4" w:rsidRDefault="003360CD">
      <w:pPr>
        <w:spacing w:line="360" w:lineRule="auto"/>
        <w:rPr>
          <w:rFonts w:ascii="宋体" w:hAnsi="宋体"/>
          <w:sz w:val="24"/>
        </w:rPr>
      </w:pPr>
      <w:r>
        <w:rPr>
          <w:rFonts w:ascii="宋体" w:hAnsi="宋体" w:hint="eastAsia"/>
          <w:sz w:val="24"/>
        </w:rPr>
        <w:t>法定代表人或者授权代表（签字或盖章）：</w:t>
      </w:r>
      <w:r>
        <w:rPr>
          <w:rFonts w:ascii="宋体" w:hAnsi="宋体" w:hint="eastAsia"/>
          <w:sz w:val="24"/>
          <w:u w:val="single"/>
        </w:rPr>
        <w:t xml:space="preserve">            </w:t>
      </w:r>
      <w:r>
        <w:rPr>
          <w:rFonts w:ascii="宋体" w:hAnsi="宋体" w:hint="eastAsia"/>
          <w:sz w:val="24"/>
        </w:rPr>
        <w:t xml:space="preserve">                    </w:t>
      </w:r>
    </w:p>
    <w:p w:rsidR="005B2EE4" w:rsidRDefault="003360CD">
      <w:pPr>
        <w:spacing w:line="360" w:lineRule="auto"/>
        <w:rPr>
          <w:rFonts w:ascii="宋体" w:hAnsi="宋体"/>
          <w:sz w:val="24"/>
          <w:u w:val="single"/>
        </w:rPr>
      </w:pPr>
      <w:r>
        <w:rPr>
          <w:rFonts w:ascii="宋体" w:hAnsi="宋体" w:hint="eastAsia"/>
          <w:sz w:val="24"/>
        </w:rPr>
        <w:t>磋商供应商全称（盖章）：</w:t>
      </w:r>
      <w:r>
        <w:rPr>
          <w:rFonts w:ascii="宋体" w:hAnsi="宋体" w:hint="eastAsia"/>
          <w:sz w:val="24"/>
          <w:u w:val="single"/>
        </w:rPr>
        <w:t xml:space="preserve">                          </w:t>
      </w:r>
    </w:p>
    <w:p w:rsidR="005B2EE4" w:rsidRDefault="003360CD">
      <w:pPr>
        <w:spacing w:line="360" w:lineRule="auto"/>
        <w:rPr>
          <w:rFonts w:ascii="宋体" w:hAnsi="宋体"/>
          <w:sz w:val="24"/>
        </w:rPr>
      </w:pPr>
      <w:r>
        <w:rPr>
          <w:rFonts w:ascii="宋体" w:hAnsi="宋体" w:hint="eastAsia"/>
          <w:sz w:val="24"/>
        </w:rPr>
        <w:t xml:space="preserve">                                               日期：    年   月    日</w:t>
      </w:r>
      <w:bookmarkEnd w:id="112"/>
      <w:bookmarkEnd w:id="113"/>
      <w:bookmarkEnd w:id="114"/>
      <w:bookmarkEnd w:id="118"/>
      <w:bookmarkEnd w:id="119"/>
      <w:bookmarkEnd w:id="120"/>
      <w:bookmarkEnd w:id="121"/>
      <w:bookmarkEnd w:id="122"/>
      <w:bookmarkEnd w:id="123"/>
      <w:bookmarkEnd w:id="124"/>
      <w:bookmarkEnd w:id="125"/>
    </w:p>
    <w:p w:rsid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Default="002A0702" w:rsidP="002A0702">
      <w:pPr>
        <w:jc w:val="center"/>
        <w:rPr>
          <w:rFonts w:ascii="宋体" w:hAnsi="宋体"/>
          <w:b/>
          <w:sz w:val="24"/>
        </w:rPr>
      </w:pPr>
      <w:r>
        <w:rPr>
          <w:rFonts w:ascii="宋体" w:hAnsi="宋体" w:hint="eastAsia"/>
          <w:b/>
          <w:sz w:val="24"/>
        </w:rPr>
        <w:lastRenderedPageBreak/>
        <w:t>其他应该提供的资料</w:t>
      </w:r>
    </w:p>
    <w:p w:rsidR="002A0702" w:rsidRDefault="002A0702" w:rsidP="002A0702">
      <w:pPr>
        <w:pStyle w:val="ab"/>
        <w:spacing w:line="360" w:lineRule="auto"/>
        <w:jc w:val="center"/>
        <w:rPr>
          <w:rFonts w:ascii="宋体" w:hAnsi="宋体"/>
          <w:szCs w:val="24"/>
        </w:rPr>
      </w:pPr>
      <w:r>
        <w:rPr>
          <w:rFonts w:ascii="宋体" w:hAnsi="宋体" w:hint="eastAsia"/>
          <w:szCs w:val="24"/>
        </w:rPr>
        <w:t>（格式自定）</w:t>
      </w:r>
    </w:p>
    <w:p w:rsidR="002A0702" w:rsidRP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Default="002A0702" w:rsidP="002A0702">
      <w:pPr>
        <w:pStyle w:val="Default"/>
        <w:rPr>
          <w:rFonts w:eastAsiaTheme="minorEastAsia"/>
        </w:rPr>
      </w:pPr>
    </w:p>
    <w:p w:rsidR="002A0702" w:rsidRPr="002A0702" w:rsidRDefault="002A0702" w:rsidP="002A0702">
      <w:pPr>
        <w:pStyle w:val="Default"/>
        <w:rPr>
          <w:rFonts w:eastAsiaTheme="minorEastAsia"/>
        </w:rPr>
      </w:pPr>
    </w:p>
    <w:sectPr w:rsidR="002A0702" w:rsidRPr="002A0702">
      <w:headerReference w:type="default" r:id="rId8"/>
      <w:footerReference w:type="even" r:id="rId9"/>
      <w:footerReference w:type="default" r:id="rId10"/>
      <w:pgSz w:w="11906" w:h="16838"/>
      <w:pgMar w:top="1015" w:right="1196" w:bottom="868" w:left="1259" w:header="851" w:footer="907" w:gutter="0"/>
      <w:pgNumType w:start="1"/>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68" w:rsidRDefault="003C6868">
      <w:r>
        <w:separator/>
      </w:r>
    </w:p>
  </w:endnote>
  <w:endnote w:type="continuationSeparator" w:id="0">
    <w:p w:rsidR="003C6868" w:rsidRDefault="003C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36E881E-8698-4375-BC10-1856A6890254}"/>
    <w:embedBold r:id="rId2" w:subsetted="1" w:fontKey="{5CB0313B-91AB-449B-988A-9B7DA639832E}"/>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space">
    <w:altName w:val="Segoe Print"/>
    <w:charset w:val="00"/>
    <w:family w:val="auto"/>
    <w:pitch w:val="default"/>
    <w:sig w:usb0="00000000" w:usb1="00000000" w:usb2="00000000" w:usb3="00000000" w:csb0="00040001" w:csb1="00000000"/>
  </w:font>
  <w:font w:name="方正楷体_GBK">
    <w:altName w:val="HGB1_CNKI"/>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方正小标宋_GBK">
    <w:altName w:val="HGB1_CNKI"/>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altName w:val="微软雅黑"/>
    <w:panose1 w:val="03000509000000000000"/>
    <w:charset w:val="86"/>
    <w:family w:val="script"/>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BB" w:rsidRDefault="00FA64BB">
    <w:pPr>
      <w:pStyle w:val="ad"/>
      <w:framePr w:wrap="around" w:vAnchor="text" w:hAnchor="margin" w:xAlign="center" w:yAlign="top"/>
      <w:rPr>
        <w:rStyle w:val="af5"/>
      </w:rPr>
    </w:pPr>
    <w:r>
      <w:fldChar w:fldCharType="begin"/>
    </w:r>
    <w:r>
      <w:rPr>
        <w:rStyle w:val="af5"/>
      </w:rPr>
      <w:instrText xml:space="preserve">PAGE  </w:instrText>
    </w:r>
    <w:r>
      <w:fldChar w:fldCharType="separate"/>
    </w:r>
    <w:r>
      <w:rPr>
        <w:rStyle w:val="af5"/>
      </w:rPr>
      <w:t>1</w:t>
    </w:r>
    <w:r>
      <w:fldChar w:fldCharType="end"/>
    </w:r>
  </w:p>
  <w:p w:rsidR="00FA64BB" w:rsidRDefault="00FA64B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BB" w:rsidRDefault="00FA64BB">
    <w:pPr>
      <w:pStyle w:val="ad"/>
      <w:framePr w:wrap="around" w:vAnchor="text" w:hAnchor="margin" w:xAlign="center" w:yAlign="top"/>
      <w:rPr>
        <w:rStyle w:val="af5"/>
      </w:rPr>
    </w:pPr>
    <w:r>
      <w:fldChar w:fldCharType="begin"/>
    </w:r>
    <w:r>
      <w:rPr>
        <w:rStyle w:val="af5"/>
      </w:rPr>
      <w:instrText xml:space="preserve">PAGE  </w:instrText>
    </w:r>
    <w:r>
      <w:fldChar w:fldCharType="separate"/>
    </w:r>
    <w:r w:rsidR="00EA08A1">
      <w:rPr>
        <w:rStyle w:val="af5"/>
        <w:noProof/>
      </w:rPr>
      <w:t>22</w:t>
    </w:r>
    <w:r>
      <w:fldChar w:fldCharType="end"/>
    </w:r>
  </w:p>
  <w:p w:rsidR="00FA64BB" w:rsidRDefault="00FA64B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68" w:rsidRDefault="003C6868">
      <w:r>
        <w:separator/>
      </w:r>
    </w:p>
  </w:footnote>
  <w:footnote w:type="continuationSeparator" w:id="0">
    <w:p w:rsidR="003C6868" w:rsidRDefault="003C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4BB" w:rsidRDefault="00FA64BB">
    <w:pPr>
      <w:pStyle w:val="ae"/>
      <w:tabs>
        <w:tab w:val="clear" w:pos="4153"/>
        <w:tab w:val="clear" w:pos="8306"/>
        <w:tab w:val="left" w:pos="8058"/>
      </w:tabs>
      <w:jc w:val="left"/>
      <w:rPr>
        <w:color w:val="000000"/>
      </w:rPr>
    </w:pPr>
    <w:r>
      <w:rPr>
        <w:rFonts w:hint="eastAsia"/>
        <w:color w:val="000000"/>
      </w:rPr>
      <w:t>江苏财会职业学院</w:t>
    </w:r>
    <w:r>
      <w:rPr>
        <w:rFonts w:hint="eastAsia"/>
        <w:color w:val="000000"/>
      </w:rPr>
      <w:tab/>
    </w:r>
    <w:r>
      <w:rPr>
        <w:rFonts w:hint="eastAsia"/>
        <w:color w:val="000000"/>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D56"/>
    <w:multiLevelType w:val="singleLevel"/>
    <w:tmpl w:val="06784D56"/>
    <w:lvl w:ilvl="0">
      <w:start w:val="1"/>
      <w:numFmt w:val="upperLetter"/>
      <w:pStyle w:val="1"/>
      <w:lvlText w:val="附录%1."/>
      <w:lvlJc w:val="left"/>
      <w:pPr>
        <w:tabs>
          <w:tab w:val="left" w:pos="907"/>
        </w:tabs>
        <w:ind w:left="907" w:hanging="907"/>
      </w:pPr>
      <w:rPr>
        <w:rFonts w:hint="eastAsia"/>
      </w:rPr>
    </w:lvl>
  </w:abstractNum>
  <w:abstractNum w:abstractNumId="1">
    <w:nsid w:val="237E4D61"/>
    <w:multiLevelType w:val="multilevel"/>
    <w:tmpl w:val="237E4D61"/>
    <w:lvl w:ilvl="0">
      <w:start w:val="1"/>
      <w:numFmt w:val="japaneseCounting"/>
      <w:pStyle w:val="a"/>
      <w:lvlText w:val="第%1章"/>
      <w:lvlJc w:val="left"/>
      <w:pPr>
        <w:ind w:left="9351" w:hanging="420"/>
      </w:pPr>
      <w:rPr>
        <w:rFonts w:ascii="黑体" w:eastAsia="黑体" w:hint="eastAsia"/>
        <w:b w:val="0"/>
        <w:sz w:val="36"/>
        <w:lang w:val="en-US"/>
      </w:rPr>
    </w:lvl>
    <w:lvl w:ilvl="1">
      <w:start w:val="1"/>
      <w:numFmt w:val="decimal"/>
      <w:pStyle w:val="11"/>
      <w:isLgl/>
      <w:lvlText w:val="%1.%2"/>
      <w:lvlJc w:val="left"/>
      <w:pPr>
        <w:tabs>
          <w:tab w:val="left" w:pos="851"/>
        </w:tabs>
        <w:ind w:left="0" w:firstLine="0"/>
      </w:pPr>
      <w:rPr>
        <w:rFonts w:cs="Times New Roman"/>
        <w:b w:val="0"/>
        <w:bCs w:val="0"/>
        <w:i w:val="0"/>
        <w:iCs w:val="0"/>
        <w:caps w:val="0"/>
        <w:smallCaps w:val="0"/>
        <w:strike w:val="0"/>
        <w:dstrike w:val="0"/>
        <w:color w:val="000000"/>
        <w:spacing w:val="0"/>
        <w:kern w:val="0"/>
        <w:position w:val="0"/>
        <w:u w:val="none"/>
        <w:vertAlign w:val="baseline"/>
        <w14:shadow w14:blurRad="0" w14:dist="0" w14:dir="0" w14:sx="0" w14:sy="0" w14:kx="0" w14:ky="0" w14:algn="none">
          <w14:srgbClr w14:val="000000"/>
        </w14:shadow>
      </w:rPr>
    </w:lvl>
    <w:lvl w:ilvl="2">
      <w:start w:val="1"/>
      <w:numFmt w:val="decimal"/>
      <w:pStyle w:val="111"/>
      <w:isLgl/>
      <w:lvlText w:val="%1.%2.%3"/>
      <w:lvlJc w:val="left"/>
      <w:pPr>
        <w:tabs>
          <w:tab w:val="left" w:pos="851"/>
        </w:tabs>
        <w:ind w:left="0" w:firstLine="0"/>
      </w:pPr>
      <w:rPr>
        <w:rFonts w:cs="Times New Roman"/>
        <w:b w:val="0"/>
        <w:bCs w:val="0"/>
        <w:i w:val="0"/>
        <w:iCs w:val="0"/>
        <w:caps w:val="0"/>
        <w:smallCaps w:val="0"/>
        <w:strike w:val="0"/>
        <w:dstrike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a0"/>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gutterAtTop/>
  <w:proofState w:spelling="clean" w:grammar="clean"/>
  <w:defaultTabStop w:val="420"/>
  <w:drawingGridVerticalSpacing w:val="14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I2NmE1ZDI0MjIyYmFmMWY1OGU2YjdkOGFlMWYifQ=="/>
  </w:docVars>
  <w:rsids>
    <w:rsidRoot w:val="00F764BF"/>
    <w:rsid w:val="000278AD"/>
    <w:rsid w:val="0004573F"/>
    <w:rsid w:val="00045C0B"/>
    <w:rsid w:val="000872CC"/>
    <w:rsid w:val="00114EB9"/>
    <w:rsid w:val="00140E94"/>
    <w:rsid w:val="001A348D"/>
    <w:rsid w:val="0020453E"/>
    <w:rsid w:val="00243048"/>
    <w:rsid w:val="002A0702"/>
    <w:rsid w:val="002B7821"/>
    <w:rsid w:val="003134C2"/>
    <w:rsid w:val="003360CD"/>
    <w:rsid w:val="00371BBF"/>
    <w:rsid w:val="003C6868"/>
    <w:rsid w:val="00417C22"/>
    <w:rsid w:val="004543B6"/>
    <w:rsid w:val="004822E2"/>
    <w:rsid w:val="00487799"/>
    <w:rsid w:val="004E6930"/>
    <w:rsid w:val="005407CF"/>
    <w:rsid w:val="0055613C"/>
    <w:rsid w:val="005738A6"/>
    <w:rsid w:val="005A2155"/>
    <w:rsid w:val="005B2EE4"/>
    <w:rsid w:val="005C160C"/>
    <w:rsid w:val="005D3838"/>
    <w:rsid w:val="005E5C74"/>
    <w:rsid w:val="005F2DA4"/>
    <w:rsid w:val="00670742"/>
    <w:rsid w:val="007045CF"/>
    <w:rsid w:val="00743370"/>
    <w:rsid w:val="007821FF"/>
    <w:rsid w:val="007D174D"/>
    <w:rsid w:val="007D42C2"/>
    <w:rsid w:val="00825761"/>
    <w:rsid w:val="008655E6"/>
    <w:rsid w:val="00884E97"/>
    <w:rsid w:val="008866F1"/>
    <w:rsid w:val="008D256A"/>
    <w:rsid w:val="008F74D5"/>
    <w:rsid w:val="00924A9A"/>
    <w:rsid w:val="00956209"/>
    <w:rsid w:val="0099787D"/>
    <w:rsid w:val="009E2B1B"/>
    <w:rsid w:val="009F7FA6"/>
    <w:rsid w:val="00AB0905"/>
    <w:rsid w:val="00AD2279"/>
    <w:rsid w:val="00AD4B11"/>
    <w:rsid w:val="00AE3B7F"/>
    <w:rsid w:val="00B42D7D"/>
    <w:rsid w:val="00B53600"/>
    <w:rsid w:val="00B85C65"/>
    <w:rsid w:val="00B967A5"/>
    <w:rsid w:val="00BC2E50"/>
    <w:rsid w:val="00C023FF"/>
    <w:rsid w:val="00C34C00"/>
    <w:rsid w:val="00C66DDC"/>
    <w:rsid w:val="00C742D4"/>
    <w:rsid w:val="00C80B7C"/>
    <w:rsid w:val="00CA726E"/>
    <w:rsid w:val="00CC5B40"/>
    <w:rsid w:val="00CC6915"/>
    <w:rsid w:val="00CD2E8A"/>
    <w:rsid w:val="00CD34F7"/>
    <w:rsid w:val="00D80DA1"/>
    <w:rsid w:val="00DA3434"/>
    <w:rsid w:val="00E12413"/>
    <w:rsid w:val="00E34394"/>
    <w:rsid w:val="00E5366B"/>
    <w:rsid w:val="00E90C7B"/>
    <w:rsid w:val="00EA08A1"/>
    <w:rsid w:val="00F23F5E"/>
    <w:rsid w:val="00F55921"/>
    <w:rsid w:val="00F764BF"/>
    <w:rsid w:val="00F80A4C"/>
    <w:rsid w:val="00FA64BB"/>
    <w:rsid w:val="00FE2892"/>
    <w:rsid w:val="46367C61"/>
    <w:rsid w:val="46727CE6"/>
    <w:rsid w:val="64D76E5A"/>
    <w:rsid w:val="73224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Default"/>
    <w:qFormat/>
    <w:pPr>
      <w:widowControl w:val="0"/>
      <w:jc w:val="both"/>
    </w:pPr>
    <w:rPr>
      <w:kern w:val="2"/>
      <w:sz w:val="21"/>
      <w:szCs w:val="24"/>
    </w:rPr>
  </w:style>
  <w:style w:type="paragraph" w:styleId="10">
    <w:name w:val="heading 1"/>
    <w:basedOn w:val="a1"/>
    <w:next w:val="a1"/>
    <w:link w:val="1Char"/>
    <w:qFormat/>
    <w:pPr>
      <w:keepNext/>
      <w:outlineLvl w:val="0"/>
    </w:pPr>
    <w:rPr>
      <w:rFonts w:ascii="楷体_GB2312" w:eastAsia="楷体_GB2312"/>
      <w:sz w:val="28"/>
      <w:szCs w:val="20"/>
    </w:rPr>
  </w:style>
  <w:style w:type="paragraph" w:styleId="2">
    <w:name w:val="heading 2"/>
    <w:basedOn w:val="a1"/>
    <w:next w:val="a1"/>
    <w:qFormat/>
    <w:pPr>
      <w:keepNext/>
      <w:keepLines/>
      <w:spacing w:line="360" w:lineRule="auto"/>
      <w:jc w:val="left"/>
      <w:outlineLvl w:val="1"/>
    </w:pPr>
    <w:rPr>
      <w:b/>
      <w:sz w:val="28"/>
      <w:szCs w:val="20"/>
    </w:rPr>
  </w:style>
  <w:style w:type="paragraph" w:styleId="3">
    <w:name w:val="heading 3"/>
    <w:basedOn w:val="a1"/>
    <w:next w:val="a1"/>
    <w:qFormat/>
    <w:pPr>
      <w:keepNext/>
      <w:keepLines/>
      <w:spacing w:before="260" w:after="260" w:line="416" w:lineRule="auto"/>
      <w:outlineLvl w:val="2"/>
    </w:pPr>
    <w:rPr>
      <w:b/>
      <w:sz w:val="32"/>
      <w:szCs w:val="20"/>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link w:val="DefaultChar"/>
    <w:uiPriority w:val="99"/>
    <w:qFormat/>
    <w:pPr>
      <w:widowControl w:val="0"/>
      <w:autoSpaceDE w:val="0"/>
      <w:autoSpaceDN w:val="0"/>
      <w:adjustRightInd w:val="0"/>
    </w:pPr>
    <w:rPr>
      <w:rFonts w:ascii="MS Mincho" w:eastAsia="MS Mincho" w:hAnsi="Calibri"/>
      <w:color w:val="000000"/>
      <w:sz w:val="24"/>
      <w:szCs w:val="24"/>
    </w:rPr>
  </w:style>
  <w:style w:type="paragraph" w:styleId="7">
    <w:name w:val="toc 7"/>
    <w:basedOn w:val="a1"/>
    <w:next w:val="a1"/>
    <w:semiHidden/>
    <w:qFormat/>
    <w:pPr>
      <w:ind w:leftChars="1200" w:left="2520"/>
    </w:pPr>
  </w:style>
  <w:style w:type="paragraph" w:styleId="a5">
    <w:name w:val="Normal Indent"/>
    <w:basedOn w:val="a1"/>
    <w:link w:val="Char"/>
    <w:qFormat/>
    <w:pPr>
      <w:ind w:firstLine="420"/>
    </w:pPr>
    <w:rPr>
      <w:szCs w:val="20"/>
    </w:rPr>
  </w:style>
  <w:style w:type="paragraph" w:styleId="a6">
    <w:name w:val="Document Map"/>
    <w:basedOn w:val="a1"/>
    <w:semiHidden/>
    <w:qFormat/>
    <w:pPr>
      <w:shd w:val="clear" w:color="auto" w:fill="000080"/>
    </w:pPr>
  </w:style>
  <w:style w:type="paragraph" w:styleId="a7">
    <w:name w:val="annotation text"/>
    <w:basedOn w:val="a1"/>
    <w:link w:val="Char0"/>
    <w:qFormat/>
    <w:pPr>
      <w:jc w:val="left"/>
    </w:pPr>
  </w:style>
  <w:style w:type="paragraph" w:styleId="30">
    <w:name w:val="Body Text 3"/>
    <w:basedOn w:val="a1"/>
    <w:qFormat/>
    <w:rPr>
      <w:rFonts w:ascii="仿宋_GB2312" w:eastAsia="仿宋_GB2312" w:hAnsi="Arial"/>
      <w:sz w:val="32"/>
      <w:szCs w:val="20"/>
    </w:rPr>
  </w:style>
  <w:style w:type="paragraph" w:styleId="a8">
    <w:name w:val="Body Text"/>
    <w:basedOn w:val="a1"/>
    <w:qFormat/>
    <w:rPr>
      <w:rFonts w:ascii="楷体_GB2312" w:eastAsia="楷体_GB2312" w:hAnsi="Arial"/>
      <w:sz w:val="28"/>
      <w:szCs w:val="20"/>
    </w:rPr>
  </w:style>
  <w:style w:type="paragraph" w:styleId="a9">
    <w:name w:val="Body Text Indent"/>
    <w:basedOn w:val="a1"/>
    <w:qFormat/>
    <w:pPr>
      <w:ind w:firstLine="645"/>
    </w:pPr>
    <w:rPr>
      <w:rFonts w:ascii="楷体_GB2312" w:eastAsia="楷体_GB2312"/>
      <w:sz w:val="32"/>
      <w:szCs w:val="20"/>
    </w:rPr>
  </w:style>
  <w:style w:type="paragraph" w:styleId="50">
    <w:name w:val="toc 5"/>
    <w:basedOn w:val="a1"/>
    <w:next w:val="a1"/>
    <w:semiHidden/>
    <w:qFormat/>
    <w:pPr>
      <w:ind w:leftChars="800" w:left="1680"/>
    </w:pPr>
  </w:style>
  <w:style w:type="paragraph" w:styleId="31">
    <w:name w:val="toc 3"/>
    <w:basedOn w:val="a1"/>
    <w:next w:val="a1"/>
    <w:uiPriority w:val="39"/>
    <w:semiHidden/>
    <w:qFormat/>
    <w:pPr>
      <w:tabs>
        <w:tab w:val="right" w:leader="dot" w:pos="9440"/>
      </w:tabs>
      <w:spacing w:line="240" w:lineRule="exact"/>
      <w:ind w:left="539"/>
      <w:jc w:val="left"/>
    </w:pPr>
    <w:rPr>
      <w:rFonts w:ascii="黑体" w:eastAsia="黑体" w:hAnsi="宋体"/>
      <w:bCs/>
      <w:iCs/>
      <w:sz w:val="18"/>
      <w:szCs w:val="32"/>
    </w:rPr>
  </w:style>
  <w:style w:type="paragraph" w:styleId="aa">
    <w:name w:val="Plain Text"/>
    <w:basedOn w:val="a1"/>
    <w:link w:val="Char1"/>
    <w:uiPriority w:val="99"/>
    <w:qFormat/>
    <w:rPr>
      <w:rFonts w:ascii="宋体" w:hAnsi="Courier New"/>
      <w:szCs w:val="20"/>
    </w:rPr>
  </w:style>
  <w:style w:type="paragraph" w:styleId="8">
    <w:name w:val="toc 8"/>
    <w:basedOn w:val="a1"/>
    <w:next w:val="a1"/>
    <w:semiHidden/>
    <w:qFormat/>
    <w:pPr>
      <w:ind w:leftChars="1400" w:left="2940"/>
    </w:pPr>
  </w:style>
  <w:style w:type="paragraph" w:styleId="ab">
    <w:name w:val="Date"/>
    <w:basedOn w:val="a1"/>
    <w:next w:val="a1"/>
    <w:qFormat/>
    <w:rPr>
      <w:sz w:val="24"/>
      <w:szCs w:val="20"/>
    </w:rPr>
  </w:style>
  <w:style w:type="paragraph" w:styleId="20">
    <w:name w:val="Body Text Indent 2"/>
    <w:basedOn w:val="a1"/>
    <w:qFormat/>
    <w:pPr>
      <w:ind w:firstLineChars="200" w:firstLine="560"/>
    </w:pPr>
    <w:rPr>
      <w:rFonts w:ascii="宋体" w:hAnsi="宋体"/>
      <w:sz w:val="28"/>
    </w:rPr>
  </w:style>
  <w:style w:type="paragraph" w:styleId="ac">
    <w:name w:val="Balloon Text"/>
    <w:basedOn w:val="a1"/>
    <w:semiHidden/>
    <w:qFormat/>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qFormat/>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qFormat/>
    <w:pPr>
      <w:ind w:leftChars="600" w:left="1260"/>
    </w:pPr>
  </w:style>
  <w:style w:type="paragraph" w:styleId="af">
    <w:name w:val="Subtitle"/>
    <w:basedOn w:val="a1"/>
    <w:next w:val="a1"/>
    <w:link w:val="Char2"/>
    <w:qFormat/>
    <w:pPr>
      <w:spacing w:before="240" w:after="60" w:line="312" w:lineRule="auto"/>
      <w:jc w:val="center"/>
      <w:outlineLvl w:val="1"/>
    </w:pPr>
    <w:rPr>
      <w:rFonts w:ascii="Cambria" w:hAnsi="Cambria"/>
      <w:b/>
      <w:bCs/>
      <w:kern w:val="28"/>
      <w:sz w:val="32"/>
      <w:szCs w:val="32"/>
    </w:rPr>
  </w:style>
  <w:style w:type="paragraph" w:styleId="6">
    <w:name w:val="toc 6"/>
    <w:basedOn w:val="a1"/>
    <w:next w:val="a1"/>
    <w:semiHidden/>
    <w:qFormat/>
    <w:pPr>
      <w:ind w:leftChars="1000" w:left="2100"/>
    </w:pPr>
  </w:style>
  <w:style w:type="paragraph" w:styleId="32">
    <w:name w:val="Body Text Indent 3"/>
    <w:basedOn w:val="a1"/>
    <w:qFormat/>
    <w:pPr>
      <w:ind w:firstLine="523"/>
    </w:pPr>
    <w:rPr>
      <w:rFonts w:ascii="仿宋_GB2312" w:eastAsia="仿宋_GB2312" w:hAnsi="宋体"/>
      <w:sz w:val="24"/>
    </w:rPr>
  </w:style>
  <w:style w:type="paragraph" w:styleId="21">
    <w:name w:val="toc 2"/>
    <w:basedOn w:val="a1"/>
    <w:next w:val="a1"/>
    <w:uiPriority w:val="39"/>
    <w:qFormat/>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qFormat/>
    <w:pPr>
      <w:ind w:leftChars="1600" w:left="3360"/>
    </w:pPr>
  </w:style>
  <w:style w:type="paragraph" w:styleId="22">
    <w:name w:val="Body Text 2"/>
    <w:basedOn w:val="a1"/>
    <w:qFormat/>
    <w:pPr>
      <w:jc w:val="center"/>
    </w:pPr>
    <w:rPr>
      <w:rFonts w:ascii="仿宋_GB2312" w:eastAsia="仿宋_GB2312"/>
      <w:sz w:val="44"/>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0">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1"/>
    <w:next w:val="a1"/>
    <w:qFormat/>
    <w:rPr>
      <w:rFonts w:ascii="宋体" w:hAnsi="宋体"/>
      <w:szCs w:val="18"/>
    </w:rPr>
  </w:style>
  <w:style w:type="paragraph" w:styleId="af1">
    <w:name w:val="Title"/>
    <w:basedOn w:val="a1"/>
    <w:next w:val="a1"/>
    <w:uiPriority w:val="10"/>
    <w:qFormat/>
    <w:pPr>
      <w:spacing w:before="240" w:after="60"/>
      <w:jc w:val="center"/>
      <w:outlineLvl w:val="0"/>
    </w:pPr>
    <w:rPr>
      <w:rFonts w:ascii="Cambria" w:hAnsi="Cambria"/>
      <w:b/>
      <w:color w:val="000000"/>
      <w:kern w:val="0"/>
      <w:sz w:val="32"/>
      <w:szCs w:val="32"/>
    </w:rPr>
  </w:style>
  <w:style w:type="paragraph" w:styleId="af2">
    <w:name w:val="annotation subject"/>
    <w:basedOn w:val="a7"/>
    <w:next w:val="a7"/>
    <w:link w:val="Char3"/>
    <w:qFormat/>
    <w:rPr>
      <w:b/>
      <w:bCs/>
    </w:rPr>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none"/>
    </w:rPr>
  </w:style>
  <w:style w:type="character" w:styleId="HTML0">
    <w:name w:val="HTML Definition"/>
    <w:qFormat/>
  </w:style>
  <w:style w:type="character" w:styleId="HTML1">
    <w:name w:val="HTML Typewriter"/>
    <w:qFormat/>
    <w:rPr>
      <w:rFonts w:ascii="monospace" w:eastAsia="monospace" w:hAnsi="monospace" w:cs="monospace" w:hint="default"/>
      <w:sz w:val="20"/>
    </w:rPr>
  </w:style>
  <w:style w:type="character" w:styleId="HTML2">
    <w:name w:val="HTML Acronym"/>
    <w:basedOn w:val="a2"/>
    <w:qFormat/>
  </w:style>
  <w:style w:type="character" w:styleId="HTML3">
    <w:name w:val="HTML Variable"/>
    <w:qFormat/>
  </w:style>
  <w:style w:type="character" w:styleId="af7">
    <w:name w:val="Hyperlink"/>
    <w:uiPriority w:val="99"/>
    <w:qFormat/>
    <w:rPr>
      <w:color w:val="0000FF"/>
      <w:u w:val="none"/>
    </w:rPr>
  </w:style>
  <w:style w:type="character" w:styleId="HTML4">
    <w:name w:val="HTML Code"/>
    <w:qFormat/>
    <w:rPr>
      <w:rFonts w:ascii="monospace" w:eastAsia="monospace" w:hAnsi="monospace" w:cs="monospace" w:hint="default"/>
      <w:sz w:val="20"/>
    </w:rPr>
  </w:style>
  <w:style w:type="character" w:styleId="af8">
    <w:name w:val="annotation reference"/>
    <w:qFormat/>
    <w:rPr>
      <w:sz w:val="21"/>
      <w:szCs w:val="21"/>
    </w:rPr>
  </w:style>
  <w:style w:type="character" w:styleId="HTML5">
    <w:name w:val="HTML Cite"/>
    <w:qFormat/>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rPr>
  </w:style>
  <w:style w:type="character" w:customStyle="1" w:styleId="hover">
    <w:name w:val="hover"/>
    <w:qFormat/>
    <w:rPr>
      <w:color w:val="5FB878"/>
    </w:rPr>
  </w:style>
  <w:style w:type="character" w:customStyle="1" w:styleId="Char">
    <w:name w:val="正文缩进 Char"/>
    <w:link w:val="a5"/>
    <w:qFormat/>
    <w:rPr>
      <w:rFonts w:eastAsia="宋体"/>
      <w:kern w:val="2"/>
      <w:sz w:val="21"/>
      <w:lang w:val="en-US" w:eastAsia="zh-CN" w:bidi="ar-SA"/>
    </w:rPr>
  </w:style>
  <w:style w:type="character" w:customStyle="1" w:styleId="2Char">
    <w:name w:val="标题2 Char"/>
    <w:qFormat/>
    <w:rPr>
      <w:rFonts w:ascii="方正楷体_GBK" w:eastAsia="方正楷体_GBK" w:hAnsi="Book Antiqua"/>
      <w:snapToGrid w:val="0"/>
      <w:sz w:val="32"/>
      <w:lang w:val="en-US" w:eastAsia="zh-CN" w:bidi="ar-SA"/>
    </w:rPr>
  </w:style>
  <w:style w:type="character" w:customStyle="1" w:styleId="jj1">
    <w:name w:val="jj1"/>
    <w:qFormat/>
    <w:rPr>
      <w:sz w:val="20"/>
      <w:szCs w:val="20"/>
      <w:u w:val="none"/>
    </w:rPr>
  </w:style>
  <w:style w:type="character" w:customStyle="1" w:styleId="Char1">
    <w:name w:val="纯文本 Char"/>
    <w:link w:val="aa"/>
    <w:uiPriority w:val="99"/>
    <w:qFormat/>
    <w:rPr>
      <w:rFonts w:ascii="宋体" w:hAnsi="Courier New"/>
      <w:kern w:val="2"/>
      <w:sz w:val="21"/>
    </w:rPr>
  </w:style>
  <w:style w:type="character" w:customStyle="1" w:styleId="DefaultChar">
    <w:name w:val="Default Char"/>
    <w:link w:val="Default"/>
    <w:uiPriority w:val="99"/>
    <w:qFormat/>
    <w:locked/>
    <w:rPr>
      <w:rFonts w:ascii="MS Mincho" w:eastAsia="MS Mincho" w:hAnsi="Calibri"/>
      <w:color w:val="000000"/>
      <w:sz w:val="24"/>
      <w:szCs w:val="24"/>
      <w:lang w:bidi="ar-SA"/>
    </w:rPr>
  </w:style>
  <w:style w:type="character" w:customStyle="1" w:styleId="Char4">
    <w:name w:val="列出段落 Char"/>
    <w:link w:val="14"/>
    <w:qFormat/>
    <w:locked/>
    <w:rPr>
      <w:rFonts w:ascii="Calibri" w:hAnsi="Calibri"/>
      <w:sz w:val="24"/>
      <w:szCs w:val="24"/>
      <w:lang w:eastAsia="en-US" w:bidi="en-US"/>
    </w:rPr>
  </w:style>
  <w:style w:type="paragraph" w:customStyle="1" w:styleId="14">
    <w:name w:val="列出段落1"/>
    <w:basedOn w:val="a1"/>
    <w:link w:val="Char4"/>
    <w:qFormat/>
    <w:pPr>
      <w:widowControl/>
      <w:ind w:left="720"/>
      <w:contextualSpacing/>
      <w:jc w:val="left"/>
    </w:pPr>
    <w:rPr>
      <w:rFonts w:ascii="Calibri" w:hAnsi="Calibri"/>
      <w:kern w:val="0"/>
      <w:sz w:val="24"/>
      <w:lang w:eastAsia="en-US" w:bidi="en-US"/>
    </w:rPr>
  </w:style>
  <w:style w:type="character" w:customStyle="1" w:styleId="HTMLChar">
    <w:name w:val="HTML 预设格式 Char"/>
    <w:link w:val="HTML"/>
    <w:qFormat/>
    <w:rPr>
      <w:rFonts w:ascii="黑体" w:eastAsia="黑体" w:hAnsi="Courier New" w:cs="Courier New"/>
    </w:rPr>
  </w:style>
  <w:style w:type="character" w:customStyle="1" w:styleId="Char2">
    <w:name w:val="副标题 Char"/>
    <w:link w:val="af"/>
    <w:qFormat/>
    <w:rPr>
      <w:rFonts w:ascii="Cambria" w:hAnsi="Cambria"/>
      <w:b/>
      <w:bCs/>
      <w:kern w:val="28"/>
      <w:sz w:val="32"/>
      <w:szCs w:val="32"/>
    </w:rPr>
  </w:style>
  <w:style w:type="character" w:customStyle="1" w:styleId="Char3">
    <w:name w:val="批注主题 Char"/>
    <w:link w:val="af2"/>
    <w:qFormat/>
    <w:rPr>
      <w:b/>
      <w:bCs/>
      <w:kern w:val="2"/>
      <w:sz w:val="21"/>
      <w:szCs w:val="24"/>
    </w:rPr>
  </w:style>
  <w:style w:type="character" w:customStyle="1" w:styleId="1Char">
    <w:name w:val="标题 1 Char"/>
    <w:link w:val="10"/>
    <w:qFormat/>
    <w:rPr>
      <w:rFonts w:ascii="楷体_GB2312" w:eastAsia="楷体_GB2312"/>
      <w:kern w:val="2"/>
      <w:sz w:val="28"/>
      <w:lang w:val="en-US" w:eastAsia="zh-CN" w:bidi="ar-SA"/>
    </w:rPr>
  </w:style>
  <w:style w:type="character" w:customStyle="1" w:styleId="Char0">
    <w:name w:val="批注文字 Char"/>
    <w:link w:val="a7"/>
    <w:qFormat/>
    <w:rPr>
      <w:kern w:val="2"/>
      <w:sz w:val="21"/>
      <w:szCs w:val="24"/>
    </w:rPr>
  </w:style>
  <w:style w:type="character" w:customStyle="1" w:styleId="hover2">
    <w:name w:val="hover2"/>
    <w:qFormat/>
    <w:rPr>
      <w:color w:val="FFFFFF"/>
    </w:rPr>
  </w:style>
  <w:style w:type="character" w:customStyle="1" w:styleId="hover1">
    <w:name w:val="hover1"/>
    <w:qFormat/>
    <w:rPr>
      <w:color w:val="5FB878"/>
    </w:rPr>
  </w:style>
  <w:style w:type="paragraph" w:customStyle="1" w:styleId="CharCharCharChar1CharChar">
    <w:name w:val="Char Char Char Char1 Char Char"/>
    <w:basedOn w:val="a1"/>
    <w:qFormat/>
    <w:pPr>
      <w:tabs>
        <w:tab w:val="left" w:pos="360"/>
      </w:tabs>
    </w:pPr>
    <w:rPr>
      <w:sz w:val="24"/>
    </w:rPr>
  </w:style>
  <w:style w:type="paragraph" w:customStyle="1" w:styleId="15">
    <w:name w:val="标题1"/>
    <w:basedOn w:val="a1"/>
    <w:next w:val="a1"/>
    <w:qFormat/>
    <w:pPr>
      <w:tabs>
        <w:tab w:val="left" w:pos="9193"/>
        <w:tab w:val="left" w:pos="9827"/>
      </w:tabs>
      <w:spacing w:line="700" w:lineRule="atLeast"/>
      <w:jc w:val="center"/>
    </w:pPr>
    <w:rPr>
      <w:rFonts w:eastAsia="方正小标宋_GBK"/>
      <w:sz w:val="44"/>
    </w:rPr>
  </w:style>
  <w:style w:type="paragraph" w:customStyle="1" w:styleId="BioQuoteTekst">
    <w:name w:val="BioQuote Tekst"/>
    <w:basedOn w:val="a1"/>
    <w:qFormat/>
    <w:pPr>
      <w:ind w:right="-1"/>
    </w:pPr>
    <w:rPr>
      <w:rFonts w:ascii="Arial" w:hAnsi="Arial"/>
      <w:snapToGrid w:val="0"/>
      <w:kern w:val="0"/>
      <w:sz w:val="22"/>
      <w:szCs w:val="20"/>
      <w:lang w:eastAsia="en-US"/>
    </w:rPr>
  </w:style>
  <w:style w:type="paragraph" w:customStyle="1" w:styleId="11">
    <w:name w:val="正文 1.1"/>
    <w:basedOn w:val="a1"/>
    <w:next w:val="111"/>
    <w:qFormat/>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qFormat/>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af9">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ComsAlinea">
    <w:name w:val="Coms Alinea"/>
    <w:qFormat/>
    <w:pPr>
      <w:widowControl w:val="0"/>
    </w:pPr>
    <w:rPr>
      <w:rFonts w:ascii="Arial" w:hAnsi="Arial" w:cs="Arial"/>
    </w:rPr>
  </w:style>
  <w:style w:type="paragraph" w:customStyle="1" w:styleId="TableText">
    <w:name w:val="Table Text"/>
    <w:qFormat/>
    <w:pPr>
      <w:snapToGrid w:val="0"/>
      <w:spacing w:beforeLines="50" w:after="80"/>
      <w:jc w:val="center"/>
    </w:pPr>
    <w:rPr>
      <w:rFonts w:ascii="仿宋_GB2312" w:eastAsia="仿宋_GB2312" w:hAnsi="宋体"/>
      <w:sz w:val="24"/>
    </w:rPr>
  </w:style>
  <w:style w:type="paragraph" w:customStyle="1" w:styleId="a0">
    <w:name w:val="第四级"/>
    <w:basedOn w:val="a1"/>
    <w:next w:val="a1"/>
    <w:qFormat/>
    <w:pPr>
      <w:numPr>
        <w:ilvl w:val="3"/>
        <w:numId w:val="1"/>
      </w:numPr>
      <w:adjustRightInd w:val="0"/>
      <w:spacing w:line="360" w:lineRule="auto"/>
      <w:textAlignment w:val="baseline"/>
    </w:pPr>
    <w:rPr>
      <w:rFonts w:ascii="宋体" w:eastAsia="仿宋" w:hAnsi="宋体"/>
      <w:kern w:val="0"/>
      <w:sz w:val="28"/>
      <w:szCs w:val="21"/>
    </w:rPr>
  </w:style>
  <w:style w:type="paragraph" w:customStyle="1" w:styleId="a">
    <w:name w:val="正文 第一章"/>
    <w:basedOn w:val="a1"/>
    <w:next w:val="11"/>
    <w:qFormat/>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5">
    <w:name w:val="Char"/>
    <w:basedOn w:val="a1"/>
    <w:qFormat/>
    <w:pPr>
      <w:tabs>
        <w:tab w:val="left" w:pos="360"/>
      </w:tabs>
      <w:ind w:firstLineChars="380" w:firstLine="916"/>
      <w:jc w:val="center"/>
    </w:pPr>
    <w:rPr>
      <w:rFonts w:ascii="宋体" w:hAnsi="宋体"/>
      <w:b/>
      <w:bCs/>
      <w:sz w:val="24"/>
      <w:szCs w:val="21"/>
    </w:rPr>
  </w:style>
  <w:style w:type="paragraph" w:customStyle="1" w:styleId="TOC1">
    <w:name w:val="TOC 标题1"/>
    <w:basedOn w:val="10"/>
    <w:next w:val="a1"/>
    <w:uiPriority w:val="39"/>
    <w:qFormat/>
    <w:pPr>
      <w:keepLines/>
      <w:widowControl/>
      <w:spacing w:before="480" w:line="276" w:lineRule="auto"/>
      <w:jc w:val="left"/>
      <w:outlineLvl w:val="9"/>
    </w:pPr>
    <w:rPr>
      <w:rFonts w:ascii="Cambria" w:eastAsia="宋体" w:hAnsi="Cambria"/>
      <w:b/>
      <w:bCs/>
      <w:color w:val="365F91"/>
      <w:kern w:val="0"/>
      <w:szCs w:val="28"/>
    </w:rPr>
  </w:style>
  <w:style w:type="paragraph" w:customStyle="1" w:styleId="23">
    <w:name w:val="列出段落2"/>
    <w:basedOn w:val="a1"/>
    <w:uiPriority w:val="34"/>
    <w:qFormat/>
    <w:pPr>
      <w:ind w:firstLineChars="200" w:firstLine="420"/>
    </w:pPr>
    <w:rPr>
      <w:rFonts w:ascii="Calibri" w:hAnsi="Calibri"/>
      <w:szCs w:val="22"/>
    </w:rPr>
  </w:style>
  <w:style w:type="paragraph" w:customStyle="1" w:styleId="HTML8">
    <w:name w:val="HTML 预先格式化"/>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130">
    <w:name w:val="正文_13"/>
    <w:qFormat/>
    <w:pPr>
      <w:widowControl w:val="0"/>
      <w:jc w:val="both"/>
    </w:pPr>
    <w:rPr>
      <w:kern w:val="2"/>
      <w:sz w:val="21"/>
      <w:szCs w:val="24"/>
    </w:rPr>
  </w:style>
  <w:style w:type="paragraph" w:customStyle="1" w:styleId="210">
    <w:name w:val="正文空2格  1."/>
    <w:basedOn w:val="a1"/>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Pr>
      <w:rFonts w:ascii="Tahoma" w:hAnsi="Tahoma"/>
      <w:sz w:val="24"/>
    </w:rPr>
  </w:style>
  <w:style w:type="paragraph" w:customStyle="1" w:styleId="33">
    <w:name w:val="标题3"/>
    <w:basedOn w:val="a1"/>
    <w:next w:val="a1"/>
    <w:qFormat/>
    <w:rPr>
      <w:rFonts w:eastAsia="方正黑体_GBK"/>
    </w:rPr>
  </w:style>
  <w:style w:type="paragraph" w:customStyle="1" w:styleId="afa">
    <w:name w:val="标书正文格式"/>
    <w:qFormat/>
    <w:pPr>
      <w:spacing w:line="360" w:lineRule="auto"/>
      <w:ind w:firstLineChars="200" w:firstLine="200"/>
    </w:pPr>
    <w:rPr>
      <w:rFonts w:eastAsia="楷体_GB2312"/>
      <w:kern w:val="2"/>
      <w:sz w:val="24"/>
      <w:szCs w:val="24"/>
    </w:rPr>
  </w:style>
  <w:style w:type="paragraph" w:customStyle="1" w:styleId="Char10">
    <w:name w:val="Char1"/>
    <w:basedOn w:val="a1"/>
    <w:qFormat/>
    <w:rPr>
      <w:rFonts w:ascii="Tahoma" w:hAnsi="Tahoma"/>
      <w:snapToGrid w:val="0"/>
      <w:sz w:val="24"/>
      <w:szCs w:val="20"/>
    </w:rPr>
  </w:style>
  <w:style w:type="paragraph" w:customStyle="1" w:styleId="CharCharCharChar">
    <w:name w:val="Char Char Char Char"/>
    <w:basedOn w:val="a6"/>
    <w:qFormat/>
    <w:pPr>
      <w:adjustRightInd w:val="0"/>
      <w:snapToGrid w:val="0"/>
      <w:spacing w:line="360" w:lineRule="auto"/>
    </w:pPr>
    <w:rPr>
      <w:rFonts w:ascii="Tahoma" w:hAnsi="Tahoma"/>
      <w:sz w:val="24"/>
    </w:rPr>
  </w:style>
  <w:style w:type="paragraph" w:customStyle="1" w:styleId="xl47">
    <w:name w:val="xl47"/>
    <w:basedOn w:val="a1"/>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24">
    <w:name w:val="标题2"/>
    <w:basedOn w:val="a1"/>
    <w:next w:val="a1"/>
    <w:qFormat/>
    <w:pPr>
      <w:jc w:val="center"/>
    </w:pPr>
    <w:rPr>
      <w:rFonts w:eastAsia="方正楷体_GBK"/>
    </w:rPr>
  </w:style>
  <w:style w:type="paragraph" w:customStyle="1" w:styleId="CharCharCharChar1CharCharChar">
    <w:name w:val="Char Char Char Char1 Char Char Char"/>
    <w:basedOn w:val="a6"/>
    <w:qFormat/>
    <w:pPr>
      <w:adjustRightInd w:val="0"/>
      <w:snapToGrid w:val="0"/>
      <w:spacing w:line="360" w:lineRule="auto"/>
    </w:pPr>
    <w:rPr>
      <w:rFonts w:ascii="Tahoma" w:hAnsi="Tahoma"/>
      <w:sz w:val="24"/>
    </w:rPr>
  </w:style>
  <w:style w:type="paragraph" w:customStyle="1" w:styleId="25">
    <w:name w:val="正文2"/>
    <w:basedOn w:val="a1"/>
    <w:qFormat/>
    <w:pPr>
      <w:spacing w:line="360" w:lineRule="auto"/>
      <w:ind w:firstLineChars="200" w:firstLine="420"/>
    </w:pPr>
  </w:style>
  <w:style w:type="paragraph" w:customStyle="1" w:styleId="1">
    <w:name w:val="附录1"/>
    <w:qFormat/>
    <w:pPr>
      <w:numPr>
        <w:numId w:val="2"/>
      </w:numPr>
      <w:snapToGrid w:val="0"/>
      <w:spacing w:before="240" w:line="600" w:lineRule="atLeast"/>
    </w:pPr>
    <w:rPr>
      <w:b/>
      <w:i/>
      <w:sz w:val="28"/>
    </w:rPr>
  </w:style>
  <w:style w:type="character" w:customStyle="1" w:styleId="NormalCharacter">
    <w:name w:val="NormalCharacte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Acronym"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Default"/>
    <w:qFormat/>
    <w:pPr>
      <w:widowControl w:val="0"/>
      <w:jc w:val="both"/>
    </w:pPr>
    <w:rPr>
      <w:kern w:val="2"/>
      <w:sz w:val="21"/>
      <w:szCs w:val="24"/>
    </w:rPr>
  </w:style>
  <w:style w:type="paragraph" w:styleId="10">
    <w:name w:val="heading 1"/>
    <w:basedOn w:val="a1"/>
    <w:next w:val="a1"/>
    <w:link w:val="1Char"/>
    <w:qFormat/>
    <w:pPr>
      <w:keepNext/>
      <w:outlineLvl w:val="0"/>
    </w:pPr>
    <w:rPr>
      <w:rFonts w:ascii="楷体_GB2312" w:eastAsia="楷体_GB2312"/>
      <w:sz w:val="28"/>
      <w:szCs w:val="20"/>
    </w:rPr>
  </w:style>
  <w:style w:type="paragraph" w:styleId="2">
    <w:name w:val="heading 2"/>
    <w:basedOn w:val="a1"/>
    <w:next w:val="a1"/>
    <w:qFormat/>
    <w:pPr>
      <w:keepNext/>
      <w:keepLines/>
      <w:spacing w:line="360" w:lineRule="auto"/>
      <w:jc w:val="left"/>
      <w:outlineLvl w:val="1"/>
    </w:pPr>
    <w:rPr>
      <w:b/>
      <w:sz w:val="28"/>
      <w:szCs w:val="20"/>
    </w:rPr>
  </w:style>
  <w:style w:type="paragraph" w:styleId="3">
    <w:name w:val="heading 3"/>
    <w:basedOn w:val="a1"/>
    <w:next w:val="a1"/>
    <w:qFormat/>
    <w:pPr>
      <w:keepNext/>
      <w:keepLines/>
      <w:spacing w:before="260" w:after="260" w:line="416" w:lineRule="auto"/>
      <w:outlineLvl w:val="2"/>
    </w:pPr>
    <w:rPr>
      <w:b/>
      <w:sz w:val="32"/>
      <w:szCs w:val="20"/>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1"/>
    <w:qFormat/>
    <w:pPr>
      <w:keepNext/>
      <w:outlineLvl w:val="4"/>
    </w:pPr>
    <w:rPr>
      <w:rFonts w:ascii="宋体" w:hAnsi="宋体"/>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link w:val="DefaultChar"/>
    <w:uiPriority w:val="99"/>
    <w:qFormat/>
    <w:pPr>
      <w:widowControl w:val="0"/>
      <w:autoSpaceDE w:val="0"/>
      <w:autoSpaceDN w:val="0"/>
      <w:adjustRightInd w:val="0"/>
    </w:pPr>
    <w:rPr>
      <w:rFonts w:ascii="MS Mincho" w:eastAsia="MS Mincho" w:hAnsi="Calibri"/>
      <w:color w:val="000000"/>
      <w:sz w:val="24"/>
      <w:szCs w:val="24"/>
    </w:rPr>
  </w:style>
  <w:style w:type="paragraph" w:styleId="7">
    <w:name w:val="toc 7"/>
    <w:basedOn w:val="a1"/>
    <w:next w:val="a1"/>
    <w:semiHidden/>
    <w:qFormat/>
    <w:pPr>
      <w:ind w:leftChars="1200" w:left="2520"/>
    </w:pPr>
  </w:style>
  <w:style w:type="paragraph" w:styleId="a5">
    <w:name w:val="Normal Indent"/>
    <w:basedOn w:val="a1"/>
    <w:link w:val="Char"/>
    <w:qFormat/>
    <w:pPr>
      <w:ind w:firstLine="420"/>
    </w:pPr>
    <w:rPr>
      <w:szCs w:val="20"/>
    </w:rPr>
  </w:style>
  <w:style w:type="paragraph" w:styleId="a6">
    <w:name w:val="Document Map"/>
    <w:basedOn w:val="a1"/>
    <w:semiHidden/>
    <w:qFormat/>
    <w:pPr>
      <w:shd w:val="clear" w:color="auto" w:fill="000080"/>
    </w:pPr>
  </w:style>
  <w:style w:type="paragraph" w:styleId="a7">
    <w:name w:val="annotation text"/>
    <w:basedOn w:val="a1"/>
    <w:link w:val="Char0"/>
    <w:qFormat/>
    <w:pPr>
      <w:jc w:val="left"/>
    </w:pPr>
  </w:style>
  <w:style w:type="paragraph" w:styleId="30">
    <w:name w:val="Body Text 3"/>
    <w:basedOn w:val="a1"/>
    <w:qFormat/>
    <w:rPr>
      <w:rFonts w:ascii="仿宋_GB2312" w:eastAsia="仿宋_GB2312" w:hAnsi="Arial"/>
      <w:sz w:val="32"/>
      <w:szCs w:val="20"/>
    </w:rPr>
  </w:style>
  <w:style w:type="paragraph" w:styleId="a8">
    <w:name w:val="Body Text"/>
    <w:basedOn w:val="a1"/>
    <w:qFormat/>
    <w:rPr>
      <w:rFonts w:ascii="楷体_GB2312" w:eastAsia="楷体_GB2312" w:hAnsi="Arial"/>
      <w:sz w:val="28"/>
      <w:szCs w:val="20"/>
    </w:rPr>
  </w:style>
  <w:style w:type="paragraph" w:styleId="a9">
    <w:name w:val="Body Text Indent"/>
    <w:basedOn w:val="a1"/>
    <w:qFormat/>
    <w:pPr>
      <w:ind w:firstLine="645"/>
    </w:pPr>
    <w:rPr>
      <w:rFonts w:ascii="楷体_GB2312" w:eastAsia="楷体_GB2312"/>
      <w:sz w:val="32"/>
      <w:szCs w:val="20"/>
    </w:rPr>
  </w:style>
  <w:style w:type="paragraph" w:styleId="50">
    <w:name w:val="toc 5"/>
    <w:basedOn w:val="a1"/>
    <w:next w:val="a1"/>
    <w:semiHidden/>
    <w:qFormat/>
    <w:pPr>
      <w:ind w:leftChars="800" w:left="1680"/>
    </w:pPr>
  </w:style>
  <w:style w:type="paragraph" w:styleId="31">
    <w:name w:val="toc 3"/>
    <w:basedOn w:val="a1"/>
    <w:next w:val="a1"/>
    <w:uiPriority w:val="39"/>
    <w:semiHidden/>
    <w:qFormat/>
    <w:pPr>
      <w:tabs>
        <w:tab w:val="right" w:leader="dot" w:pos="9440"/>
      </w:tabs>
      <w:spacing w:line="240" w:lineRule="exact"/>
      <w:ind w:left="539"/>
      <w:jc w:val="left"/>
    </w:pPr>
    <w:rPr>
      <w:rFonts w:ascii="黑体" w:eastAsia="黑体" w:hAnsi="宋体"/>
      <w:bCs/>
      <w:iCs/>
      <w:sz w:val="18"/>
      <w:szCs w:val="32"/>
    </w:rPr>
  </w:style>
  <w:style w:type="paragraph" w:styleId="aa">
    <w:name w:val="Plain Text"/>
    <w:basedOn w:val="a1"/>
    <w:link w:val="Char1"/>
    <w:uiPriority w:val="99"/>
    <w:qFormat/>
    <w:rPr>
      <w:rFonts w:ascii="宋体" w:hAnsi="Courier New"/>
      <w:szCs w:val="20"/>
    </w:rPr>
  </w:style>
  <w:style w:type="paragraph" w:styleId="8">
    <w:name w:val="toc 8"/>
    <w:basedOn w:val="a1"/>
    <w:next w:val="a1"/>
    <w:semiHidden/>
    <w:qFormat/>
    <w:pPr>
      <w:ind w:leftChars="1400" w:left="2940"/>
    </w:pPr>
  </w:style>
  <w:style w:type="paragraph" w:styleId="ab">
    <w:name w:val="Date"/>
    <w:basedOn w:val="a1"/>
    <w:next w:val="a1"/>
    <w:qFormat/>
    <w:rPr>
      <w:sz w:val="24"/>
      <w:szCs w:val="20"/>
    </w:rPr>
  </w:style>
  <w:style w:type="paragraph" w:styleId="20">
    <w:name w:val="Body Text Indent 2"/>
    <w:basedOn w:val="a1"/>
    <w:qFormat/>
    <w:pPr>
      <w:ind w:firstLineChars="200" w:firstLine="560"/>
    </w:pPr>
    <w:rPr>
      <w:rFonts w:ascii="宋体" w:hAnsi="宋体"/>
      <w:sz w:val="28"/>
    </w:rPr>
  </w:style>
  <w:style w:type="paragraph" w:styleId="ac">
    <w:name w:val="Balloon Text"/>
    <w:basedOn w:val="a1"/>
    <w:semiHidden/>
    <w:qFormat/>
    <w:rPr>
      <w:sz w:val="18"/>
      <w:szCs w:val="18"/>
    </w:rPr>
  </w:style>
  <w:style w:type="paragraph" w:styleId="ad">
    <w:name w:val="footer"/>
    <w:basedOn w:val="a1"/>
    <w:qFormat/>
    <w:pPr>
      <w:tabs>
        <w:tab w:val="center" w:pos="4153"/>
        <w:tab w:val="right" w:pos="8306"/>
      </w:tabs>
      <w:snapToGrid w:val="0"/>
      <w:jc w:val="left"/>
    </w:pPr>
    <w:rPr>
      <w:sz w:val="18"/>
      <w:szCs w:val="20"/>
    </w:rPr>
  </w:style>
  <w:style w:type="paragraph" w:styleId="ae">
    <w:name w:val="header"/>
    <w:basedOn w:val="a1"/>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qFormat/>
    <w:pPr>
      <w:tabs>
        <w:tab w:val="right" w:leader="dot" w:pos="9440"/>
      </w:tabs>
      <w:spacing w:before="120" w:after="120" w:line="300" w:lineRule="exact"/>
      <w:jc w:val="left"/>
    </w:pPr>
    <w:rPr>
      <w:rFonts w:ascii="黑体" w:eastAsia="黑体"/>
      <w:b/>
      <w:caps/>
      <w:sz w:val="18"/>
      <w:szCs w:val="28"/>
    </w:rPr>
  </w:style>
  <w:style w:type="paragraph" w:styleId="40">
    <w:name w:val="toc 4"/>
    <w:basedOn w:val="a1"/>
    <w:next w:val="a1"/>
    <w:semiHidden/>
    <w:qFormat/>
    <w:pPr>
      <w:ind w:leftChars="600" w:left="1260"/>
    </w:pPr>
  </w:style>
  <w:style w:type="paragraph" w:styleId="af">
    <w:name w:val="Subtitle"/>
    <w:basedOn w:val="a1"/>
    <w:next w:val="a1"/>
    <w:link w:val="Char2"/>
    <w:qFormat/>
    <w:pPr>
      <w:spacing w:before="240" w:after="60" w:line="312" w:lineRule="auto"/>
      <w:jc w:val="center"/>
      <w:outlineLvl w:val="1"/>
    </w:pPr>
    <w:rPr>
      <w:rFonts w:ascii="Cambria" w:hAnsi="Cambria"/>
      <w:b/>
      <w:bCs/>
      <w:kern w:val="28"/>
      <w:sz w:val="32"/>
      <w:szCs w:val="32"/>
    </w:rPr>
  </w:style>
  <w:style w:type="paragraph" w:styleId="6">
    <w:name w:val="toc 6"/>
    <w:basedOn w:val="a1"/>
    <w:next w:val="a1"/>
    <w:semiHidden/>
    <w:qFormat/>
    <w:pPr>
      <w:ind w:leftChars="1000" w:left="2100"/>
    </w:pPr>
  </w:style>
  <w:style w:type="paragraph" w:styleId="32">
    <w:name w:val="Body Text Indent 3"/>
    <w:basedOn w:val="a1"/>
    <w:qFormat/>
    <w:pPr>
      <w:ind w:firstLine="523"/>
    </w:pPr>
    <w:rPr>
      <w:rFonts w:ascii="仿宋_GB2312" w:eastAsia="仿宋_GB2312" w:hAnsi="宋体"/>
      <w:sz w:val="24"/>
    </w:rPr>
  </w:style>
  <w:style w:type="paragraph" w:styleId="21">
    <w:name w:val="toc 2"/>
    <w:basedOn w:val="a1"/>
    <w:next w:val="a1"/>
    <w:uiPriority w:val="39"/>
    <w:qFormat/>
    <w:pPr>
      <w:tabs>
        <w:tab w:val="right" w:leader="dot" w:pos="9440"/>
      </w:tabs>
      <w:spacing w:line="260" w:lineRule="exact"/>
      <w:jc w:val="left"/>
    </w:pPr>
    <w:rPr>
      <w:rFonts w:ascii="黑体" w:eastAsia="黑体"/>
      <w:b/>
      <w:bCs/>
      <w:smallCaps/>
      <w:sz w:val="18"/>
      <w:szCs w:val="44"/>
    </w:rPr>
  </w:style>
  <w:style w:type="paragraph" w:styleId="9">
    <w:name w:val="toc 9"/>
    <w:basedOn w:val="a1"/>
    <w:next w:val="a1"/>
    <w:semiHidden/>
    <w:qFormat/>
    <w:pPr>
      <w:ind w:leftChars="1600" w:left="3360"/>
    </w:pPr>
  </w:style>
  <w:style w:type="paragraph" w:styleId="22">
    <w:name w:val="Body Text 2"/>
    <w:basedOn w:val="a1"/>
    <w:qFormat/>
    <w:pPr>
      <w:jc w:val="center"/>
    </w:pPr>
    <w:rPr>
      <w:rFonts w:ascii="仿宋_GB2312" w:eastAsia="仿宋_GB2312"/>
      <w:sz w:val="44"/>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0">
    <w:name w:val="Normal (Web)"/>
    <w:basedOn w:val="a1"/>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1"/>
    <w:next w:val="a1"/>
    <w:qFormat/>
    <w:rPr>
      <w:rFonts w:ascii="宋体" w:hAnsi="宋体"/>
      <w:szCs w:val="18"/>
    </w:rPr>
  </w:style>
  <w:style w:type="paragraph" w:styleId="af1">
    <w:name w:val="Title"/>
    <w:basedOn w:val="a1"/>
    <w:next w:val="a1"/>
    <w:uiPriority w:val="10"/>
    <w:qFormat/>
    <w:pPr>
      <w:spacing w:before="240" w:after="60"/>
      <w:jc w:val="center"/>
      <w:outlineLvl w:val="0"/>
    </w:pPr>
    <w:rPr>
      <w:rFonts w:ascii="Cambria" w:hAnsi="Cambria"/>
      <w:b/>
      <w:color w:val="000000"/>
      <w:kern w:val="0"/>
      <w:sz w:val="32"/>
      <w:szCs w:val="32"/>
    </w:rPr>
  </w:style>
  <w:style w:type="paragraph" w:styleId="af2">
    <w:name w:val="annotation subject"/>
    <w:basedOn w:val="a7"/>
    <w:next w:val="a7"/>
    <w:link w:val="Char3"/>
    <w:qFormat/>
    <w:rPr>
      <w:b/>
      <w:bCs/>
    </w:rPr>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none"/>
    </w:rPr>
  </w:style>
  <w:style w:type="character" w:styleId="HTML0">
    <w:name w:val="HTML Definition"/>
    <w:qFormat/>
  </w:style>
  <w:style w:type="character" w:styleId="HTML1">
    <w:name w:val="HTML Typewriter"/>
    <w:qFormat/>
    <w:rPr>
      <w:rFonts w:ascii="monospace" w:eastAsia="monospace" w:hAnsi="monospace" w:cs="monospace" w:hint="default"/>
      <w:sz w:val="20"/>
    </w:rPr>
  </w:style>
  <w:style w:type="character" w:styleId="HTML2">
    <w:name w:val="HTML Acronym"/>
    <w:basedOn w:val="a2"/>
    <w:qFormat/>
  </w:style>
  <w:style w:type="character" w:styleId="HTML3">
    <w:name w:val="HTML Variable"/>
    <w:qFormat/>
  </w:style>
  <w:style w:type="character" w:styleId="af7">
    <w:name w:val="Hyperlink"/>
    <w:uiPriority w:val="99"/>
    <w:qFormat/>
    <w:rPr>
      <w:color w:val="0000FF"/>
      <w:u w:val="none"/>
    </w:rPr>
  </w:style>
  <w:style w:type="character" w:styleId="HTML4">
    <w:name w:val="HTML Code"/>
    <w:qFormat/>
    <w:rPr>
      <w:rFonts w:ascii="monospace" w:eastAsia="monospace" w:hAnsi="monospace" w:cs="monospace" w:hint="default"/>
      <w:sz w:val="20"/>
    </w:rPr>
  </w:style>
  <w:style w:type="character" w:styleId="af8">
    <w:name w:val="annotation reference"/>
    <w:qFormat/>
    <w:rPr>
      <w:sz w:val="21"/>
      <w:szCs w:val="21"/>
    </w:rPr>
  </w:style>
  <w:style w:type="character" w:styleId="HTML5">
    <w:name w:val="HTML Cite"/>
    <w:qFormat/>
  </w:style>
  <w:style w:type="character" w:styleId="HTML6">
    <w:name w:val="HTML Keyboard"/>
    <w:qFormat/>
    <w:rPr>
      <w:rFonts w:ascii="monospace" w:eastAsia="monospace" w:hAnsi="monospace" w:cs="monospace" w:hint="default"/>
      <w:sz w:val="20"/>
    </w:rPr>
  </w:style>
  <w:style w:type="character" w:styleId="HTML7">
    <w:name w:val="HTML Sample"/>
    <w:qFormat/>
    <w:rPr>
      <w:rFonts w:ascii="monospace" w:eastAsia="monospace" w:hAnsi="monospace" w:cs="monospace"/>
    </w:rPr>
  </w:style>
  <w:style w:type="character" w:customStyle="1" w:styleId="hover">
    <w:name w:val="hover"/>
    <w:qFormat/>
    <w:rPr>
      <w:color w:val="5FB878"/>
    </w:rPr>
  </w:style>
  <w:style w:type="character" w:customStyle="1" w:styleId="Char">
    <w:name w:val="正文缩进 Char"/>
    <w:link w:val="a5"/>
    <w:qFormat/>
    <w:rPr>
      <w:rFonts w:eastAsia="宋体"/>
      <w:kern w:val="2"/>
      <w:sz w:val="21"/>
      <w:lang w:val="en-US" w:eastAsia="zh-CN" w:bidi="ar-SA"/>
    </w:rPr>
  </w:style>
  <w:style w:type="character" w:customStyle="1" w:styleId="2Char">
    <w:name w:val="标题2 Char"/>
    <w:qFormat/>
    <w:rPr>
      <w:rFonts w:ascii="方正楷体_GBK" w:eastAsia="方正楷体_GBK" w:hAnsi="Book Antiqua"/>
      <w:snapToGrid w:val="0"/>
      <w:sz w:val="32"/>
      <w:lang w:val="en-US" w:eastAsia="zh-CN" w:bidi="ar-SA"/>
    </w:rPr>
  </w:style>
  <w:style w:type="character" w:customStyle="1" w:styleId="jj1">
    <w:name w:val="jj1"/>
    <w:qFormat/>
    <w:rPr>
      <w:sz w:val="20"/>
      <w:szCs w:val="20"/>
      <w:u w:val="none"/>
    </w:rPr>
  </w:style>
  <w:style w:type="character" w:customStyle="1" w:styleId="Char1">
    <w:name w:val="纯文本 Char"/>
    <w:link w:val="aa"/>
    <w:uiPriority w:val="99"/>
    <w:qFormat/>
    <w:rPr>
      <w:rFonts w:ascii="宋体" w:hAnsi="Courier New"/>
      <w:kern w:val="2"/>
      <w:sz w:val="21"/>
    </w:rPr>
  </w:style>
  <w:style w:type="character" w:customStyle="1" w:styleId="DefaultChar">
    <w:name w:val="Default Char"/>
    <w:link w:val="Default"/>
    <w:uiPriority w:val="99"/>
    <w:qFormat/>
    <w:locked/>
    <w:rPr>
      <w:rFonts w:ascii="MS Mincho" w:eastAsia="MS Mincho" w:hAnsi="Calibri"/>
      <w:color w:val="000000"/>
      <w:sz w:val="24"/>
      <w:szCs w:val="24"/>
      <w:lang w:bidi="ar-SA"/>
    </w:rPr>
  </w:style>
  <w:style w:type="character" w:customStyle="1" w:styleId="Char4">
    <w:name w:val="列出段落 Char"/>
    <w:link w:val="14"/>
    <w:qFormat/>
    <w:locked/>
    <w:rPr>
      <w:rFonts w:ascii="Calibri" w:hAnsi="Calibri"/>
      <w:sz w:val="24"/>
      <w:szCs w:val="24"/>
      <w:lang w:eastAsia="en-US" w:bidi="en-US"/>
    </w:rPr>
  </w:style>
  <w:style w:type="paragraph" w:customStyle="1" w:styleId="14">
    <w:name w:val="列出段落1"/>
    <w:basedOn w:val="a1"/>
    <w:link w:val="Char4"/>
    <w:qFormat/>
    <w:pPr>
      <w:widowControl/>
      <w:ind w:left="720"/>
      <w:contextualSpacing/>
      <w:jc w:val="left"/>
    </w:pPr>
    <w:rPr>
      <w:rFonts w:ascii="Calibri" w:hAnsi="Calibri"/>
      <w:kern w:val="0"/>
      <w:sz w:val="24"/>
      <w:lang w:eastAsia="en-US" w:bidi="en-US"/>
    </w:rPr>
  </w:style>
  <w:style w:type="character" w:customStyle="1" w:styleId="HTMLChar">
    <w:name w:val="HTML 预设格式 Char"/>
    <w:link w:val="HTML"/>
    <w:qFormat/>
    <w:rPr>
      <w:rFonts w:ascii="黑体" w:eastAsia="黑体" w:hAnsi="Courier New" w:cs="Courier New"/>
    </w:rPr>
  </w:style>
  <w:style w:type="character" w:customStyle="1" w:styleId="Char2">
    <w:name w:val="副标题 Char"/>
    <w:link w:val="af"/>
    <w:qFormat/>
    <w:rPr>
      <w:rFonts w:ascii="Cambria" w:hAnsi="Cambria"/>
      <w:b/>
      <w:bCs/>
      <w:kern w:val="28"/>
      <w:sz w:val="32"/>
      <w:szCs w:val="32"/>
    </w:rPr>
  </w:style>
  <w:style w:type="character" w:customStyle="1" w:styleId="Char3">
    <w:name w:val="批注主题 Char"/>
    <w:link w:val="af2"/>
    <w:qFormat/>
    <w:rPr>
      <w:b/>
      <w:bCs/>
      <w:kern w:val="2"/>
      <w:sz w:val="21"/>
      <w:szCs w:val="24"/>
    </w:rPr>
  </w:style>
  <w:style w:type="character" w:customStyle="1" w:styleId="1Char">
    <w:name w:val="标题 1 Char"/>
    <w:link w:val="10"/>
    <w:qFormat/>
    <w:rPr>
      <w:rFonts w:ascii="楷体_GB2312" w:eastAsia="楷体_GB2312"/>
      <w:kern w:val="2"/>
      <w:sz w:val="28"/>
      <w:lang w:val="en-US" w:eastAsia="zh-CN" w:bidi="ar-SA"/>
    </w:rPr>
  </w:style>
  <w:style w:type="character" w:customStyle="1" w:styleId="Char0">
    <w:name w:val="批注文字 Char"/>
    <w:link w:val="a7"/>
    <w:qFormat/>
    <w:rPr>
      <w:kern w:val="2"/>
      <w:sz w:val="21"/>
      <w:szCs w:val="24"/>
    </w:rPr>
  </w:style>
  <w:style w:type="character" w:customStyle="1" w:styleId="hover2">
    <w:name w:val="hover2"/>
    <w:qFormat/>
    <w:rPr>
      <w:color w:val="FFFFFF"/>
    </w:rPr>
  </w:style>
  <w:style w:type="character" w:customStyle="1" w:styleId="hover1">
    <w:name w:val="hover1"/>
    <w:qFormat/>
    <w:rPr>
      <w:color w:val="5FB878"/>
    </w:rPr>
  </w:style>
  <w:style w:type="paragraph" w:customStyle="1" w:styleId="CharCharCharChar1CharChar">
    <w:name w:val="Char Char Char Char1 Char Char"/>
    <w:basedOn w:val="a1"/>
    <w:qFormat/>
    <w:pPr>
      <w:tabs>
        <w:tab w:val="left" w:pos="360"/>
      </w:tabs>
    </w:pPr>
    <w:rPr>
      <w:sz w:val="24"/>
    </w:rPr>
  </w:style>
  <w:style w:type="paragraph" w:customStyle="1" w:styleId="15">
    <w:name w:val="标题1"/>
    <w:basedOn w:val="a1"/>
    <w:next w:val="a1"/>
    <w:qFormat/>
    <w:pPr>
      <w:tabs>
        <w:tab w:val="left" w:pos="9193"/>
        <w:tab w:val="left" w:pos="9827"/>
      </w:tabs>
      <w:spacing w:line="700" w:lineRule="atLeast"/>
      <w:jc w:val="center"/>
    </w:pPr>
    <w:rPr>
      <w:rFonts w:eastAsia="方正小标宋_GBK"/>
      <w:sz w:val="44"/>
    </w:rPr>
  </w:style>
  <w:style w:type="paragraph" w:customStyle="1" w:styleId="BioQuoteTekst">
    <w:name w:val="BioQuote Tekst"/>
    <w:basedOn w:val="a1"/>
    <w:qFormat/>
    <w:pPr>
      <w:ind w:right="-1"/>
    </w:pPr>
    <w:rPr>
      <w:rFonts w:ascii="Arial" w:hAnsi="Arial"/>
      <w:snapToGrid w:val="0"/>
      <w:kern w:val="0"/>
      <w:sz w:val="22"/>
      <w:szCs w:val="20"/>
      <w:lang w:eastAsia="en-US"/>
    </w:rPr>
  </w:style>
  <w:style w:type="paragraph" w:customStyle="1" w:styleId="11">
    <w:name w:val="正文 1.1"/>
    <w:basedOn w:val="a1"/>
    <w:next w:val="111"/>
    <w:qFormat/>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 w:val="28"/>
      <w:szCs w:val="21"/>
    </w:rPr>
  </w:style>
  <w:style w:type="paragraph" w:customStyle="1" w:styleId="111">
    <w:name w:val="正文 1.1.1"/>
    <w:basedOn w:val="a1"/>
    <w:next w:val="a1"/>
    <w:qFormat/>
    <w:pPr>
      <w:numPr>
        <w:ilvl w:val="2"/>
        <w:numId w:val="1"/>
      </w:numPr>
      <w:adjustRightInd w:val="0"/>
      <w:spacing w:line="360" w:lineRule="auto"/>
      <w:textAlignment w:val="baseline"/>
      <w:outlineLvl w:val="2"/>
    </w:pPr>
    <w:rPr>
      <w:rFonts w:ascii="宋体" w:hAnsi="宋体"/>
      <w:color w:val="000000"/>
      <w:kern w:val="0"/>
      <w:sz w:val="28"/>
      <w:szCs w:val="21"/>
    </w:rPr>
  </w:style>
  <w:style w:type="paragraph" w:customStyle="1" w:styleId="af9">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ComsAlinea">
    <w:name w:val="Coms Alinea"/>
    <w:qFormat/>
    <w:pPr>
      <w:widowControl w:val="0"/>
    </w:pPr>
    <w:rPr>
      <w:rFonts w:ascii="Arial" w:hAnsi="Arial" w:cs="Arial"/>
    </w:rPr>
  </w:style>
  <w:style w:type="paragraph" w:customStyle="1" w:styleId="TableText">
    <w:name w:val="Table Text"/>
    <w:qFormat/>
    <w:pPr>
      <w:snapToGrid w:val="0"/>
      <w:spacing w:beforeLines="50" w:after="80"/>
      <w:jc w:val="center"/>
    </w:pPr>
    <w:rPr>
      <w:rFonts w:ascii="仿宋_GB2312" w:eastAsia="仿宋_GB2312" w:hAnsi="宋体"/>
      <w:sz w:val="24"/>
    </w:rPr>
  </w:style>
  <w:style w:type="paragraph" w:customStyle="1" w:styleId="a0">
    <w:name w:val="第四级"/>
    <w:basedOn w:val="a1"/>
    <w:next w:val="a1"/>
    <w:qFormat/>
    <w:pPr>
      <w:numPr>
        <w:ilvl w:val="3"/>
        <w:numId w:val="1"/>
      </w:numPr>
      <w:adjustRightInd w:val="0"/>
      <w:spacing w:line="360" w:lineRule="auto"/>
      <w:textAlignment w:val="baseline"/>
    </w:pPr>
    <w:rPr>
      <w:rFonts w:ascii="宋体" w:eastAsia="仿宋" w:hAnsi="宋体"/>
      <w:kern w:val="0"/>
      <w:sz w:val="28"/>
      <w:szCs w:val="21"/>
    </w:rPr>
  </w:style>
  <w:style w:type="paragraph" w:customStyle="1" w:styleId="a">
    <w:name w:val="正文 第一章"/>
    <w:basedOn w:val="a1"/>
    <w:next w:val="11"/>
    <w:qFormat/>
    <w:pPr>
      <w:pageBreakBefore/>
      <w:numPr>
        <w:numId w:val="1"/>
      </w:numPr>
      <w:adjustRightInd w:val="0"/>
      <w:spacing w:before="240" w:after="240" w:line="480" w:lineRule="auto"/>
      <w:jc w:val="center"/>
      <w:textAlignment w:val="baseline"/>
      <w:outlineLvl w:val="0"/>
    </w:pPr>
    <w:rPr>
      <w:rFonts w:ascii="黑体" w:eastAsia="黑体" w:hAnsi="宋体"/>
      <w:kern w:val="0"/>
      <w:sz w:val="36"/>
      <w:szCs w:val="21"/>
    </w:rPr>
  </w:style>
  <w:style w:type="paragraph" w:customStyle="1" w:styleId="Char5">
    <w:name w:val="Char"/>
    <w:basedOn w:val="a1"/>
    <w:qFormat/>
    <w:pPr>
      <w:tabs>
        <w:tab w:val="left" w:pos="360"/>
      </w:tabs>
      <w:ind w:firstLineChars="380" w:firstLine="916"/>
      <w:jc w:val="center"/>
    </w:pPr>
    <w:rPr>
      <w:rFonts w:ascii="宋体" w:hAnsi="宋体"/>
      <w:b/>
      <w:bCs/>
      <w:sz w:val="24"/>
      <w:szCs w:val="21"/>
    </w:rPr>
  </w:style>
  <w:style w:type="paragraph" w:customStyle="1" w:styleId="TOC1">
    <w:name w:val="TOC 标题1"/>
    <w:basedOn w:val="10"/>
    <w:next w:val="a1"/>
    <w:uiPriority w:val="39"/>
    <w:qFormat/>
    <w:pPr>
      <w:keepLines/>
      <w:widowControl/>
      <w:spacing w:before="480" w:line="276" w:lineRule="auto"/>
      <w:jc w:val="left"/>
      <w:outlineLvl w:val="9"/>
    </w:pPr>
    <w:rPr>
      <w:rFonts w:ascii="Cambria" w:eastAsia="宋体" w:hAnsi="Cambria"/>
      <w:b/>
      <w:bCs/>
      <w:color w:val="365F91"/>
      <w:kern w:val="0"/>
      <w:szCs w:val="28"/>
    </w:rPr>
  </w:style>
  <w:style w:type="paragraph" w:customStyle="1" w:styleId="23">
    <w:name w:val="列出段落2"/>
    <w:basedOn w:val="a1"/>
    <w:uiPriority w:val="34"/>
    <w:qFormat/>
    <w:pPr>
      <w:ind w:firstLineChars="200" w:firstLine="420"/>
    </w:pPr>
    <w:rPr>
      <w:rFonts w:ascii="Calibri" w:hAnsi="Calibri"/>
      <w:szCs w:val="22"/>
    </w:rPr>
  </w:style>
  <w:style w:type="paragraph" w:customStyle="1" w:styleId="HTML8">
    <w:name w:val="HTML 预先格式化"/>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130">
    <w:name w:val="正文_13"/>
    <w:qFormat/>
    <w:pPr>
      <w:widowControl w:val="0"/>
      <w:jc w:val="both"/>
    </w:pPr>
    <w:rPr>
      <w:kern w:val="2"/>
      <w:sz w:val="21"/>
      <w:szCs w:val="24"/>
    </w:rPr>
  </w:style>
  <w:style w:type="paragraph" w:customStyle="1" w:styleId="210">
    <w:name w:val="正文空2格  1."/>
    <w:basedOn w:val="a1"/>
    <w:qFormat/>
    <w:pPr>
      <w:adjustRightInd w:val="0"/>
      <w:spacing w:line="360" w:lineRule="auto"/>
      <w:ind w:firstLineChars="200" w:firstLine="480"/>
      <w:textAlignment w:val="baseline"/>
    </w:pPr>
    <w:rPr>
      <w:rFonts w:ascii="宋体" w:eastAsia="仿宋" w:cs="宋体"/>
      <w:kern w:val="0"/>
      <w:sz w:val="28"/>
      <w:szCs w:val="20"/>
    </w:rPr>
  </w:style>
  <w:style w:type="paragraph" w:customStyle="1" w:styleId="ParaCharCharCharCharCharCharCharCharChar1CharCharCharCharCharCharChar">
    <w:name w:val="默认段落字体 Para Char Char Char Char Char Char Char Char Char1 Char Char Char Char Char Char Char"/>
    <w:basedOn w:val="a6"/>
    <w:qFormat/>
    <w:rPr>
      <w:rFonts w:ascii="Tahoma" w:hAnsi="Tahoma"/>
      <w:sz w:val="24"/>
    </w:rPr>
  </w:style>
  <w:style w:type="paragraph" w:customStyle="1" w:styleId="33">
    <w:name w:val="标题3"/>
    <w:basedOn w:val="a1"/>
    <w:next w:val="a1"/>
    <w:qFormat/>
    <w:rPr>
      <w:rFonts w:eastAsia="方正黑体_GBK"/>
    </w:rPr>
  </w:style>
  <w:style w:type="paragraph" w:customStyle="1" w:styleId="afa">
    <w:name w:val="标书正文格式"/>
    <w:qFormat/>
    <w:pPr>
      <w:spacing w:line="360" w:lineRule="auto"/>
      <w:ind w:firstLineChars="200" w:firstLine="200"/>
    </w:pPr>
    <w:rPr>
      <w:rFonts w:eastAsia="楷体_GB2312"/>
      <w:kern w:val="2"/>
      <w:sz w:val="24"/>
      <w:szCs w:val="24"/>
    </w:rPr>
  </w:style>
  <w:style w:type="paragraph" w:customStyle="1" w:styleId="Char10">
    <w:name w:val="Char1"/>
    <w:basedOn w:val="a1"/>
    <w:qFormat/>
    <w:rPr>
      <w:rFonts w:ascii="Tahoma" w:hAnsi="Tahoma"/>
      <w:snapToGrid w:val="0"/>
      <w:sz w:val="24"/>
      <w:szCs w:val="20"/>
    </w:rPr>
  </w:style>
  <w:style w:type="paragraph" w:customStyle="1" w:styleId="CharCharCharChar">
    <w:name w:val="Char Char Char Char"/>
    <w:basedOn w:val="a6"/>
    <w:qFormat/>
    <w:pPr>
      <w:adjustRightInd w:val="0"/>
      <w:snapToGrid w:val="0"/>
      <w:spacing w:line="360" w:lineRule="auto"/>
    </w:pPr>
    <w:rPr>
      <w:rFonts w:ascii="Tahoma" w:hAnsi="Tahoma"/>
      <w:sz w:val="24"/>
    </w:rPr>
  </w:style>
  <w:style w:type="paragraph" w:customStyle="1" w:styleId="xl47">
    <w:name w:val="xl47"/>
    <w:basedOn w:val="a1"/>
    <w:qFormat/>
    <w:pPr>
      <w:widowControl/>
      <w:spacing w:before="100" w:beforeAutospacing="1" w:after="100" w:afterAutospacing="1"/>
      <w:jc w:val="center"/>
    </w:pPr>
    <w:rPr>
      <w:rFonts w:ascii="方正姚体" w:eastAsia="方正姚体" w:hAnsi="宋体" w:hint="eastAsia"/>
      <w:b/>
      <w:bCs/>
      <w:kern w:val="0"/>
      <w:sz w:val="36"/>
      <w:szCs w:val="36"/>
    </w:rPr>
  </w:style>
  <w:style w:type="paragraph" w:customStyle="1" w:styleId="24">
    <w:name w:val="标题2"/>
    <w:basedOn w:val="a1"/>
    <w:next w:val="a1"/>
    <w:qFormat/>
    <w:pPr>
      <w:jc w:val="center"/>
    </w:pPr>
    <w:rPr>
      <w:rFonts w:eastAsia="方正楷体_GBK"/>
    </w:rPr>
  </w:style>
  <w:style w:type="paragraph" w:customStyle="1" w:styleId="CharCharCharChar1CharCharChar">
    <w:name w:val="Char Char Char Char1 Char Char Char"/>
    <w:basedOn w:val="a6"/>
    <w:qFormat/>
    <w:pPr>
      <w:adjustRightInd w:val="0"/>
      <w:snapToGrid w:val="0"/>
      <w:spacing w:line="360" w:lineRule="auto"/>
    </w:pPr>
    <w:rPr>
      <w:rFonts w:ascii="Tahoma" w:hAnsi="Tahoma"/>
      <w:sz w:val="24"/>
    </w:rPr>
  </w:style>
  <w:style w:type="paragraph" w:customStyle="1" w:styleId="25">
    <w:name w:val="正文2"/>
    <w:basedOn w:val="a1"/>
    <w:qFormat/>
    <w:pPr>
      <w:spacing w:line="360" w:lineRule="auto"/>
      <w:ind w:firstLineChars="200" w:firstLine="420"/>
    </w:pPr>
  </w:style>
  <w:style w:type="paragraph" w:customStyle="1" w:styleId="1">
    <w:name w:val="附录1"/>
    <w:qFormat/>
    <w:pPr>
      <w:numPr>
        <w:numId w:val="2"/>
      </w:numPr>
      <w:snapToGrid w:val="0"/>
      <w:spacing w:before="240" w:line="600" w:lineRule="atLeast"/>
    </w:pPr>
    <w:rPr>
      <w:b/>
      <w:i/>
      <w:sz w:val="28"/>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37</Pages>
  <Words>2660</Words>
  <Characters>15164</Characters>
  <Application>Microsoft Office Word</Application>
  <DocSecurity>0</DocSecurity>
  <Lines>126</Lines>
  <Paragraphs>35</Paragraphs>
  <ScaleCrop>false</ScaleCrop>
  <Company>http://www.deepbbs.org</Company>
  <LinksUpToDate>false</LinksUpToDate>
  <CharactersWithSpaces>17789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cgzx</dc:creator>
  <cp:lastModifiedBy>陈勤飞</cp:lastModifiedBy>
  <cp:revision>34</cp:revision>
  <cp:lastPrinted>2020-09-11T08:37:00Z</cp:lastPrinted>
  <dcterms:created xsi:type="dcterms:W3CDTF">2022-05-27T08:25:00Z</dcterms:created>
  <dcterms:modified xsi:type="dcterms:W3CDTF">2022-06-27T09:15:00Z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A804F1E5F403412F982884DBF6A473A3</vt:lpwstr>
  </property>
</Properties>
</file>