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B125F" w14:textId="77777777" w:rsidR="00D122FD" w:rsidRDefault="00D122FD">
      <w:pPr>
        <w:adjustRightInd w:val="0"/>
        <w:snapToGrid w:val="0"/>
        <w:spacing w:line="400" w:lineRule="atLeast"/>
        <w:jc w:val="center"/>
        <w:rPr>
          <w:rFonts w:ascii="宋体" w:hAnsi="宋体"/>
          <w:b/>
          <w:bCs/>
          <w:snapToGrid w:val="0"/>
          <w:kern w:val="0"/>
          <w:sz w:val="48"/>
          <w:szCs w:val="48"/>
        </w:rPr>
      </w:pPr>
    </w:p>
    <w:p w14:paraId="518CB6FA" w14:textId="77777777" w:rsidR="00D122FD" w:rsidRDefault="00D122FD">
      <w:pPr>
        <w:adjustRightInd w:val="0"/>
        <w:snapToGrid w:val="0"/>
        <w:spacing w:line="400" w:lineRule="atLeast"/>
        <w:jc w:val="center"/>
        <w:rPr>
          <w:rFonts w:ascii="宋体" w:hAnsi="宋体"/>
          <w:b/>
          <w:bCs/>
          <w:snapToGrid w:val="0"/>
          <w:kern w:val="0"/>
          <w:sz w:val="48"/>
          <w:szCs w:val="48"/>
        </w:rPr>
      </w:pPr>
    </w:p>
    <w:p w14:paraId="1E548750" w14:textId="77777777" w:rsidR="00D122FD" w:rsidRDefault="00D122FD">
      <w:pPr>
        <w:adjustRightInd w:val="0"/>
        <w:snapToGrid w:val="0"/>
        <w:spacing w:line="400" w:lineRule="atLeast"/>
        <w:jc w:val="center"/>
        <w:outlineLvl w:val="0"/>
        <w:rPr>
          <w:rFonts w:ascii="宋体" w:hAnsi="宋体"/>
          <w:bCs/>
          <w:snapToGrid w:val="0"/>
          <w:kern w:val="0"/>
          <w:sz w:val="48"/>
          <w:szCs w:val="48"/>
        </w:rPr>
      </w:pPr>
    </w:p>
    <w:p w14:paraId="11674A99" w14:textId="63E5453D" w:rsidR="00D122FD" w:rsidRDefault="007B60C5">
      <w:pPr>
        <w:adjustRightInd w:val="0"/>
        <w:snapToGrid w:val="0"/>
        <w:spacing w:line="1000" w:lineRule="exact"/>
        <w:jc w:val="center"/>
        <w:outlineLvl w:val="0"/>
        <w:rPr>
          <w:rFonts w:ascii="宋体" w:hAnsi="宋体"/>
          <w:bCs/>
          <w:snapToGrid w:val="0"/>
          <w:kern w:val="0"/>
          <w:sz w:val="48"/>
          <w:szCs w:val="48"/>
        </w:rPr>
      </w:pPr>
      <w:r w:rsidRPr="007B60C5">
        <w:rPr>
          <w:rFonts w:ascii="宋体" w:hAnsi="宋体" w:hint="eastAsia"/>
          <w:bCs/>
          <w:snapToGrid w:val="0"/>
          <w:kern w:val="0"/>
          <w:sz w:val="48"/>
          <w:szCs w:val="48"/>
        </w:rPr>
        <w:t>江苏财会职业学院学生公寓楼</w:t>
      </w:r>
      <w:r w:rsidR="00244D44">
        <w:rPr>
          <w:rFonts w:ascii="宋体" w:hAnsi="宋体" w:hint="eastAsia"/>
          <w:bCs/>
          <w:snapToGrid w:val="0"/>
          <w:kern w:val="0"/>
          <w:sz w:val="48"/>
          <w:szCs w:val="48"/>
        </w:rPr>
        <w:t>1-6</w:t>
      </w:r>
      <w:r w:rsidRPr="007B60C5">
        <w:rPr>
          <w:rFonts w:ascii="宋体" w:hAnsi="宋体" w:hint="eastAsia"/>
          <w:bCs/>
          <w:snapToGrid w:val="0"/>
          <w:kern w:val="0"/>
          <w:sz w:val="48"/>
          <w:szCs w:val="48"/>
        </w:rPr>
        <w:t>#楼防盗窗制作安装</w:t>
      </w:r>
      <w:r w:rsidR="0091438C">
        <w:rPr>
          <w:rFonts w:ascii="宋体" w:hAnsi="宋体" w:hint="eastAsia"/>
          <w:bCs/>
          <w:snapToGrid w:val="0"/>
          <w:kern w:val="0"/>
          <w:sz w:val="48"/>
          <w:szCs w:val="48"/>
        </w:rPr>
        <w:t>询价</w:t>
      </w:r>
      <w:r w:rsidR="00FA03D8">
        <w:rPr>
          <w:rFonts w:ascii="宋体" w:hAnsi="宋体" w:hint="eastAsia"/>
          <w:bCs/>
          <w:snapToGrid w:val="0"/>
          <w:kern w:val="0"/>
          <w:sz w:val="48"/>
          <w:szCs w:val="48"/>
        </w:rPr>
        <w:t>文件</w:t>
      </w:r>
    </w:p>
    <w:p w14:paraId="42A57F9C" w14:textId="77777777" w:rsidR="00D122FD" w:rsidRDefault="00D122FD">
      <w:pPr>
        <w:adjustRightInd w:val="0"/>
        <w:snapToGrid w:val="0"/>
        <w:spacing w:line="400" w:lineRule="atLeast"/>
        <w:jc w:val="center"/>
        <w:outlineLvl w:val="0"/>
        <w:rPr>
          <w:rFonts w:ascii="宋体" w:hAnsi="宋体"/>
          <w:bCs/>
          <w:snapToGrid w:val="0"/>
          <w:kern w:val="0"/>
          <w:sz w:val="32"/>
          <w:szCs w:val="32"/>
        </w:rPr>
      </w:pPr>
    </w:p>
    <w:p w14:paraId="15897D9C" w14:textId="77777777" w:rsidR="00D122FD" w:rsidRDefault="00D122FD">
      <w:pPr>
        <w:adjustRightInd w:val="0"/>
        <w:snapToGrid w:val="0"/>
        <w:spacing w:line="400" w:lineRule="atLeast"/>
        <w:jc w:val="center"/>
        <w:rPr>
          <w:rFonts w:ascii="宋体" w:hAnsi="宋体"/>
          <w:b/>
          <w:bCs/>
          <w:snapToGrid w:val="0"/>
          <w:kern w:val="0"/>
          <w:sz w:val="48"/>
          <w:szCs w:val="48"/>
        </w:rPr>
      </w:pPr>
    </w:p>
    <w:p w14:paraId="6D9E16B7" w14:textId="77777777" w:rsidR="0091438C" w:rsidRDefault="0091438C" w:rsidP="0091438C">
      <w:pPr>
        <w:pStyle w:val="a0"/>
        <w:ind w:left="63" w:right="63"/>
      </w:pPr>
    </w:p>
    <w:p w14:paraId="64DA5759" w14:textId="77777777" w:rsidR="0091438C" w:rsidRDefault="0091438C" w:rsidP="0091438C">
      <w:pPr>
        <w:pStyle w:val="a0"/>
        <w:ind w:left="63" w:right="63"/>
      </w:pPr>
    </w:p>
    <w:p w14:paraId="2755EEB0" w14:textId="77777777" w:rsidR="0091438C" w:rsidRDefault="0091438C" w:rsidP="0091438C">
      <w:pPr>
        <w:pStyle w:val="a0"/>
        <w:ind w:left="63" w:right="63"/>
      </w:pPr>
    </w:p>
    <w:p w14:paraId="26B2AB5C" w14:textId="77777777" w:rsidR="0091438C" w:rsidRDefault="0091438C" w:rsidP="0091438C">
      <w:pPr>
        <w:pStyle w:val="a0"/>
        <w:ind w:left="63" w:right="63"/>
      </w:pPr>
    </w:p>
    <w:p w14:paraId="2F649E99" w14:textId="77777777" w:rsidR="0091438C" w:rsidRDefault="0091438C" w:rsidP="0091438C">
      <w:pPr>
        <w:pStyle w:val="a0"/>
        <w:ind w:left="63" w:right="63"/>
      </w:pPr>
    </w:p>
    <w:p w14:paraId="42251392" w14:textId="77777777" w:rsidR="0091438C" w:rsidRPr="0091438C" w:rsidRDefault="0091438C" w:rsidP="0091438C">
      <w:pPr>
        <w:pStyle w:val="a0"/>
        <w:ind w:left="63" w:right="63"/>
      </w:pPr>
    </w:p>
    <w:p w14:paraId="56A47C3F" w14:textId="77777777" w:rsidR="00D122FD" w:rsidRDefault="00D122FD">
      <w:pPr>
        <w:adjustRightInd w:val="0"/>
        <w:snapToGrid w:val="0"/>
        <w:spacing w:line="400" w:lineRule="atLeast"/>
        <w:jc w:val="center"/>
        <w:rPr>
          <w:rFonts w:ascii="宋体" w:hAnsi="宋体"/>
          <w:b/>
          <w:bCs/>
          <w:snapToGrid w:val="0"/>
          <w:kern w:val="0"/>
          <w:sz w:val="48"/>
          <w:szCs w:val="48"/>
        </w:rPr>
      </w:pPr>
    </w:p>
    <w:p w14:paraId="7F3F6E06" w14:textId="77777777" w:rsidR="00D122FD" w:rsidRDefault="00D122FD">
      <w:pPr>
        <w:adjustRightInd w:val="0"/>
        <w:snapToGrid w:val="0"/>
        <w:spacing w:line="400" w:lineRule="atLeast"/>
        <w:jc w:val="center"/>
        <w:rPr>
          <w:rFonts w:ascii="宋体" w:hAnsi="宋体"/>
          <w:b/>
          <w:bCs/>
          <w:snapToGrid w:val="0"/>
          <w:kern w:val="0"/>
          <w:sz w:val="48"/>
          <w:szCs w:val="48"/>
        </w:rPr>
      </w:pPr>
    </w:p>
    <w:p w14:paraId="3F6CE706" w14:textId="77777777" w:rsidR="00D122FD" w:rsidRDefault="00D122FD">
      <w:pPr>
        <w:spacing w:line="360" w:lineRule="auto"/>
        <w:jc w:val="center"/>
        <w:rPr>
          <w:rFonts w:ascii="宋体" w:hAnsi="宋体" w:cs="仿宋"/>
          <w:sz w:val="36"/>
          <w:szCs w:val="36"/>
        </w:rPr>
      </w:pPr>
    </w:p>
    <w:p w14:paraId="4FE79AFC" w14:textId="77777777" w:rsidR="00D122FD" w:rsidRDefault="00D122FD">
      <w:pPr>
        <w:spacing w:line="360" w:lineRule="auto"/>
        <w:jc w:val="center"/>
        <w:rPr>
          <w:rFonts w:ascii="宋体" w:hAnsi="宋体" w:cs="仿宋"/>
          <w:sz w:val="36"/>
          <w:szCs w:val="36"/>
        </w:rPr>
      </w:pPr>
    </w:p>
    <w:p w14:paraId="03318C2B" w14:textId="77777777" w:rsidR="00D122FD" w:rsidRDefault="00D122FD">
      <w:pPr>
        <w:spacing w:line="360" w:lineRule="auto"/>
        <w:jc w:val="center"/>
        <w:rPr>
          <w:rFonts w:ascii="宋体" w:hAnsi="宋体" w:cs="仿宋"/>
          <w:sz w:val="36"/>
          <w:szCs w:val="36"/>
        </w:rPr>
      </w:pPr>
    </w:p>
    <w:p w14:paraId="1EDB0033" w14:textId="77777777" w:rsidR="00D122FD" w:rsidRDefault="00FA03D8">
      <w:pPr>
        <w:adjustRightInd w:val="0"/>
        <w:snapToGrid w:val="0"/>
        <w:spacing w:line="400" w:lineRule="atLeast"/>
        <w:jc w:val="center"/>
        <w:rPr>
          <w:rFonts w:ascii="宋体" w:hAnsi="宋体"/>
          <w:sz w:val="36"/>
          <w:szCs w:val="36"/>
        </w:rPr>
      </w:pPr>
      <w:r>
        <w:rPr>
          <w:rFonts w:ascii="宋体" w:hAnsi="宋体" w:hint="eastAsia"/>
          <w:sz w:val="36"/>
          <w:szCs w:val="36"/>
        </w:rPr>
        <w:t>江苏财会职业学院</w:t>
      </w:r>
    </w:p>
    <w:p w14:paraId="52A36F4F" w14:textId="49E1AD8D" w:rsidR="00D122FD" w:rsidRDefault="00FA03D8">
      <w:pPr>
        <w:spacing w:line="360" w:lineRule="auto"/>
        <w:jc w:val="center"/>
        <w:rPr>
          <w:rFonts w:ascii="宋体" w:hAnsi="宋体" w:cs="仿宋"/>
          <w:kern w:val="1"/>
          <w:sz w:val="36"/>
          <w:szCs w:val="36"/>
        </w:rPr>
      </w:pPr>
      <w:r>
        <w:rPr>
          <w:rFonts w:ascii="宋体" w:hAnsi="宋体" w:hint="eastAsia"/>
          <w:sz w:val="36"/>
          <w:szCs w:val="36"/>
        </w:rPr>
        <w:t>二○二</w:t>
      </w:r>
      <w:r w:rsidR="007B60C5">
        <w:rPr>
          <w:rFonts w:ascii="宋体" w:hAnsi="宋体" w:hint="eastAsia"/>
          <w:sz w:val="36"/>
          <w:szCs w:val="36"/>
        </w:rPr>
        <w:t>三</w:t>
      </w:r>
      <w:r>
        <w:rPr>
          <w:rFonts w:ascii="宋体" w:hAnsi="宋体" w:hint="eastAsia"/>
          <w:sz w:val="36"/>
          <w:szCs w:val="36"/>
        </w:rPr>
        <w:t>年</w:t>
      </w:r>
      <w:r w:rsidR="007B60C5">
        <w:rPr>
          <w:rFonts w:ascii="宋体" w:hAnsi="宋体" w:hint="eastAsia"/>
          <w:sz w:val="36"/>
          <w:szCs w:val="36"/>
        </w:rPr>
        <w:t>一</w:t>
      </w:r>
      <w:r>
        <w:rPr>
          <w:rFonts w:ascii="宋体" w:hAnsi="宋体" w:hint="eastAsia"/>
          <w:sz w:val="36"/>
          <w:szCs w:val="36"/>
        </w:rPr>
        <w:t>月</w:t>
      </w:r>
    </w:p>
    <w:p w14:paraId="62F1FED1" w14:textId="77777777" w:rsidR="00D122FD" w:rsidRDefault="00FA03D8">
      <w:pPr>
        <w:rPr>
          <w:rFonts w:ascii="宋体" w:hAnsi="宋体"/>
          <w:sz w:val="36"/>
          <w:szCs w:val="36"/>
        </w:rPr>
      </w:pPr>
      <w:r>
        <w:rPr>
          <w:rFonts w:ascii="宋体" w:hAnsi="宋体"/>
          <w:sz w:val="36"/>
          <w:szCs w:val="36"/>
        </w:rPr>
        <w:br w:type="page"/>
      </w:r>
    </w:p>
    <w:p w14:paraId="78C97EF3" w14:textId="77777777" w:rsidR="00D122FD" w:rsidRDefault="00D122FD">
      <w:pPr>
        <w:widowControl/>
        <w:jc w:val="center"/>
        <w:rPr>
          <w:rFonts w:ascii="宋体" w:hAnsi="宋体"/>
          <w:sz w:val="36"/>
          <w:szCs w:val="36"/>
        </w:rPr>
      </w:pPr>
    </w:p>
    <w:p w14:paraId="6518271D" w14:textId="77777777" w:rsidR="00D122FD" w:rsidRDefault="00FA03D8">
      <w:pPr>
        <w:widowControl/>
        <w:jc w:val="center"/>
        <w:rPr>
          <w:rFonts w:ascii="宋体" w:hAnsi="宋体"/>
          <w:sz w:val="30"/>
          <w:szCs w:val="30"/>
        </w:rPr>
      </w:pPr>
      <w:r>
        <w:rPr>
          <w:rFonts w:ascii="宋体" w:hAnsi="宋体" w:hint="eastAsia"/>
          <w:sz w:val="30"/>
          <w:szCs w:val="30"/>
        </w:rPr>
        <w:t>目  录</w:t>
      </w:r>
    </w:p>
    <w:p w14:paraId="6AA160AB" w14:textId="77777777" w:rsidR="00D122FD" w:rsidRDefault="00D122FD">
      <w:pPr>
        <w:widowControl/>
        <w:jc w:val="center"/>
        <w:rPr>
          <w:rFonts w:ascii="宋体" w:hAnsi="宋体"/>
          <w:sz w:val="30"/>
          <w:szCs w:val="30"/>
        </w:rPr>
      </w:pPr>
    </w:p>
    <w:p w14:paraId="4C0677DB" w14:textId="77777777" w:rsidR="00D122FD" w:rsidRDefault="00FA03D8">
      <w:pPr>
        <w:widowControl/>
        <w:spacing w:line="600" w:lineRule="exact"/>
        <w:ind w:firstLineChars="250" w:firstLine="750"/>
        <w:jc w:val="left"/>
        <w:rPr>
          <w:rFonts w:ascii="宋体" w:hAnsi="宋体"/>
          <w:sz w:val="30"/>
          <w:szCs w:val="30"/>
        </w:rPr>
      </w:pPr>
      <w:r>
        <w:rPr>
          <w:rFonts w:ascii="宋体" w:hAnsi="宋体" w:hint="eastAsia"/>
          <w:sz w:val="30"/>
          <w:szCs w:val="30"/>
        </w:rPr>
        <w:t>第一章  招标公告</w:t>
      </w:r>
    </w:p>
    <w:p w14:paraId="2F30F070" w14:textId="77777777" w:rsidR="00D122FD" w:rsidRDefault="00FA03D8">
      <w:pPr>
        <w:widowControl/>
        <w:spacing w:line="600" w:lineRule="exact"/>
        <w:ind w:firstLineChars="250" w:firstLine="750"/>
        <w:jc w:val="left"/>
        <w:rPr>
          <w:rFonts w:ascii="宋体" w:hAnsi="宋体"/>
          <w:sz w:val="30"/>
          <w:szCs w:val="30"/>
        </w:rPr>
      </w:pPr>
      <w:r>
        <w:rPr>
          <w:rFonts w:ascii="宋体" w:hAnsi="宋体" w:hint="eastAsia"/>
          <w:sz w:val="30"/>
          <w:szCs w:val="30"/>
        </w:rPr>
        <w:t>第二章  投标须知</w:t>
      </w:r>
    </w:p>
    <w:p w14:paraId="0384D767" w14:textId="77777777" w:rsidR="00D122FD" w:rsidRDefault="00FA03D8">
      <w:pPr>
        <w:widowControl/>
        <w:spacing w:line="600" w:lineRule="exact"/>
        <w:ind w:firstLineChars="250" w:firstLine="750"/>
        <w:jc w:val="left"/>
        <w:rPr>
          <w:rFonts w:ascii="宋体" w:hAnsi="宋体"/>
          <w:sz w:val="30"/>
          <w:szCs w:val="30"/>
        </w:rPr>
      </w:pPr>
      <w:r>
        <w:rPr>
          <w:rFonts w:ascii="宋体" w:hAnsi="宋体" w:hint="eastAsia"/>
          <w:sz w:val="30"/>
          <w:szCs w:val="30"/>
        </w:rPr>
        <w:t>第三章  合同文本</w:t>
      </w:r>
    </w:p>
    <w:p w14:paraId="1A482E50" w14:textId="77777777" w:rsidR="00D122FD" w:rsidRDefault="00FA03D8">
      <w:pPr>
        <w:widowControl/>
        <w:spacing w:line="600" w:lineRule="exact"/>
        <w:ind w:firstLineChars="250" w:firstLine="750"/>
        <w:jc w:val="left"/>
        <w:rPr>
          <w:rFonts w:ascii="宋体" w:hAnsi="宋体"/>
          <w:sz w:val="30"/>
          <w:szCs w:val="30"/>
        </w:rPr>
      </w:pPr>
      <w:r>
        <w:rPr>
          <w:rFonts w:ascii="宋体" w:hAnsi="宋体" w:hint="eastAsia"/>
          <w:sz w:val="30"/>
          <w:szCs w:val="30"/>
        </w:rPr>
        <w:t xml:space="preserve">第四章  </w:t>
      </w:r>
      <w:r>
        <w:rPr>
          <w:rFonts w:ascii="宋体" w:hAnsi="宋体" w:cs="宋体" w:hint="eastAsia"/>
          <w:sz w:val="30"/>
          <w:szCs w:val="30"/>
        </w:rPr>
        <w:t>投标文件格式</w:t>
      </w:r>
    </w:p>
    <w:p w14:paraId="5E2566C3" w14:textId="77777777" w:rsidR="00D122FD" w:rsidRDefault="00FA03D8">
      <w:pPr>
        <w:widowControl/>
        <w:spacing w:line="600" w:lineRule="exact"/>
        <w:ind w:firstLineChars="250" w:firstLine="750"/>
        <w:jc w:val="left"/>
        <w:rPr>
          <w:rFonts w:ascii="宋体" w:hAnsi="宋体" w:cs="宋体"/>
          <w:sz w:val="30"/>
          <w:szCs w:val="30"/>
        </w:rPr>
      </w:pPr>
      <w:r>
        <w:rPr>
          <w:rFonts w:ascii="宋体" w:hAnsi="宋体" w:hint="eastAsia"/>
          <w:sz w:val="30"/>
          <w:szCs w:val="30"/>
        </w:rPr>
        <w:t xml:space="preserve">第五章  </w:t>
      </w:r>
      <w:r>
        <w:rPr>
          <w:rFonts w:ascii="宋体" w:hAnsi="宋体" w:cs="宋体" w:hint="eastAsia"/>
          <w:sz w:val="30"/>
          <w:szCs w:val="30"/>
        </w:rPr>
        <w:t>评分办法</w:t>
      </w:r>
    </w:p>
    <w:p w14:paraId="5BE42D6A" w14:textId="77777777" w:rsidR="00D122FD" w:rsidRDefault="00FA03D8">
      <w:pPr>
        <w:widowControl/>
        <w:spacing w:line="600" w:lineRule="exact"/>
        <w:ind w:firstLineChars="250" w:firstLine="750"/>
        <w:jc w:val="left"/>
        <w:rPr>
          <w:rFonts w:ascii="宋体" w:hAnsi="宋体" w:cs="宋体"/>
          <w:sz w:val="30"/>
          <w:szCs w:val="30"/>
        </w:rPr>
      </w:pPr>
      <w:r>
        <w:rPr>
          <w:rFonts w:ascii="宋体" w:hAnsi="宋体" w:cs="宋体" w:hint="eastAsia"/>
          <w:sz w:val="30"/>
          <w:szCs w:val="30"/>
        </w:rPr>
        <w:t>第六章  工程量清单</w:t>
      </w:r>
    </w:p>
    <w:p w14:paraId="5BAF2EE5" w14:textId="77777777" w:rsidR="00D122FD" w:rsidRDefault="00D122FD">
      <w:pPr>
        <w:widowControl/>
        <w:ind w:firstLineChars="250" w:firstLine="750"/>
        <w:jc w:val="left"/>
        <w:rPr>
          <w:rFonts w:ascii="宋体" w:hAnsi="宋体"/>
          <w:sz w:val="30"/>
          <w:szCs w:val="30"/>
        </w:rPr>
      </w:pPr>
    </w:p>
    <w:p w14:paraId="6AA6FCE7" w14:textId="77777777" w:rsidR="00D122FD" w:rsidRDefault="00FA03D8">
      <w:pPr>
        <w:widowControl/>
        <w:jc w:val="left"/>
        <w:rPr>
          <w:rFonts w:ascii="宋体" w:hAnsi="宋体"/>
        </w:rPr>
      </w:pPr>
      <w:r>
        <w:rPr>
          <w:rFonts w:ascii="宋体" w:hAnsi="宋体"/>
        </w:rPr>
        <w:br w:type="page"/>
      </w:r>
    </w:p>
    <w:p w14:paraId="23411179" w14:textId="1A3D3E65" w:rsidR="00D122FD" w:rsidRDefault="00FA03D8">
      <w:pPr>
        <w:adjustRightInd w:val="0"/>
        <w:snapToGrid w:val="0"/>
        <w:spacing w:line="360" w:lineRule="auto"/>
        <w:jc w:val="center"/>
        <w:rPr>
          <w:rFonts w:ascii="宋体" w:hAnsi="宋体"/>
          <w:sz w:val="36"/>
          <w:szCs w:val="36"/>
        </w:rPr>
      </w:pPr>
      <w:r>
        <w:rPr>
          <w:rFonts w:ascii="宋体" w:hAnsi="宋体" w:hint="eastAsia"/>
          <w:sz w:val="36"/>
          <w:szCs w:val="36"/>
        </w:rPr>
        <w:lastRenderedPageBreak/>
        <w:t xml:space="preserve">第一章 </w:t>
      </w:r>
      <w:r w:rsidR="0091438C">
        <w:rPr>
          <w:rFonts w:ascii="宋体" w:hAnsi="宋体" w:hint="eastAsia"/>
          <w:sz w:val="36"/>
          <w:szCs w:val="36"/>
        </w:rPr>
        <w:t>询价</w:t>
      </w:r>
      <w:r>
        <w:rPr>
          <w:rFonts w:ascii="宋体" w:hAnsi="宋体" w:hint="eastAsia"/>
          <w:sz w:val="36"/>
          <w:szCs w:val="36"/>
        </w:rPr>
        <w:t>公告</w:t>
      </w:r>
    </w:p>
    <w:p w14:paraId="6FBA6C2F" w14:textId="05A0978C" w:rsidR="00D122FD" w:rsidRDefault="007B60C5" w:rsidP="000263F2">
      <w:pPr>
        <w:widowControl/>
        <w:tabs>
          <w:tab w:val="left" w:pos="540"/>
        </w:tabs>
        <w:adjustRightInd w:val="0"/>
        <w:snapToGrid w:val="0"/>
        <w:spacing w:line="360" w:lineRule="auto"/>
        <w:ind w:right="17" w:firstLine="360"/>
        <w:jc w:val="left"/>
        <w:rPr>
          <w:rFonts w:ascii="宋体" w:hAnsi="宋体" w:cs="宋体"/>
          <w:bCs/>
          <w:color w:val="000000"/>
          <w:kern w:val="0"/>
          <w:sz w:val="28"/>
          <w:szCs w:val="28"/>
        </w:rPr>
      </w:pPr>
      <w:r w:rsidRPr="007B60C5">
        <w:rPr>
          <w:rFonts w:ascii="宋体" w:hAnsi="宋体" w:cs="宋体" w:hint="eastAsia"/>
          <w:bCs/>
          <w:color w:val="000000"/>
          <w:kern w:val="0"/>
          <w:sz w:val="28"/>
          <w:szCs w:val="28"/>
        </w:rPr>
        <w:t>江苏财会职业学院学生公寓楼</w:t>
      </w:r>
      <w:r w:rsidR="00244D44">
        <w:rPr>
          <w:rFonts w:ascii="宋体" w:hAnsi="宋体" w:cs="宋体" w:hint="eastAsia"/>
          <w:bCs/>
          <w:color w:val="000000"/>
          <w:kern w:val="0"/>
          <w:sz w:val="28"/>
          <w:szCs w:val="28"/>
        </w:rPr>
        <w:t>1-6</w:t>
      </w:r>
      <w:r w:rsidRPr="007B60C5">
        <w:rPr>
          <w:rFonts w:ascii="宋体" w:hAnsi="宋体" w:cs="宋体" w:hint="eastAsia"/>
          <w:bCs/>
          <w:color w:val="000000"/>
          <w:kern w:val="0"/>
          <w:sz w:val="28"/>
          <w:szCs w:val="28"/>
        </w:rPr>
        <w:t>#楼防盗窗制作安装</w:t>
      </w:r>
      <w:r w:rsidR="0091438C">
        <w:rPr>
          <w:rFonts w:ascii="宋体" w:hAnsi="宋体" w:cs="宋体" w:hint="eastAsia"/>
          <w:bCs/>
          <w:color w:val="000000"/>
          <w:kern w:val="0"/>
          <w:sz w:val="28"/>
          <w:szCs w:val="28"/>
        </w:rPr>
        <w:t>询价</w:t>
      </w:r>
      <w:r w:rsidR="00FA03D8">
        <w:rPr>
          <w:rFonts w:ascii="宋体" w:hAnsi="宋体" w:cs="宋体" w:hint="eastAsia"/>
          <w:color w:val="000000"/>
          <w:kern w:val="0"/>
          <w:sz w:val="28"/>
          <w:szCs w:val="28"/>
        </w:rPr>
        <w:t>公告</w:t>
      </w:r>
    </w:p>
    <w:p w14:paraId="5DD5337E" w14:textId="77777777" w:rsidR="00D122FD" w:rsidRPr="000263F2" w:rsidRDefault="00FA03D8" w:rsidP="000263F2">
      <w:pPr>
        <w:snapToGrid w:val="0"/>
        <w:spacing w:before="100" w:beforeAutospacing="1" w:after="100" w:afterAutospacing="1" w:line="360" w:lineRule="auto"/>
        <w:ind w:firstLineChars="200" w:firstLine="420"/>
        <w:rPr>
          <w:szCs w:val="21"/>
        </w:rPr>
      </w:pPr>
      <w:r w:rsidRPr="000263F2">
        <w:rPr>
          <w:rFonts w:hint="eastAsia"/>
          <w:szCs w:val="21"/>
        </w:rPr>
        <w:t>一、招标条件</w:t>
      </w:r>
    </w:p>
    <w:p w14:paraId="572562AE" w14:textId="1F6EDC98" w:rsidR="00D122FD" w:rsidRPr="000263F2" w:rsidRDefault="00FA03D8" w:rsidP="000263F2">
      <w:pPr>
        <w:snapToGrid w:val="0"/>
        <w:spacing w:before="100" w:beforeAutospacing="1" w:after="100" w:afterAutospacing="1" w:line="360" w:lineRule="auto"/>
        <w:ind w:firstLineChars="200" w:firstLine="420"/>
        <w:rPr>
          <w:szCs w:val="21"/>
        </w:rPr>
      </w:pPr>
      <w:r w:rsidRPr="000263F2">
        <w:rPr>
          <w:rFonts w:hint="eastAsia"/>
          <w:szCs w:val="21"/>
        </w:rPr>
        <w:t>江苏财会职业学院（招标人）的</w:t>
      </w:r>
      <w:r w:rsidR="007B60C5" w:rsidRPr="000263F2">
        <w:rPr>
          <w:rFonts w:hint="eastAsia"/>
          <w:szCs w:val="21"/>
        </w:rPr>
        <w:t>江苏财会职业学院学生公寓楼</w:t>
      </w:r>
      <w:r w:rsidR="00244D44" w:rsidRPr="000263F2">
        <w:rPr>
          <w:rFonts w:hint="eastAsia"/>
          <w:szCs w:val="21"/>
        </w:rPr>
        <w:t>1-6</w:t>
      </w:r>
      <w:r w:rsidR="007B60C5" w:rsidRPr="000263F2">
        <w:rPr>
          <w:rFonts w:hint="eastAsia"/>
          <w:szCs w:val="21"/>
        </w:rPr>
        <w:t>#</w:t>
      </w:r>
      <w:r w:rsidR="007B60C5" w:rsidRPr="000263F2">
        <w:rPr>
          <w:rFonts w:hint="eastAsia"/>
          <w:szCs w:val="21"/>
        </w:rPr>
        <w:t>楼防盗窗制作安装</w:t>
      </w:r>
      <w:r w:rsidRPr="000263F2">
        <w:rPr>
          <w:rFonts w:hint="eastAsia"/>
          <w:szCs w:val="21"/>
        </w:rPr>
        <w:t>（项目名称）已经由相关部门批准建设。项目已具备招标条件，现对</w:t>
      </w:r>
      <w:r w:rsidR="007B60C5" w:rsidRPr="000263F2">
        <w:rPr>
          <w:rFonts w:hint="eastAsia"/>
          <w:szCs w:val="21"/>
        </w:rPr>
        <w:t>江苏财会职业学院学生公寓楼</w:t>
      </w:r>
      <w:r w:rsidR="007B60C5" w:rsidRPr="000263F2">
        <w:rPr>
          <w:rFonts w:hint="eastAsia"/>
          <w:szCs w:val="21"/>
        </w:rPr>
        <w:t>1-</w:t>
      </w:r>
      <w:r w:rsidR="00244D44" w:rsidRPr="000263F2">
        <w:rPr>
          <w:rFonts w:hint="eastAsia"/>
          <w:szCs w:val="21"/>
        </w:rPr>
        <w:t>6</w:t>
      </w:r>
      <w:r w:rsidR="007B60C5" w:rsidRPr="000263F2">
        <w:rPr>
          <w:rFonts w:hint="eastAsia"/>
          <w:szCs w:val="21"/>
        </w:rPr>
        <w:t>#</w:t>
      </w:r>
      <w:r w:rsidR="007B60C5" w:rsidRPr="000263F2">
        <w:rPr>
          <w:rFonts w:hint="eastAsia"/>
          <w:szCs w:val="21"/>
        </w:rPr>
        <w:t>楼防盗窗制作安装工程</w:t>
      </w:r>
      <w:r w:rsidRPr="000263F2">
        <w:rPr>
          <w:rFonts w:hint="eastAsia"/>
          <w:szCs w:val="21"/>
        </w:rPr>
        <w:t>进行公开</w:t>
      </w:r>
      <w:r w:rsidR="0091438C" w:rsidRPr="000263F2">
        <w:rPr>
          <w:rFonts w:hint="eastAsia"/>
          <w:szCs w:val="21"/>
        </w:rPr>
        <w:t>询价</w:t>
      </w:r>
      <w:r w:rsidRPr="000263F2">
        <w:rPr>
          <w:rFonts w:hint="eastAsia"/>
          <w:szCs w:val="21"/>
        </w:rPr>
        <w:t>。</w:t>
      </w:r>
    </w:p>
    <w:p w14:paraId="50479B5B" w14:textId="77777777" w:rsidR="00D122FD" w:rsidRPr="000263F2" w:rsidRDefault="00FA03D8" w:rsidP="000263F2">
      <w:pPr>
        <w:snapToGrid w:val="0"/>
        <w:spacing w:before="100" w:beforeAutospacing="1" w:after="100" w:afterAutospacing="1" w:line="360" w:lineRule="auto"/>
        <w:ind w:firstLineChars="200" w:firstLine="420"/>
        <w:rPr>
          <w:szCs w:val="21"/>
        </w:rPr>
      </w:pPr>
      <w:r w:rsidRPr="000263F2">
        <w:rPr>
          <w:rFonts w:hint="eastAsia"/>
          <w:szCs w:val="21"/>
        </w:rPr>
        <w:t>二、项目概况</w:t>
      </w:r>
    </w:p>
    <w:p w14:paraId="661FCC58" w14:textId="0A18838D" w:rsidR="00D122FD" w:rsidRPr="000263F2" w:rsidRDefault="00FA03D8" w:rsidP="000263F2">
      <w:pPr>
        <w:snapToGrid w:val="0"/>
        <w:spacing w:before="100" w:beforeAutospacing="1" w:after="100" w:afterAutospacing="1" w:line="360" w:lineRule="auto"/>
        <w:ind w:firstLineChars="200" w:firstLine="420"/>
        <w:rPr>
          <w:szCs w:val="21"/>
        </w:rPr>
      </w:pPr>
      <w:r w:rsidRPr="000263F2">
        <w:rPr>
          <w:rFonts w:hint="eastAsia"/>
          <w:szCs w:val="21"/>
        </w:rPr>
        <w:t>（一）项目名称：</w:t>
      </w:r>
      <w:r w:rsidR="007B60C5" w:rsidRPr="000263F2">
        <w:rPr>
          <w:rFonts w:hint="eastAsia"/>
          <w:szCs w:val="21"/>
        </w:rPr>
        <w:t>江苏财会职业学院学生公寓楼</w:t>
      </w:r>
      <w:r w:rsidR="007B60C5" w:rsidRPr="000263F2">
        <w:rPr>
          <w:rFonts w:hint="eastAsia"/>
          <w:szCs w:val="21"/>
        </w:rPr>
        <w:t>1-</w:t>
      </w:r>
      <w:r w:rsidR="00244D44" w:rsidRPr="000263F2">
        <w:rPr>
          <w:rFonts w:hint="eastAsia"/>
          <w:szCs w:val="21"/>
        </w:rPr>
        <w:t>6</w:t>
      </w:r>
      <w:r w:rsidR="007B60C5" w:rsidRPr="000263F2">
        <w:rPr>
          <w:rFonts w:hint="eastAsia"/>
          <w:szCs w:val="21"/>
        </w:rPr>
        <w:t>#</w:t>
      </w:r>
      <w:r w:rsidR="007B60C5" w:rsidRPr="000263F2">
        <w:rPr>
          <w:rFonts w:hint="eastAsia"/>
          <w:szCs w:val="21"/>
        </w:rPr>
        <w:t>楼防盗窗制作安装工程</w:t>
      </w:r>
    </w:p>
    <w:p w14:paraId="6CEF4773" w14:textId="680C35CC" w:rsidR="00D122FD" w:rsidRPr="000263F2" w:rsidRDefault="00FA03D8" w:rsidP="000263F2">
      <w:pPr>
        <w:snapToGrid w:val="0"/>
        <w:spacing w:before="100" w:beforeAutospacing="1" w:after="100" w:afterAutospacing="1" w:line="360" w:lineRule="auto"/>
        <w:ind w:firstLineChars="200" w:firstLine="420"/>
        <w:rPr>
          <w:szCs w:val="21"/>
        </w:rPr>
      </w:pPr>
      <w:r w:rsidRPr="000263F2">
        <w:rPr>
          <w:rFonts w:hint="eastAsia"/>
          <w:szCs w:val="21"/>
        </w:rPr>
        <w:t>（二）项目地点：</w:t>
      </w:r>
      <w:r w:rsidR="00E145BD" w:rsidRPr="000263F2">
        <w:rPr>
          <w:rFonts w:hint="eastAsia"/>
          <w:szCs w:val="21"/>
        </w:rPr>
        <w:t>江苏财会职业学院</w:t>
      </w:r>
    </w:p>
    <w:p w14:paraId="3294EDCE" w14:textId="7DC2079E" w:rsidR="00D122FD" w:rsidRPr="000263F2" w:rsidRDefault="00FA03D8" w:rsidP="000263F2">
      <w:pPr>
        <w:snapToGrid w:val="0"/>
        <w:spacing w:before="100" w:beforeAutospacing="1" w:after="100" w:afterAutospacing="1" w:line="360" w:lineRule="auto"/>
        <w:ind w:firstLineChars="200" w:firstLine="420"/>
        <w:rPr>
          <w:szCs w:val="21"/>
        </w:rPr>
      </w:pPr>
      <w:r w:rsidRPr="000263F2">
        <w:rPr>
          <w:rFonts w:hint="eastAsia"/>
          <w:szCs w:val="21"/>
        </w:rPr>
        <w:t>（三）</w:t>
      </w:r>
      <w:r w:rsidR="00DB448A" w:rsidRPr="000263F2">
        <w:rPr>
          <w:rFonts w:hint="eastAsia"/>
          <w:szCs w:val="21"/>
        </w:rPr>
        <w:t>招标控制价</w:t>
      </w:r>
      <w:r w:rsidRPr="000263F2">
        <w:rPr>
          <w:rFonts w:hint="eastAsia"/>
          <w:szCs w:val="21"/>
        </w:rPr>
        <w:t>：</w:t>
      </w:r>
      <w:r w:rsidR="00DB448A" w:rsidRPr="000263F2">
        <w:rPr>
          <w:rFonts w:hint="eastAsia"/>
          <w:szCs w:val="21"/>
        </w:rPr>
        <w:t>5</w:t>
      </w:r>
      <w:r w:rsidR="00DB448A" w:rsidRPr="000263F2">
        <w:rPr>
          <w:szCs w:val="21"/>
        </w:rPr>
        <w:t>.8539</w:t>
      </w:r>
      <w:r w:rsidRPr="000263F2">
        <w:rPr>
          <w:rFonts w:hint="eastAsia"/>
          <w:szCs w:val="21"/>
        </w:rPr>
        <w:t>万元</w:t>
      </w:r>
      <w:r w:rsidR="00DB448A" w:rsidRPr="000263F2">
        <w:rPr>
          <w:rFonts w:hint="eastAsia"/>
          <w:szCs w:val="21"/>
        </w:rPr>
        <w:t>。</w:t>
      </w:r>
    </w:p>
    <w:p w14:paraId="1673C863" w14:textId="22BFA584" w:rsidR="00D122FD" w:rsidRPr="000263F2" w:rsidRDefault="00FA03D8" w:rsidP="000263F2">
      <w:pPr>
        <w:snapToGrid w:val="0"/>
        <w:spacing w:before="100" w:beforeAutospacing="1" w:after="100" w:afterAutospacing="1" w:line="360" w:lineRule="auto"/>
        <w:ind w:firstLineChars="200" w:firstLine="420"/>
        <w:rPr>
          <w:szCs w:val="21"/>
        </w:rPr>
      </w:pPr>
      <w:r w:rsidRPr="000263F2">
        <w:rPr>
          <w:rFonts w:hint="eastAsia"/>
          <w:szCs w:val="21"/>
        </w:rPr>
        <w:t>（四）工期：</w:t>
      </w:r>
      <w:r w:rsidRPr="000263F2">
        <w:rPr>
          <w:rFonts w:hint="eastAsia"/>
          <w:szCs w:val="21"/>
        </w:rPr>
        <w:t xml:space="preserve"> </w:t>
      </w:r>
      <w:r w:rsidR="00DB448A" w:rsidRPr="000263F2">
        <w:rPr>
          <w:szCs w:val="21"/>
        </w:rPr>
        <w:t>20</w:t>
      </w:r>
      <w:r w:rsidRPr="000263F2">
        <w:rPr>
          <w:rFonts w:hint="eastAsia"/>
          <w:szCs w:val="21"/>
        </w:rPr>
        <w:t xml:space="preserve"> </w:t>
      </w:r>
      <w:r w:rsidRPr="000263F2">
        <w:rPr>
          <w:rFonts w:hint="eastAsia"/>
          <w:szCs w:val="21"/>
        </w:rPr>
        <w:t>日历天，开工时间以招标人通知为准。</w:t>
      </w:r>
    </w:p>
    <w:p w14:paraId="72DB3B8E" w14:textId="70734A62" w:rsidR="00D122FD" w:rsidRPr="000263F2" w:rsidRDefault="00FA03D8" w:rsidP="000263F2">
      <w:pPr>
        <w:snapToGrid w:val="0"/>
        <w:spacing w:before="100" w:beforeAutospacing="1" w:after="100" w:afterAutospacing="1" w:line="360" w:lineRule="auto"/>
        <w:ind w:firstLineChars="200" w:firstLine="420"/>
        <w:rPr>
          <w:szCs w:val="21"/>
        </w:rPr>
      </w:pPr>
      <w:r w:rsidRPr="000263F2">
        <w:rPr>
          <w:rFonts w:hint="eastAsia"/>
          <w:szCs w:val="21"/>
        </w:rPr>
        <w:t>（五）工程规模：</w:t>
      </w:r>
      <w:r w:rsidR="00B30F5F" w:rsidRPr="000263F2">
        <w:rPr>
          <w:rFonts w:hint="eastAsia"/>
          <w:szCs w:val="21"/>
        </w:rPr>
        <w:t>江苏财会职业学院学生公寓楼</w:t>
      </w:r>
      <w:r w:rsidR="00244D44" w:rsidRPr="000263F2">
        <w:rPr>
          <w:rFonts w:hint="eastAsia"/>
          <w:szCs w:val="21"/>
        </w:rPr>
        <w:t>1-6</w:t>
      </w:r>
      <w:r w:rsidR="00B30F5F" w:rsidRPr="000263F2">
        <w:rPr>
          <w:rFonts w:hint="eastAsia"/>
          <w:szCs w:val="21"/>
        </w:rPr>
        <w:t>#</w:t>
      </w:r>
      <w:r w:rsidR="00B30F5F" w:rsidRPr="000263F2">
        <w:rPr>
          <w:rFonts w:hint="eastAsia"/>
          <w:szCs w:val="21"/>
        </w:rPr>
        <w:t>楼防盗窗制作安装工程</w:t>
      </w:r>
      <w:r w:rsidRPr="000263F2">
        <w:rPr>
          <w:rFonts w:hint="eastAsia"/>
          <w:szCs w:val="21"/>
        </w:rPr>
        <w:t>，详见工程量清单。</w:t>
      </w:r>
    </w:p>
    <w:p w14:paraId="5F889C43" w14:textId="77777777" w:rsidR="00D122FD" w:rsidRPr="000263F2" w:rsidRDefault="00FA03D8" w:rsidP="000263F2">
      <w:pPr>
        <w:snapToGrid w:val="0"/>
        <w:spacing w:before="100" w:beforeAutospacing="1" w:after="100" w:afterAutospacing="1" w:line="360" w:lineRule="auto"/>
        <w:ind w:firstLineChars="200" w:firstLine="420"/>
        <w:rPr>
          <w:szCs w:val="21"/>
        </w:rPr>
      </w:pPr>
      <w:r w:rsidRPr="000263F2">
        <w:rPr>
          <w:rFonts w:hint="eastAsia"/>
          <w:szCs w:val="21"/>
        </w:rPr>
        <w:t>（六）质量标准：合格</w:t>
      </w:r>
    </w:p>
    <w:p w14:paraId="16DFA2EA" w14:textId="77777777" w:rsidR="00D122FD" w:rsidRPr="000263F2" w:rsidRDefault="00FA03D8" w:rsidP="000263F2">
      <w:pPr>
        <w:snapToGrid w:val="0"/>
        <w:spacing w:before="100" w:beforeAutospacing="1" w:after="100" w:afterAutospacing="1" w:line="360" w:lineRule="auto"/>
        <w:ind w:firstLineChars="200" w:firstLine="420"/>
        <w:rPr>
          <w:szCs w:val="21"/>
        </w:rPr>
      </w:pPr>
      <w:r w:rsidRPr="000263F2">
        <w:rPr>
          <w:rFonts w:hint="eastAsia"/>
          <w:szCs w:val="21"/>
        </w:rPr>
        <w:t>（七）标段划分：一个标段</w:t>
      </w:r>
    </w:p>
    <w:p w14:paraId="1C79A60E" w14:textId="77777777" w:rsidR="00D122FD" w:rsidRPr="000263F2" w:rsidRDefault="00FA03D8" w:rsidP="000263F2">
      <w:pPr>
        <w:snapToGrid w:val="0"/>
        <w:spacing w:before="100" w:beforeAutospacing="1" w:after="100" w:afterAutospacing="1" w:line="360" w:lineRule="auto"/>
        <w:ind w:firstLineChars="200" w:firstLine="420"/>
        <w:rPr>
          <w:szCs w:val="21"/>
        </w:rPr>
      </w:pPr>
      <w:r w:rsidRPr="000263F2">
        <w:rPr>
          <w:rFonts w:hint="eastAsia"/>
          <w:szCs w:val="21"/>
        </w:rPr>
        <w:t>三、投标人资格要求</w:t>
      </w:r>
    </w:p>
    <w:p w14:paraId="17594A66" w14:textId="77777777" w:rsidR="00B30F5F" w:rsidRPr="000263F2" w:rsidRDefault="00B30F5F" w:rsidP="000263F2">
      <w:pPr>
        <w:snapToGrid w:val="0"/>
        <w:spacing w:before="100" w:beforeAutospacing="1" w:after="100" w:afterAutospacing="1" w:line="360" w:lineRule="auto"/>
        <w:ind w:firstLineChars="200" w:firstLine="420"/>
        <w:rPr>
          <w:szCs w:val="21"/>
        </w:rPr>
      </w:pPr>
      <w:r w:rsidRPr="000263F2">
        <w:rPr>
          <w:rFonts w:hint="eastAsia"/>
          <w:szCs w:val="21"/>
        </w:rPr>
        <w:t>(</w:t>
      </w:r>
      <w:r w:rsidRPr="000263F2">
        <w:rPr>
          <w:rFonts w:hint="eastAsia"/>
          <w:szCs w:val="21"/>
        </w:rPr>
        <w:t>一</w:t>
      </w:r>
      <w:r w:rsidRPr="000263F2">
        <w:rPr>
          <w:rFonts w:hint="eastAsia"/>
          <w:szCs w:val="21"/>
        </w:rPr>
        <w:t>)</w:t>
      </w:r>
      <w:r w:rsidRPr="000263F2">
        <w:rPr>
          <w:rFonts w:hint="eastAsia"/>
          <w:szCs w:val="21"/>
        </w:rPr>
        <w:t>符合政府采购法第二十二条第一款规定的条件，并提供下列材料：</w:t>
      </w:r>
    </w:p>
    <w:p w14:paraId="5787EBB7" w14:textId="77777777" w:rsidR="00B30F5F" w:rsidRPr="000263F2" w:rsidRDefault="00B30F5F" w:rsidP="000263F2">
      <w:pPr>
        <w:snapToGrid w:val="0"/>
        <w:spacing w:before="100" w:beforeAutospacing="1" w:after="100" w:afterAutospacing="1" w:line="360" w:lineRule="auto"/>
        <w:ind w:firstLineChars="200" w:firstLine="420"/>
        <w:rPr>
          <w:szCs w:val="21"/>
        </w:rPr>
      </w:pPr>
      <w:r w:rsidRPr="000263F2">
        <w:rPr>
          <w:rFonts w:hint="eastAsia"/>
          <w:szCs w:val="21"/>
        </w:rPr>
        <w:t>1</w:t>
      </w:r>
      <w:r w:rsidRPr="000263F2">
        <w:rPr>
          <w:rFonts w:hint="eastAsia"/>
          <w:szCs w:val="21"/>
        </w:rPr>
        <w:t>、法人或者其他组织的营业执照等证明文件，自然人的身份证明；</w:t>
      </w:r>
    </w:p>
    <w:p w14:paraId="146AC252" w14:textId="37D25EB6" w:rsidR="00B30F5F" w:rsidRPr="000263F2" w:rsidRDefault="00B30F5F" w:rsidP="000263F2">
      <w:pPr>
        <w:snapToGrid w:val="0"/>
        <w:spacing w:before="100" w:beforeAutospacing="1" w:after="100" w:afterAutospacing="1" w:line="360" w:lineRule="auto"/>
        <w:ind w:firstLineChars="200" w:firstLine="420"/>
        <w:rPr>
          <w:szCs w:val="21"/>
        </w:rPr>
      </w:pPr>
      <w:r w:rsidRPr="000263F2">
        <w:rPr>
          <w:rFonts w:hint="eastAsia"/>
          <w:szCs w:val="21"/>
        </w:rPr>
        <w:t>2</w:t>
      </w:r>
      <w:r w:rsidRPr="000263F2">
        <w:rPr>
          <w:rFonts w:hint="eastAsia"/>
          <w:szCs w:val="21"/>
        </w:rPr>
        <w:t>、参加政府采购活动前三年内在经营活动中没有重大违法记录的书面声明；（见格式）</w:t>
      </w:r>
    </w:p>
    <w:p w14:paraId="245DC4AD" w14:textId="77777777" w:rsidR="00B30F5F" w:rsidRPr="000263F2" w:rsidRDefault="00B30F5F" w:rsidP="000263F2">
      <w:pPr>
        <w:snapToGrid w:val="0"/>
        <w:spacing w:before="100" w:beforeAutospacing="1" w:after="100" w:afterAutospacing="1" w:line="360" w:lineRule="auto"/>
        <w:ind w:firstLineChars="200" w:firstLine="420"/>
        <w:rPr>
          <w:szCs w:val="21"/>
        </w:rPr>
      </w:pPr>
      <w:r w:rsidRPr="000263F2">
        <w:rPr>
          <w:rFonts w:hint="eastAsia"/>
          <w:szCs w:val="21"/>
        </w:rPr>
        <w:t xml:space="preserve"> (</w:t>
      </w:r>
      <w:r w:rsidRPr="000263F2">
        <w:rPr>
          <w:rFonts w:hint="eastAsia"/>
          <w:szCs w:val="21"/>
        </w:rPr>
        <w:t>二</w:t>
      </w:r>
      <w:r w:rsidRPr="000263F2">
        <w:rPr>
          <w:rFonts w:hint="eastAsia"/>
          <w:szCs w:val="21"/>
        </w:rPr>
        <w:t>)</w:t>
      </w:r>
      <w:r w:rsidRPr="000263F2">
        <w:rPr>
          <w:rFonts w:hint="eastAsia"/>
          <w:szCs w:val="21"/>
        </w:rPr>
        <w:t>本项目不接受联合体参与询价。</w:t>
      </w:r>
    </w:p>
    <w:p w14:paraId="180C5676" w14:textId="348F7B2E" w:rsidR="0091438C" w:rsidRPr="00FA64BB" w:rsidRDefault="0091438C" w:rsidP="0091438C">
      <w:pPr>
        <w:snapToGrid w:val="0"/>
        <w:spacing w:before="100" w:beforeAutospacing="1" w:after="100" w:afterAutospacing="1" w:line="360" w:lineRule="auto"/>
        <w:ind w:firstLineChars="200" w:firstLine="420"/>
        <w:rPr>
          <w:szCs w:val="21"/>
        </w:rPr>
      </w:pPr>
      <w:r>
        <w:rPr>
          <w:rFonts w:hint="eastAsia"/>
          <w:szCs w:val="21"/>
        </w:rPr>
        <w:t>四</w:t>
      </w:r>
      <w:r w:rsidRPr="00FA64BB">
        <w:rPr>
          <w:rFonts w:hint="eastAsia"/>
          <w:szCs w:val="21"/>
        </w:rPr>
        <w:t>、响应文件接收截止时间和地点：</w:t>
      </w:r>
    </w:p>
    <w:p w14:paraId="555DA9F1" w14:textId="77777777" w:rsidR="000263F2" w:rsidRDefault="000263F2" w:rsidP="000263F2">
      <w:pPr>
        <w:snapToGrid w:val="0"/>
        <w:spacing w:before="100" w:beforeAutospacing="1" w:after="100" w:afterAutospacing="1" w:line="360" w:lineRule="auto"/>
        <w:ind w:firstLineChars="200" w:firstLine="420"/>
        <w:rPr>
          <w:color w:val="FF0000"/>
          <w:szCs w:val="21"/>
          <w:highlight w:val="yellow"/>
        </w:rPr>
      </w:pPr>
      <w:r w:rsidRPr="000263F2">
        <w:rPr>
          <w:rFonts w:hint="eastAsia"/>
          <w:szCs w:val="21"/>
          <w:highlight w:val="yellow"/>
        </w:rPr>
        <w:lastRenderedPageBreak/>
        <w:t>(</w:t>
      </w:r>
      <w:r w:rsidRPr="000263F2">
        <w:rPr>
          <w:rFonts w:hint="eastAsia"/>
          <w:szCs w:val="21"/>
          <w:highlight w:val="yellow"/>
        </w:rPr>
        <w:t>一</w:t>
      </w:r>
      <w:r w:rsidRPr="000263F2">
        <w:rPr>
          <w:rFonts w:hint="eastAsia"/>
          <w:szCs w:val="21"/>
          <w:highlight w:val="yellow"/>
        </w:rPr>
        <w:t>)</w:t>
      </w:r>
      <w:r w:rsidR="0091438C" w:rsidRPr="000263F2">
        <w:rPr>
          <w:rFonts w:hint="eastAsia"/>
          <w:color w:val="FF0000"/>
          <w:szCs w:val="21"/>
          <w:highlight w:val="yellow"/>
        </w:rPr>
        <w:t>报名时间及文件获取时间：</w:t>
      </w:r>
      <w:r w:rsidR="0091438C" w:rsidRPr="000263F2">
        <w:rPr>
          <w:rFonts w:hint="eastAsia"/>
          <w:color w:val="FF0000"/>
          <w:szCs w:val="21"/>
          <w:highlight w:val="yellow"/>
        </w:rPr>
        <w:t>2023</w:t>
      </w:r>
      <w:r w:rsidR="0091438C" w:rsidRPr="000263F2">
        <w:rPr>
          <w:rFonts w:hint="eastAsia"/>
          <w:color w:val="FF0000"/>
          <w:szCs w:val="21"/>
          <w:highlight w:val="yellow"/>
        </w:rPr>
        <w:t>年</w:t>
      </w:r>
      <w:r w:rsidR="0091438C" w:rsidRPr="000263F2">
        <w:rPr>
          <w:rFonts w:hint="eastAsia"/>
          <w:color w:val="FF0000"/>
          <w:szCs w:val="21"/>
          <w:highlight w:val="yellow"/>
        </w:rPr>
        <w:t>01</w:t>
      </w:r>
      <w:r w:rsidR="0091438C" w:rsidRPr="000263F2">
        <w:rPr>
          <w:rFonts w:hint="eastAsia"/>
          <w:color w:val="FF0000"/>
          <w:szCs w:val="21"/>
          <w:highlight w:val="yellow"/>
        </w:rPr>
        <w:t>月</w:t>
      </w:r>
      <w:r w:rsidR="0091438C" w:rsidRPr="000263F2">
        <w:rPr>
          <w:rFonts w:hint="eastAsia"/>
          <w:color w:val="FF0000"/>
          <w:szCs w:val="21"/>
          <w:highlight w:val="yellow"/>
        </w:rPr>
        <w:t>11</w:t>
      </w:r>
      <w:r w:rsidR="0091438C" w:rsidRPr="000263F2">
        <w:rPr>
          <w:rFonts w:hint="eastAsia"/>
          <w:color w:val="FF0000"/>
          <w:szCs w:val="21"/>
          <w:highlight w:val="yellow"/>
        </w:rPr>
        <w:t>日</w:t>
      </w:r>
      <w:r w:rsidR="0091438C" w:rsidRPr="000263F2">
        <w:rPr>
          <w:rFonts w:hint="eastAsia"/>
          <w:color w:val="FF0000"/>
          <w:szCs w:val="21"/>
          <w:highlight w:val="yellow"/>
        </w:rPr>
        <w:t>8:30</w:t>
      </w:r>
      <w:r w:rsidR="0091438C" w:rsidRPr="000263F2">
        <w:rPr>
          <w:rFonts w:hint="eastAsia"/>
          <w:color w:val="FF0000"/>
          <w:szCs w:val="21"/>
          <w:highlight w:val="yellow"/>
        </w:rPr>
        <w:t>至</w:t>
      </w:r>
      <w:r w:rsidR="0091438C" w:rsidRPr="000263F2">
        <w:rPr>
          <w:rFonts w:hint="eastAsia"/>
          <w:color w:val="FF0000"/>
          <w:szCs w:val="21"/>
          <w:highlight w:val="yellow"/>
        </w:rPr>
        <w:t>2023</w:t>
      </w:r>
      <w:r w:rsidR="0091438C" w:rsidRPr="000263F2">
        <w:rPr>
          <w:rFonts w:hint="eastAsia"/>
          <w:color w:val="FF0000"/>
          <w:szCs w:val="21"/>
          <w:highlight w:val="yellow"/>
        </w:rPr>
        <w:t>年</w:t>
      </w:r>
      <w:r w:rsidR="0091438C" w:rsidRPr="000263F2">
        <w:rPr>
          <w:rFonts w:hint="eastAsia"/>
          <w:color w:val="FF0000"/>
          <w:szCs w:val="21"/>
          <w:highlight w:val="yellow"/>
        </w:rPr>
        <w:t>01</w:t>
      </w:r>
      <w:r w:rsidR="0091438C" w:rsidRPr="000263F2">
        <w:rPr>
          <w:rFonts w:hint="eastAsia"/>
          <w:color w:val="FF0000"/>
          <w:szCs w:val="21"/>
          <w:highlight w:val="yellow"/>
        </w:rPr>
        <w:t>月</w:t>
      </w:r>
      <w:r w:rsidR="0091438C" w:rsidRPr="000263F2">
        <w:rPr>
          <w:rFonts w:hint="eastAsia"/>
          <w:color w:val="FF0000"/>
          <w:szCs w:val="21"/>
          <w:highlight w:val="yellow"/>
        </w:rPr>
        <w:t>15</w:t>
      </w:r>
      <w:r w:rsidR="0091438C" w:rsidRPr="000263F2">
        <w:rPr>
          <w:rFonts w:hint="eastAsia"/>
          <w:color w:val="FF0000"/>
          <w:szCs w:val="21"/>
          <w:highlight w:val="yellow"/>
        </w:rPr>
        <w:t>日</w:t>
      </w:r>
      <w:r w:rsidR="0091438C" w:rsidRPr="000263F2">
        <w:rPr>
          <w:rFonts w:hint="eastAsia"/>
          <w:color w:val="FF0000"/>
          <w:szCs w:val="21"/>
          <w:highlight w:val="yellow"/>
        </w:rPr>
        <w:t xml:space="preserve"> 16:00</w:t>
      </w:r>
      <w:r w:rsidR="0091438C" w:rsidRPr="000263F2">
        <w:rPr>
          <w:rFonts w:hint="eastAsia"/>
          <w:color w:val="FF0000"/>
          <w:szCs w:val="21"/>
          <w:highlight w:val="yellow"/>
        </w:rPr>
        <w:t>。</w:t>
      </w:r>
    </w:p>
    <w:p w14:paraId="2E0207A6" w14:textId="63B32468" w:rsidR="0091438C" w:rsidRPr="000263F2" w:rsidRDefault="000263F2" w:rsidP="000263F2">
      <w:pPr>
        <w:snapToGrid w:val="0"/>
        <w:spacing w:before="100" w:beforeAutospacing="1" w:after="100" w:afterAutospacing="1" w:line="360" w:lineRule="auto"/>
        <w:ind w:firstLineChars="200" w:firstLine="420"/>
        <w:rPr>
          <w:sz w:val="24"/>
          <w:szCs w:val="21"/>
          <w:highlight w:val="yellow"/>
        </w:rPr>
      </w:pPr>
      <w:r w:rsidRPr="000263F2">
        <w:rPr>
          <w:rFonts w:hint="eastAsia"/>
          <w:color w:val="FF0000"/>
          <w:szCs w:val="21"/>
          <w:highlight w:val="yellow"/>
        </w:rPr>
        <w:t>(</w:t>
      </w:r>
      <w:r w:rsidRPr="000263F2">
        <w:rPr>
          <w:rFonts w:hint="eastAsia"/>
          <w:color w:val="FF0000"/>
          <w:szCs w:val="21"/>
          <w:highlight w:val="yellow"/>
        </w:rPr>
        <w:t>二</w:t>
      </w:r>
      <w:r w:rsidRPr="000263F2">
        <w:rPr>
          <w:rFonts w:hint="eastAsia"/>
          <w:color w:val="FF0000"/>
          <w:szCs w:val="21"/>
          <w:highlight w:val="yellow"/>
        </w:rPr>
        <w:t>)</w:t>
      </w:r>
      <w:r w:rsidR="0091438C" w:rsidRPr="000263F2">
        <w:rPr>
          <w:rFonts w:hint="eastAsia"/>
          <w:color w:val="FF0000"/>
          <w:szCs w:val="21"/>
          <w:highlight w:val="yellow"/>
        </w:rPr>
        <w:t>报名方式：营业执照、授权委托书、身份证签字盖章，</w:t>
      </w:r>
      <w:r w:rsidR="00ED4983">
        <w:rPr>
          <w:rFonts w:hint="eastAsia"/>
          <w:color w:val="FF0000"/>
          <w:szCs w:val="21"/>
          <w:highlight w:val="yellow"/>
        </w:rPr>
        <w:t>询价</w:t>
      </w:r>
      <w:bookmarkStart w:id="0" w:name="_GoBack"/>
      <w:bookmarkEnd w:id="0"/>
      <w:r w:rsidR="0091438C" w:rsidRPr="000263F2">
        <w:rPr>
          <w:rFonts w:hint="eastAsia"/>
          <w:color w:val="FF0000"/>
          <w:szCs w:val="21"/>
          <w:highlight w:val="yellow"/>
        </w:rPr>
        <w:t>文件领取登记表扫描件</w:t>
      </w:r>
      <w:r w:rsidR="0091438C" w:rsidRPr="000263F2">
        <w:rPr>
          <w:rFonts w:hint="eastAsia"/>
          <w:color w:val="FF0000"/>
          <w:szCs w:val="21"/>
          <w:highlight w:val="yellow"/>
        </w:rPr>
        <w:t>,</w:t>
      </w:r>
      <w:r w:rsidR="0091438C" w:rsidRPr="000263F2">
        <w:rPr>
          <w:rFonts w:hint="eastAsia"/>
          <w:color w:val="FF0000"/>
          <w:szCs w:val="21"/>
          <w:highlight w:val="yellow"/>
        </w:rPr>
        <w:t>发送至</w:t>
      </w:r>
      <w:r w:rsidR="0091438C" w:rsidRPr="000263F2">
        <w:rPr>
          <w:rFonts w:hint="eastAsia"/>
          <w:color w:val="FF0000"/>
          <w:szCs w:val="21"/>
          <w:highlight w:val="yellow"/>
        </w:rPr>
        <w:t>80148793@qq.com.</w:t>
      </w:r>
      <w:r w:rsidR="0091438C" w:rsidRPr="000263F2">
        <w:rPr>
          <w:rFonts w:hint="eastAsia"/>
          <w:sz w:val="24"/>
          <w:szCs w:val="21"/>
          <w:highlight w:val="yellow"/>
        </w:rPr>
        <w:t>如果没有发</w:t>
      </w:r>
      <w:r w:rsidR="00ED4983">
        <w:rPr>
          <w:rFonts w:hint="eastAsia"/>
          <w:sz w:val="24"/>
          <w:szCs w:val="21"/>
          <w:highlight w:val="yellow"/>
        </w:rPr>
        <w:t>询价</w:t>
      </w:r>
      <w:r w:rsidR="0091438C" w:rsidRPr="000263F2">
        <w:rPr>
          <w:rFonts w:hint="eastAsia"/>
          <w:sz w:val="24"/>
          <w:szCs w:val="21"/>
          <w:highlight w:val="yellow"/>
        </w:rPr>
        <w:t>文件领取登记表至规定的邮箱</w:t>
      </w:r>
      <w:r w:rsidR="0091438C" w:rsidRPr="000263F2">
        <w:rPr>
          <w:rFonts w:hint="eastAsia"/>
          <w:sz w:val="24"/>
          <w:szCs w:val="21"/>
          <w:highlight w:val="yellow"/>
        </w:rPr>
        <w:t>,</w:t>
      </w:r>
      <w:r w:rsidR="0091438C" w:rsidRPr="000263F2">
        <w:rPr>
          <w:rFonts w:hint="eastAsia"/>
          <w:sz w:val="24"/>
          <w:szCs w:val="21"/>
          <w:highlight w:val="yellow"/>
        </w:rPr>
        <w:t>开标现场以无效标处理。</w:t>
      </w:r>
    </w:p>
    <w:p w14:paraId="00A7C2A2" w14:textId="64FEFA2A" w:rsidR="0091438C" w:rsidRPr="00FA64BB" w:rsidRDefault="000263F2" w:rsidP="0091438C">
      <w:pPr>
        <w:pStyle w:val="a0"/>
        <w:ind w:left="63" w:right="63" w:firstLineChars="150" w:firstLine="315"/>
        <w:jc w:val="both"/>
        <w:rPr>
          <w:color w:val="FF0000"/>
          <w:szCs w:val="21"/>
        </w:rPr>
      </w:pPr>
      <w:r w:rsidRPr="000263F2">
        <w:rPr>
          <w:rFonts w:hint="eastAsia"/>
          <w:color w:val="FF0000"/>
          <w:szCs w:val="21"/>
          <w:highlight w:val="yellow"/>
        </w:rPr>
        <w:t>(</w:t>
      </w:r>
      <w:r w:rsidRPr="000263F2">
        <w:rPr>
          <w:rFonts w:hint="eastAsia"/>
          <w:color w:val="FF0000"/>
          <w:szCs w:val="21"/>
          <w:highlight w:val="yellow"/>
        </w:rPr>
        <w:t>三</w:t>
      </w:r>
      <w:r w:rsidRPr="000263F2">
        <w:rPr>
          <w:rFonts w:hint="eastAsia"/>
          <w:color w:val="FF0000"/>
          <w:szCs w:val="21"/>
          <w:highlight w:val="yellow"/>
        </w:rPr>
        <w:t>)</w:t>
      </w:r>
      <w:r w:rsidR="0091438C" w:rsidRPr="000263F2">
        <w:rPr>
          <w:rFonts w:hint="eastAsia"/>
          <w:color w:val="FF0000"/>
          <w:szCs w:val="21"/>
          <w:highlight w:val="yellow"/>
        </w:rPr>
        <w:t>报名后招件文件请自行下载</w:t>
      </w:r>
    </w:p>
    <w:p w14:paraId="3EE26A70" w14:textId="56DAAE37" w:rsidR="0091438C" w:rsidRPr="00FA64BB" w:rsidRDefault="0091438C" w:rsidP="0091438C">
      <w:pPr>
        <w:snapToGrid w:val="0"/>
        <w:spacing w:before="100" w:beforeAutospacing="1" w:after="100" w:afterAutospacing="1" w:line="360" w:lineRule="auto"/>
        <w:ind w:firstLineChars="200" w:firstLine="420"/>
        <w:rPr>
          <w:color w:val="FF0000"/>
          <w:szCs w:val="21"/>
        </w:rPr>
      </w:pPr>
      <w:r>
        <w:rPr>
          <w:rFonts w:hint="eastAsia"/>
          <w:color w:val="FF0000"/>
          <w:szCs w:val="21"/>
        </w:rPr>
        <w:t>五</w:t>
      </w:r>
      <w:r w:rsidRPr="00FA64BB">
        <w:rPr>
          <w:rFonts w:hint="eastAsia"/>
          <w:color w:val="FF0000"/>
          <w:szCs w:val="21"/>
        </w:rPr>
        <w:t>、申请文件递交时间、地点</w:t>
      </w:r>
    </w:p>
    <w:p w14:paraId="7FAEB6CB" w14:textId="5AAC7E09" w:rsidR="000263F2" w:rsidRDefault="000263F2" w:rsidP="000263F2">
      <w:pPr>
        <w:widowControl/>
        <w:spacing w:before="150" w:after="150" w:line="450" w:lineRule="atLeast"/>
        <w:ind w:firstLine="480"/>
        <w:jc w:val="left"/>
        <w:rPr>
          <w:rFonts w:ascii="&amp;quot" w:hAnsi="&amp;quot" w:cs="宋体"/>
          <w:color w:val="000000"/>
          <w:kern w:val="0"/>
          <w:highlight w:val="yellow"/>
        </w:rPr>
      </w:pPr>
      <w:r w:rsidRPr="000263F2">
        <w:rPr>
          <w:rFonts w:hint="eastAsia"/>
          <w:szCs w:val="21"/>
        </w:rPr>
        <w:t>(</w:t>
      </w:r>
      <w:r w:rsidRPr="000263F2">
        <w:rPr>
          <w:rFonts w:hint="eastAsia"/>
          <w:szCs w:val="21"/>
        </w:rPr>
        <w:t>一</w:t>
      </w:r>
      <w:r w:rsidRPr="000263F2">
        <w:rPr>
          <w:rFonts w:hint="eastAsia"/>
          <w:szCs w:val="21"/>
        </w:rPr>
        <w:t>)</w:t>
      </w:r>
      <w:r>
        <w:rPr>
          <w:rFonts w:ascii="&amp;quot" w:hAnsi="&amp;quot" w:cs="宋体"/>
          <w:color w:val="000000"/>
          <w:kern w:val="0"/>
        </w:rPr>
        <w:t>递交比选申请文件的截止时间为：</w:t>
      </w:r>
      <w:r>
        <w:rPr>
          <w:rStyle w:val="af8"/>
          <w:rFonts w:hint="eastAsia"/>
          <w:color w:val="FF0000"/>
          <w:sz w:val="28"/>
        </w:rPr>
        <w:t>2023</w:t>
      </w:r>
      <w:r>
        <w:rPr>
          <w:rStyle w:val="af8"/>
          <w:color w:val="FF0000"/>
          <w:sz w:val="28"/>
        </w:rPr>
        <w:t>年</w:t>
      </w:r>
      <w:r>
        <w:rPr>
          <w:rStyle w:val="af8"/>
          <w:rFonts w:hint="eastAsia"/>
          <w:color w:val="FF0000"/>
          <w:sz w:val="28"/>
        </w:rPr>
        <w:t>1</w:t>
      </w:r>
      <w:r>
        <w:rPr>
          <w:rStyle w:val="af8"/>
          <w:color w:val="FF0000"/>
          <w:sz w:val="28"/>
        </w:rPr>
        <w:t>月</w:t>
      </w:r>
      <w:r>
        <w:rPr>
          <w:rStyle w:val="af8"/>
          <w:rFonts w:hint="eastAsia"/>
          <w:color w:val="FF0000"/>
          <w:sz w:val="28"/>
        </w:rPr>
        <w:t>16</w:t>
      </w:r>
      <w:r>
        <w:rPr>
          <w:rStyle w:val="af8"/>
          <w:color w:val="FF0000"/>
          <w:sz w:val="28"/>
        </w:rPr>
        <w:t>日</w:t>
      </w:r>
      <w:r>
        <w:rPr>
          <w:rStyle w:val="af8"/>
          <w:rFonts w:hint="eastAsia"/>
          <w:color w:val="FF0000"/>
          <w:sz w:val="28"/>
        </w:rPr>
        <w:t>15</w:t>
      </w:r>
      <w:r>
        <w:rPr>
          <w:rStyle w:val="af8"/>
          <w:color w:val="FF0000"/>
          <w:sz w:val="28"/>
        </w:rPr>
        <w:t>:</w:t>
      </w:r>
      <w:r>
        <w:rPr>
          <w:rStyle w:val="af8"/>
          <w:rFonts w:hint="eastAsia"/>
          <w:color w:val="FF0000"/>
          <w:sz w:val="28"/>
        </w:rPr>
        <w:t>0</w:t>
      </w:r>
      <w:r>
        <w:rPr>
          <w:rStyle w:val="af8"/>
          <w:color w:val="FF0000"/>
          <w:sz w:val="28"/>
        </w:rPr>
        <w:t>0</w:t>
      </w:r>
      <w:r>
        <w:rPr>
          <w:rStyle w:val="af8"/>
          <w:color w:val="FF0000"/>
          <w:sz w:val="28"/>
        </w:rPr>
        <w:t>。</w:t>
      </w:r>
      <w:r>
        <w:rPr>
          <w:rStyle w:val="af8"/>
          <w:rFonts w:hint="eastAsia"/>
          <w:color w:val="FF0000"/>
          <w:sz w:val="28"/>
        </w:rPr>
        <w:t>请将做好的文件以</w:t>
      </w:r>
      <w:r>
        <w:rPr>
          <w:rStyle w:val="af8"/>
          <w:rFonts w:hint="eastAsia"/>
          <w:color w:val="FF0000"/>
          <w:sz w:val="28"/>
        </w:rPr>
        <w:t>PDF(</w:t>
      </w:r>
      <w:r>
        <w:rPr>
          <w:rStyle w:val="af8"/>
          <w:rFonts w:hint="eastAsia"/>
          <w:color w:val="FF0000"/>
          <w:sz w:val="28"/>
        </w:rPr>
        <w:t>加密</w:t>
      </w:r>
      <w:r>
        <w:rPr>
          <w:rStyle w:val="af8"/>
          <w:rFonts w:hint="eastAsia"/>
          <w:color w:val="FF0000"/>
          <w:sz w:val="28"/>
        </w:rPr>
        <w:t>)</w:t>
      </w:r>
      <w:hyperlink r:id="rId10" w:history="1">
        <w:r>
          <w:rPr>
            <w:rStyle w:val="af8"/>
            <w:rFonts w:hint="eastAsia"/>
            <w:color w:val="FF0000"/>
            <w:sz w:val="28"/>
          </w:rPr>
          <w:t>形式发送至</w:t>
        </w:r>
        <w:r>
          <w:rPr>
            <w:rStyle w:val="af8"/>
            <w:rFonts w:hint="eastAsia"/>
            <w:color w:val="FF0000"/>
            <w:sz w:val="28"/>
          </w:rPr>
          <w:t>80148793@qq.com</w:t>
        </w:r>
      </w:hyperlink>
      <w:r>
        <w:rPr>
          <w:rStyle w:val="af8"/>
          <w:rFonts w:hint="eastAsia"/>
          <w:color w:val="FF0000"/>
          <w:sz w:val="28"/>
        </w:rPr>
        <w:t>,</w:t>
      </w:r>
      <w:r>
        <w:rPr>
          <w:rStyle w:val="af8"/>
          <w:rFonts w:hint="eastAsia"/>
          <w:color w:val="FF0000"/>
          <w:sz w:val="28"/>
        </w:rPr>
        <w:t>开标现场告诉主持人密码以便解密</w:t>
      </w:r>
      <w:r>
        <w:rPr>
          <w:rStyle w:val="af8"/>
          <w:rFonts w:hint="eastAsia"/>
          <w:color w:val="FF0000"/>
          <w:sz w:val="28"/>
        </w:rPr>
        <w:t>.</w:t>
      </w:r>
    </w:p>
    <w:p w14:paraId="6CA779FC" w14:textId="0F58379F" w:rsidR="000263F2" w:rsidRPr="000263F2" w:rsidRDefault="000263F2" w:rsidP="000263F2">
      <w:pPr>
        <w:widowControl/>
        <w:spacing w:before="150" w:after="150" w:line="450" w:lineRule="atLeast"/>
        <w:ind w:firstLine="480"/>
        <w:jc w:val="left"/>
        <w:rPr>
          <w:rFonts w:ascii="&amp;quot" w:hAnsi="&amp;quot" w:cs="宋体"/>
          <w:color w:val="FF0000"/>
          <w:kern w:val="0"/>
          <w:sz w:val="24"/>
        </w:rPr>
      </w:pPr>
      <w:r w:rsidRPr="000263F2">
        <w:rPr>
          <w:rFonts w:hint="eastAsia"/>
          <w:szCs w:val="21"/>
        </w:rPr>
        <w:t>(</w:t>
      </w:r>
      <w:r>
        <w:rPr>
          <w:rFonts w:hint="eastAsia"/>
          <w:szCs w:val="21"/>
        </w:rPr>
        <w:t>二</w:t>
      </w:r>
      <w:r w:rsidRPr="000263F2">
        <w:rPr>
          <w:rFonts w:hint="eastAsia"/>
          <w:szCs w:val="21"/>
        </w:rPr>
        <w:t>)</w:t>
      </w:r>
      <w:r w:rsidRPr="000263F2">
        <w:rPr>
          <w:rFonts w:ascii="&amp;quot" w:hAnsi="&amp;quot" w:cs="宋体"/>
          <w:color w:val="FF0000"/>
          <w:kern w:val="0"/>
          <w:sz w:val="24"/>
          <w:highlight w:val="yellow"/>
        </w:rPr>
        <w:t>地点：</w:t>
      </w:r>
      <w:r w:rsidRPr="000263F2">
        <w:rPr>
          <w:rFonts w:ascii="&amp;quot" w:hAnsi="&amp;quot" w:cs="宋体" w:hint="eastAsia"/>
          <w:color w:val="FF0000"/>
          <w:kern w:val="0"/>
          <w:sz w:val="24"/>
          <w:highlight w:val="yellow"/>
        </w:rPr>
        <w:t>以视屏会议形式进行</w:t>
      </w:r>
      <w:r w:rsidRPr="000263F2">
        <w:rPr>
          <w:rFonts w:ascii="&amp;quot" w:hAnsi="&amp;quot" w:cs="宋体" w:hint="eastAsia"/>
          <w:color w:val="FF0000"/>
          <w:kern w:val="0"/>
          <w:sz w:val="24"/>
          <w:highlight w:val="yellow"/>
        </w:rPr>
        <w:t>(</w:t>
      </w:r>
      <w:r w:rsidRPr="000263F2">
        <w:rPr>
          <w:rFonts w:ascii="&amp;quot" w:hAnsi="&amp;quot" w:cs="宋体" w:hint="eastAsia"/>
          <w:color w:val="FF0000"/>
          <w:kern w:val="0"/>
          <w:sz w:val="24"/>
          <w:highlight w:val="yellow"/>
        </w:rPr>
        <w:t>腾讯会议号</w:t>
      </w:r>
      <w:r w:rsidRPr="000263F2">
        <w:rPr>
          <w:rFonts w:ascii="&amp;quot" w:hAnsi="&amp;quot" w:cs="宋体" w:hint="eastAsia"/>
          <w:color w:val="FF0000"/>
          <w:kern w:val="0"/>
          <w:sz w:val="24"/>
          <w:highlight w:val="yellow"/>
        </w:rPr>
        <w:t>:129183186 )</w:t>
      </w:r>
    </w:p>
    <w:p w14:paraId="1B1592B1" w14:textId="47FD12F0" w:rsidR="0091438C" w:rsidRPr="00FA64BB" w:rsidRDefault="000263F2" w:rsidP="0091438C">
      <w:pPr>
        <w:snapToGrid w:val="0"/>
        <w:spacing w:before="100" w:beforeAutospacing="1" w:after="100" w:afterAutospacing="1" w:line="360" w:lineRule="auto"/>
        <w:ind w:firstLineChars="200" w:firstLine="420"/>
        <w:rPr>
          <w:szCs w:val="21"/>
        </w:rPr>
      </w:pPr>
      <w:r>
        <w:rPr>
          <w:rFonts w:hint="eastAsia"/>
          <w:szCs w:val="21"/>
        </w:rPr>
        <w:t>六</w:t>
      </w:r>
      <w:r w:rsidR="0091438C" w:rsidRPr="00FA64BB">
        <w:rPr>
          <w:rFonts w:hint="eastAsia"/>
          <w:szCs w:val="21"/>
        </w:rPr>
        <w:t>、本次采购联系事项：</w:t>
      </w:r>
    </w:p>
    <w:p w14:paraId="25A94FEB" w14:textId="77777777" w:rsidR="0091438C" w:rsidRPr="00FA64BB" w:rsidRDefault="0091438C" w:rsidP="0091438C">
      <w:pPr>
        <w:snapToGrid w:val="0"/>
        <w:spacing w:before="100" w:beforeAutospacing="1" w:after="100" w:afterAutospacing="1" w:line="360" w:lineRule="auto"/>
        <w:ind w:firstLineChars="200" w:firstLine="420"/>
        <w:rPr>
          <w:szCs w:val="21"/>
        </w:rPr>
      </w:pPr>
      <w:r w:rsidRPr="00FA64BB">
        <w:rPr>
          <w:rFonts w:hint="eastAsia"/>
          <w:szCs w:val="21"/>
        </w:rPr>
        <w:t>采购单位：江苏财会职业学院</w:t>
      </w:r>
    </w:p>
    <w:p w14:paraId="6B6BA603" w14:textId="77777777" w:rsidR="0091438C" w:rsidRDefault="0091438C" w:rsidP="0091438C">
      <w:pPr>
        <w:snapToGrid w:val="0"/>
        <w:spacing w:before="100" w:beforeAutospacing="1" w:after="100" w:afterAutospacing="1" w:line="360" w:lineRule="auto"/>
        <w:ind w:firstLineChars="200" w:firstLine="420"/>
        <w:rPr>
          <w:szCs w:val="21"/>
        </w:rPr>
      </w:pPr>
      <w:r w:rsidRPr="00FA64BB">
        <w:rPr>
          <w:rFonts w:hint="eastAsia"/>
          <w:szCs w:val="21"/>
        </w:rPr>
        <w:t>联系地址：连云港海州区春晖路</w:t>
      </w:r>
      <w:r w:rsidRPr="00FA64BB">
        <w:rPr>
          <w:rFonts w:hint="eastAsia"/>
          <w:szCs w:val="21"/>
        </w:rPr>
        <w:t>8</w:t>
      </w:r>
      <w:r w:rsidRPr="00FA64BB">
        <w:rPr>
          <w:rFonts w:hint="eastAsia"/>
          <w:szCs w:val="21"/>
        </w:rPr>
        <w:t>号</w:t>
      </w:r>
    </w:p>
    <w:p w14:paraId="2342E3CD" w14:textId="345F4D70" w:rsidR="000263F2" w:rsidRPr="000263F2" w:rsidRDefault="000263F2" w:rsidP="000263F2">
      <w:pPr>
        <w:snapToGrid w:val="0"/>
        <w:spacing w:before="100" w:beforeAutospacing="1" w:after="100" w:afterAutospacing="1" w:line="360" w:lineRule="auto"/>
        <w:ind w:firstLineChars="200" w:firstLine="420"/>
        <w:rPr>
          <w:szCs w:val="21"/>
        </w:rPr>
      </w:pPr>
      <w:r w:rsidRPr="000263F2">
        <w:rPr>
          <w:rFonts w:hint="eastAsia"/>
          <w:szCs w:val="21"/>
        </w:rPr>
        <w:t>联系人：</w:t>
      </w:r>
      <w:r>
        <w:rPr>
          <w:rFonts w:hint="eastAsia"/>
          <w:szCs w:val="21"/>
        </w:rPr>
        <w:t>许</w:t>
      </w:r>
      <w:r w:rsidRPr="000263F2">
        <w:rPr>
          <w:rFonts w:hint="eastAsia"/>
          <w:szCs w:val="21"/>
        </w:rPr>
        <w:t>老师</w:t>
      </w:r>
      <w:r w:rsidRPr="000263F2">
        <w:rPr>
          <w:rFonts w:hint="eastAsia"/>
          <w:szCs w:val="21"/>
        </w:rPr>
        <w:t xml:space="preserve">      </w:t>
      </w:r>
    </w:p>
    <w:p w14:paraId="5F8F9B3A" w14:textId="5296BAD2" w:rsidR="000263F2" w:rsidRPr="000263F2" w:rsidRDefault="000263F2" w:rsidP="000263F2">
      <w:pPr>
        <w:snapToGrid w:val="0"/>
        <w:spacing w:before="100" w:beforeAutospacing="1" w:after="100" w:afterAutospacing="1" w:line="360" w:lineRule="auto"/>
        <w:ind w:firstLineChars="200" w:firstLine="420"/>
      </w:pPr>
      <w:r w:rsidRPr="000263F2">
        <w:rPr>
          <w:rFonts w:hint="eastAsia"/>
          <w:szCs w:val="21"/>
        </w:rPr>
        <w:t>联系电话：</w:t>
      </w:r>
      <w:r w:rsidRPr="000263F2">
        <w:rPr>
          <w:rFonts w:hint="eastAsia"/>
          <w:szCs w:val="21"/>
        </w:rPr>
        <w:t>0518-8589</w:t>
      </w:r>
      <w:r>
        <w:rPr>
          <w:rFonts w:hint="eastAsia"/>
          <w:szCs w:val="21"/>
        </w:rPr>
        <w:t>9803</w:t>
      </w:r>
    </w:p>
    <w:p w14:paraId="2FF4DED0" w14:textId="070BD35A" w:rsidR="0091438C" w:rsidRPr="00FA64BB" w:rsidRDefault="000263F2" w:rsidP="0091438C">
      <w:pPr>
        <w:snapToGrid w:val="0"/>
        <w:spacing w:before="100" w:beforeAutospacing="1" w:after="100" w:afterAutospacing="1" w:line="360" w:lineRule="auto"/>
        <w:ind w:firstLineChars="200" w:firstLine="420"/>
        <w:rPr>
          <w:szCs w:val="21"/>
        </w:rPr>
      </w:pPr>
      <w:r>
        <w:rPr>
          <w:rFonts w:hint="eastAsia"/>
          <w:szCs w:val="21"/>
        </w:rPr>
        <w:t>七</w:t>
      </w:r>
      <w:r w:rsidR="0091438C" w:rsidRPr="00FA64BB">
        <w:rPr>
          <w:rFonts w:hint="eastAsia"/>
          <w:szCs w:val="21"/>
        </w:rPr>
        <w:t>、本次招标文件制作份数要求：</w:t>
      </w:r>
    </w:p>
    <w:p w14:paraId="601498F8" w14:textId="2A602E96" w:rsidR="0091438C" w:rsidRPr="00FA64BB" w:rsidRDefault="0091438C" w:rsidP="0091438C">
      <w:pPr>
        <w:snapToGrid w:val="0"/>
        <w:spacing w:before="100" w:beforeAutospacing="1" w:after="100" w:afterAutospacing="1" w:line="360" w:lineRule="auto"/>
        <w:ind w:firstLineChars="200" w:firstLine="420"/>
        <w:rPr>
          <w:szCs w:val="21"/>
        </w:rPr>
      </w:pPr>
      <w:r>
        <w:rPr>
          <w:rFonts w:hint="eastAsia"/>
          <w:szCs w:val="21"/>
        </w:rPr>
        <w:t>中标后</w:t>
      </w:r>
      <w:r w:rsidRPr="00FA64BB">
        <w:rPr>
          <w:rFonts w:hint="eastAsia"/>
          <w:szCs w:val="21"/>
        </w:rPr>
        <w:t>请提供投标书</w:t>
      </w:r>
      <w:r w:rsidRPr="00FA64BB">
        <w:rPr>
          <w:rFonts w:hint="eastAsia"/>
          <w:szCs w:val="21"/>
        </w:rPr>
        <w:t>:</w:t>
      </w:r>
      <w:r w:rsidRPr="00FA64BB">
        <w:rPr>
          <w:rFonts w:hint="eastAsia"/>
          <w:szCs w:val="21"/>
        </w:rPr>
        <w:t>正本份数：</w:t>
      </w:r>
      <w:r w:rsidRPr="00FA64BB">
        <w:rPr>
          <w:rFonts w:hint="eastAsia"/>
          <w:szCs w:val="21"/>
        </w:rPr>
        <w:t>1</w:t>
      </w:r>
      <w:r w:rsidRPr="00FA64BB">
        <w:rPr>
          <w:rFonts w:hint="eastAsia"/>
          <w:szCs w:val="21"/>
        </w:rPr>
        <w:t>份副本份数：</w:t>
      </w:r>
      <w:r w:rsidRPr="00FA64BB">
        <w:rPr>
          <w:rFonts w:hint="eastAsia"/>
          <w:szCs w:val="21"/>
        </w:rPr>
        <w:t>2</w:t>
      </w:r>
      <w:r w:rsidRPr="00FA64BB">
        <w:rPr>
          <w:rFonts w:hint="eastAsia"/>
          <w:szCs w:val="21"/>
        </w:rPr>
        <w:t>份</w:t>
      </w:r>
    </w:p>
    <w:p w14:paraId="113D3FE8" w14:textId="09AC234B" w:rsidR="0091438C" w:rsidRPr="00FA64BB" w:rsidRDefault="000263F2" w:rsidP="0091438C">
      <w:pPr>
        <w:snapToGrid w:val="0"/>
        <w:spacing w:before="100" w:beforeAutospacing="1" w:after="100" w:afterAutospacing="1" w:line="360" w:lineRule="auto"/>
        <w:ind w:firstLineChars="200" w:firstLine="420"/>
        <w:rPr>
          <w:szCs w:val="21"/>
        </w:rPr>
      </w:pPr>
      <w:r>
        <w:rPr>
          <w:rFonts w:hint="eastAsia"/>
          <w:szCs w:val="21"/>
        </w:rPr>
        <w:t>八</w:t>
      </w:r>
      <w:r w:rsidR="0091438C" w:rsidRPr="00FA64BB">
        <w:rPr>
          <w:rFonts w:hint="eastAsia"/>
          <w:szCs w:val="21"/>
        </w:rPr>
        <w:t>、其他说明事项：</w:t>
      </w:r>
    </w:p>
    <w:p w14:paraId="75C96AA4" w14:textId="2C51CB34" w:rsidR="0091438C" w:rsidRDefault="000263F2" w:rsidP="0091438C">
      <w:pPr>
        <w:snapToGrid w:val="0"/>
        <w:spacing w:before="100" w:beforeAutospacing="1" w:after="100" w:afterAutospacing="1" w:line="360" w:lineRule="auto"/>
        <w:ind w:firstLineChars="200" w:firstLine="420"/>
        <w:rPr>
          <w:szCs w:val="21"/>
        </w:rPr>
      </w:pPr>
      <w:r w:rsidRPr="000263F2">
        <w:rPr>
          <w:rFonts w:hint="eastAsia"/>
          <w:szCs w:val="21"/>
        </w:rPr>
        <w:t>(</w:t>
      </w:r>
      <w:r w:rsidRPr="000263F2">
        <w:rPr>
          <w:rFonts w:hint="eastAsia"/>
          <w:szCs w:val="21"/>
        </w:rPr>
        <w:t>一</w:t>
      </w:r>
      <w:r w:rsidRPr="000263F2">
        <w:rPr>
          <w:rFonts w:hint="eastAsia"/>
          <w:szCs w:val="21"/>
        </w:rPr>
        <w:t>)</w:t>
      </w:r>
      <w:r w:rsidR="0091438C" w:rsidRPr="00FA64BB">
        <w:rPr>
          <w:rFonts w:hint="eastAsia"/>
          <w:szCs w:val="21"/>
        </w:rPr>
        <w:t>本文件中标注★的款项为实质性响应条件，为必须遵守的条件，如不满足将作无效响应文件处理。</w:t>
      </w:r>
    </w:p>
    <w:p w14:paraId="7F6C1F0D" w14:textId="6DA26D06" w:rsidR="0091438C" w:rsidRPr="0091438C" w:rsidRDefault="000263F2" w:rsidP="000263F2">
      <w:pPr>
        <w:pStyle w:val="a0"/>
        <w:ind w:left="63" w:right="63" w:firstLineChars="150" w:firstLine="315"/>
        <w:jc w:val="both"/>
      </w:pPr>
      <w:r w:rsidRPr="000263F2">
        <w:rPr>
          <w:rFonts w:ascii="Times New Roman" w:hAnsi="Times New Roman" w:hint="eastAsia"/>
          <w:szCs w:val="21"/>
        </w:rPr>
        <w:t>(</w:t>
      </w:r>
      <w:r>
        <w:rPr>
          <w:rFonts w:ascii="Times New Roman" w:hAnsi="Times New Roman" w:hint="eastAsia"/>
          <w:szCs w:val="21"/>
        </w:rPr>
        <w:t>二</w:t>
      </w:r>
      <w:r w:rsidRPr="000263F2">
        <w:rPr>
          <w:rFonts w:ascii="Times New Roman" w:hAnsi="Times New Roman" w:hint="eastAsia"/>
          <w:szCs w:val="21"/>
        </w:rPr>
        <w:t>)</w:t>
      </w:r>
      <w:r w:rsidR="0091438C" w:rsidRPr="00142B05">
        <w:rPr>
          <w:rFonts w:asciiTheme="majorEastAsia" w:eastAsiaTheme="majorEastAsia" w:hAnsiTheme="majorEastAsia" w:cs="宋体" w:hint="eastAsia"/>
          <w:color w:val="FF0000"/>
          <w:kern w:val="0"/>
          <w:sz w:val="24"/>
        </w:rPr>
        <w:t>投标</w:t>
      </w:r>
      <w:r w:rsidR="0091438C">
        <w:rPr>
          <w:rFonts w:asciiTheme="majorEastAsia" w:eastAsiaTheme="majorEastAsia" w:hAnsiTheme="majorEastAsia" w:cs="宋体" w:hint="eastAsia"/>
          <w:color w:val="FF0000"/>
          <w:kern w:val="0"/>
          <w:sz w:val="24"/>
        </w:rPr>
        <w:t>人中标后应交</w:t>
      </w:r>
      <w:r w:rsidR="0091438C" w:rsidRPr="00142B05">
        <w:rPr>
          <w:rFonts w:asciiTheme="majorEastAsia" w:eastAsiaTheme="majorEastAsia" w:hAnsiTheme="majorEastAsia" w:cs="宋体" w:hint="eastAsia"/>
          <w:color w:val="FF0000"/>
          <w:kern w:val="0"/>
          <w:sz w:val="24"/>
        </w:rPr>
        <w:t>履约保证金</w:t>
      </w:r>
      <w:r w:rsidR="006863D4">
        <w:rPr>
          <w:rFonts w:asciiTheme="majorEastAsia" w:eastAsiaTheme="majorEastAsia" w:hAnsiTheme="majorEastAsia" w:cs="宋体" w:hint="eastAsia"/>
          <w:color w:val="FF0000"/>
          <w:kern w:val="0"/>
          <w:sz w:val="24"/>
        </w:rPr>
        <w:t>为</w:t>
      </w:r>
      <w:r w:rsidR="006863D4" w:rsidRPr="008210A3">
        <w:rPr>
          <w:rFonts w:ascii="宋体" w:hAnsi="宋体" w:cs="宋体" w:hint="eastAsia"/>
          <w:spacing w:val="-6"/>
          <w:sz w:val="24"/>
        </w:rPr>
        <w:t>合同价的</w:t>
      </w:r>
      <w:r w:rsidR="006863D4" w:rsidRPr="008210A3">
        <w:rPr>
          <w:rFonts w:ascii="宋体" w:hAnsi="宋体" w:cs="宋体"/>
          <w:spacing w:val="-6"/>
          <w:sz w:val="24"/>
        </w:rPr>
        <w:t>5%</w:t>
      </w:r>
      <w:r w:rsidR="0091438C" w:rsidRPr="00142B05">
        <w:rPr>
          <w:rFonts w:asciiTheme="majorEastAsia" w:eastAsiaTheme="majorEastAsia" w:hAnsiTheme="majorEastAsia" w:cs="宋体" w:hint="eastAsia"/>
          <w:color w:val="FF0000"/>
          <w:kern w:val="0"/>
          <w:sz w:val="24"/>
        </w:rPr>
        <w:t>。</w:t>
      </w:r>
      <w:r w:rsidR="0091438C">
        <w:rPr>
          <w:rFonts w:asciiTheme="majorEastAsia" w:eastAsiaTheme="majorEastAsia" w:hAnsiTheme="majorEastAsia" w:cs="宋体" w:hint="eastAsia"/>
          <w:color w:val="FF0000"/>
          <w:kern w:val="0"/>
          <w:sz w:val="24"/>
        </w:rPr>
        <w:t>不交此费用视为放弃中标资格</w:t>
      </w:r>
    </w:p>
    <w:p w14:paraId="4B0CFABB" w14:textId="7880F0BE" w:rsidR="0091438C" w:rsidRPr="00FA64BB" w:rsidRDefault="000263F2" w:rsidP="0091438C">
      <w:pPr>
        <w:snapToGrid w:val="0"/>
        <w:spacing w:before="100" w:beforeAutospacing="1" w:after="100" w:afterAutospacing="1" w:line="360" w:lineRule="auto"/>
        <w:ind w:firstLineChars="200" w:firstLine="420"/>
        <w:rPr>
          <w:szCs w:val="21"/>
        </w:rPr>
      </w:pPr>
      <w:r w:rsidRPr="000263F2">
        <w:rPr>
          <w:rFonts w:hint="eastAsia"/>
          <w:szCs w:val="21"/>
        </w:rPr>
        <w:lastRenderedPageBreak/>
        <w:t>(</w:t>
      </w:r>
      <w:r>
        <w:rPr>
          <w:rFonts w:hint="eastAsia"/>
          <w:szCs w:val="21"/>
        </w:rPr>
        <w:t>三</w:t>
      </w:r>
      <w:r w:rsidRPr="000263F2">
        <w:rPr>
          <w:rFonts w:hint="eastAsia"/>
          <w:szCs w:val="21"/>
        </w:rPr>
        <w:t>)</w:t>
      </w:r>
      <w:r w:rsidR="0091438C" w:rsidRPr="00FA64BB">
        <w:rPr>
          <w:rFonts w:hint="eastAsia"/>
          <w:szCs w:val="21"/>
        </w:rPr>
        <w:t>本项目公告发布媒介：江苏财会职业学院官网。</w:t>
      </w:r>
    </w:p>
    <w:p w14:paraId="4BFBBA2A" w14:textId="77777777" w:rsidR="0091438C" w:rsidRPr="00FA64BB" w:rsidRDefault="0091438C" w:rsidP="0091438C">
      <w:pPr>
        <w:snapToGrid w:val="0"/>
        <w:spacing w:before="100" w:beforeAutospacing="1" w:after="100" w:afterAutospacing="1" w:line="360" w:lineRule="auto"/>
        <w:ind w:firstLineChars="200" w:firstLine="420"/>
        <w:jc w:val="right"/>
        <w:rPr>
          <w:szCs w:val="21"/>
        </w:rPr>
      </w:pPr>
      <w:r w:rsidRPr="00FA64BB">
        <w:rPr>
          <w:rFonts w:hint="eastAsia"/>
          <w:szCs w:val="21"/>
        </w:rPr>
        <w:t>江苏财会职业学院</w:t>
      </w:r>
    </w:p>
    <w:p w14:paraId="1321BC1F" w14:textId="6C6037BF" w:rsidR="0091438C" w:rsidRPr="00FA64BB" w:rsidRDefault="0091438C" w:rsidP="0091438C">
      <w:pPr>
        <w:snapToGrid w:val="0"/>
        <w:spacing w:before="100" w:beforeAutospacing="1" w:after="100" w:afterAutospacing="1" w:line="360" w:lineRule="auto"/>
        <w:ind w:firstLineChars="200" w:firstLine="420"/>
        <w:jc w:val="right"/>
        <w:rPr>
          <w:szCs w:val="21"/>
        </w:rPr>
      </w:pPr>
      <w:r w:rsidRPr="00FA64BB">
        <w:rPr>
          <w:rFonts w:hint="eastAsia"/>
          <w:szCs w:val="21"/>
        </w:rPr>
        <w:t>202</w:t>
      </w:r>
      <w:r w:rsidR="00444832">
        <w:rPr>
          <w:rFonts w:hint="eastAsia"/>
          <w:szCs w:val="21"/>
        </w:rPr>
        <w:t>3</w:t>
      </w:r>
      <w:r w:rsidRPr="00FA64BB">
        <w:rPr>
          <w:rFonts w:hint="eastAsia"/>
          <w:szCs w:val="21"/>
        </w:rPr>
        <w:t>年</w:t>
      </w:r>
      <w:r w:rsidR="00444832">
        <w:rPr>
          <w:rFonts w:hint="eastAsia"/>
          <w:szCs w:val="21"/>
        </w:rPr>
        <w:t>1</w:t>
      </w:r>
      <w:r w:rsidRPr="00FA64BB">
        <w:rPr>
          <w:rFonts w:hint="eastAsia"/>
          <w:szCs w:val="21"/>
        </w:rPr>
        <w:t>月</w:t>
      </w:r>
      <w:r>
        <w:rPr>
          <w:rFonts w:hint="eastAsia"/>
          <w:szCs w:val="21"/>
        </w:rPr>
        <w:t>1</w:t>
      </w:r>
      <w:r w:rsidR="00444832">
        <w:rPr>
          <w:rFonts w:hint="eastAsia"/>
          <w:szCs w:val="21"/>
        </w:rPr>
        <w:t>1</w:t>
      </w:r>
      <w:r w:rsidRPr="00FA64BB">
        <w:rPr>
          <w:rFonts w:hint="eastAsia"/>
          <w:szCs w:val="21"/>
        </w:rPr>
        <w:t>日</w:t>
      </w:r>
    </w:p>
    <w:p w14:paraId="4ACB34AF" w14:textId="77777777" w:rsidR="0091438C" w:rsidRPr="0091438C" w:rsidRDefault="0091438C" w:rsidP="0091438C">
      <w:pPr>
        <w:pStyle w:val="a0"/>
        <w:ind w:left="63" w:right="63"/>
      </w:pPr>
    </w:p>
    <w:p w14:paraId="70B1056C" w14:textId="77777777" w:rsidR="0091438C" w:rsidRDefault="0091438C" w:rsidP="0091438C">
      <w:pPr>
        <w:pStyle w:val="a0"/>
        <w:ind w:left="63" w:right="63"/>
      </w:pPr>
    </w:p>
    <w:p w14:paraId="5229F6FF" w14:textId="77777777" w:rsidR="0091438C" w:rsidRDefault="0091438C" w:rsidP="0091438C">
      <w:pPr>
        <w:pStyle w:val="a0"/>
        <w:ind w:left="63" w:right="63"/>
      </w:pPr>
    </w:p>
    <w:p w14:paraId="2EF56ABB" w14:textId="77777777" w:rsidR="0091438C" w:rsidRPr="0091438C" w:rsidRDefault="0091438C" w:rsidP="0091438C">
      <w:pPr>
        <w:pStyle w:val="a0"/>
        <w:ind w:left="63" w:right="63"/>
      </w:pPr>
    </w:p>
    <w:p w14:paraId="7F906E56" w14:textId="77777777" w:rsidR="00DF407E" w:rsidRDefault="00DF407E">
      <w:pPr>
        <w:widowControl/>
        <w:jc w:val="center"/>
        <w:rPr>
          <w:rFonts w:ascii="宋体" w:hAnsi="宋体"/>
          <w:sz w:val="44"/>
          <w:szCs w:val="44"/>
        </w:rPr>
      </w:pPr>
    </w:p>
    <w:p w14:paraId="62E5D2D9" w14:textId="77777777" w:rsidR="00DF407E" w:rsidRDefault="00DF407E">
      <w:pPr>
        <w:widowControl/>
        <w:jc w:val="center"/>
        <w:rPr>
          <w:rFonts w:ascii="宋体" w:hAnsi="宋体"/>
          <w:sz w:val="44"/>
          <w:szCs w:val="44"/>
        </w:rPr>
      </w:pPr>
    </w:p>
    <w:p w14:paraId="7CE28656" w14:textId="77777777" w:rsidR="000263F2" w:rsidRDefault="000263F2" w:rsidP="000263F2">
      <w:pPr>
        <w:pStyle w:val="a0"/>
        <w:ind w:left="63" w:right="63"/>
      </w:pPr>
    </w:p>
    <w:p w14:paraId="19487F17" w14:textId="77777777" w:rsidR="000263F2" w:rsidRDefault="000263F2" w:rsidP="000263F2">
      <w:pPr>
        <w:pStyle w:val="a0"/>
        <w:ind w:left="63" w:right="63"/>
      </w:pPr>
    </w:p>
    <w:p w14:paraId="0D4053ED" w14:textId="77777777" w:rsidR="000263F2" w:rsidRDefault="000263F2" w:rsidP="000263F2">
      <w:pPr>
        <w:pStyle w:val="a0"/>
        <w:ind w:left="63" w:right="63"/>
      </w:pPr>
    </w:p>
    <w:p w14:paraId="77E051E8" w14:textId="77777777" w:rsidR="000263F2" w:rsidRDefault="000263F2" w:rsidP="000263F2">
      <w:pPr>
        <w:pStyle w:val="a0"/>
        <w:ind w:left="63" w:right="63"/>
      </w:pPr>
    </w:p>
    <w:p w14:paraId="73B334ED" w14:textId="77777777" w:rsidR="000263F2" w:rsidRDefault="000263F2" w:rsidP="000263F2">
      <w:pPr>
        <w:pStyle w:val="a0"/>
        <w:ind w:left="63" w:right="63"/>
      </w:pPr>
    </w:p>
    <w:p w14:paraId="3D026DD8" w14:textId="77777777" w:rsidR="000263F2" w:rsidRDefault="000263F2" w:rsidP="000263F2">
      <w:pPr>
        <w:pStyle w:val="a0"/>
        <w:ind w:left="63" w:right="63"/>
      </w:pPr>
    </w:p>
    <w:p w14:paraId="213CDA27" w14:textId="77777777" w:rsidR="000263F2" w:rsidRDefault="000263F2" w:rsidP="000263F2">
      <w:pPr>
        <w:pStyle w:val="a0"/>
        <w:ind w:left="63" w:right="63"/>
      </w:pPr>
    </w:p>
    <w:p w14:paraId="3689C61D" w14:textId="77777777" w:rsidR="000263F2" w:rsidRDefault="000263F2" w:rsidP="000263F2">
      <w:pPr>
        <w:pStyle w:val="a0"/>
        <w:ind w:left="63" w:right="63"/>
      </w:pPr>
    </w:p>
    <w:p w14:paraId="5E8205FF" w14:textId="77777777" w:rsidR="000263F2" w:rsidRDefault="000263F2" w:rsidP="000263F2">
      <w:pPr>
        <w:pStyle w:val="a0"/>
        <w:ind w:left="63" w:right="63"/>
      </w:pPr>
    </w:p>
    <w:p w14:paraId="3D2D0212" w14:textId="77777777" w:rsidR="000263F2" w:rsidRDefault="000263F2" w:rsidP="000263F2">
      <w:pPr>
        <w:pStyle w:val="a0"/>
        <w:ind w:left="63" w:right="63"/>
      </w:pPr>
    </w:p>
    <w:p w14:paraId="02B53EBD" w14:textId="77777777" w:rsidR="000263F2" w:rsidRDefault="000263F2" w:rsidP="000263F2">
      <w:pPr>
        <w:pStyle w:val="a0"/>
        <w:ind w:left="63" w:right="63"/>
      </w:pPr>
    </w:p>
    <w:p w14:paraId="7E349619" w14:textId="77777777" w:rsidR="000263F2" w:rsidRDefault="000263F2" w:rsidP="000263F2">
      <w:pPr>
        <w:pStyle w:val="a0"/>
        <w:ind w:left="63" w:right="63"/>
      </w:pPr>
    </w:p>
    <w:p w14:paraId="426F3B30" w14:textId="77777777" w:rsidR="000263F2" w:rsidRDefault="000263F2" w:rsidP="000263F2">
      <w:pPr>
        <w:pStyle w:val="a0"/>
        <w:ind w:left="63" w:right="63"/>
      </w:pPr>
    </w:p>
    <w:p w14:paraId="403E85D1" w14:textId="77777777" w:rsidR="000263F2" w:rsidRDefault="000263F2" w:rsidP="000263F2">
      <w:pPr>
        <w:pStyle w:val="a0"/>
        <w:ind w:left="63" w:right="63"/>
      </w:pPr>
    </w:p>
    <w:p w14:paraId="39A0738D" w14:textId="77777777" w:rsidR="000263F2" w:rsidRDefault="000263F2" w:rsidP="000263F2">
      <w:pPr>
        <w:pStyle w:val="a0"/>
        <w:ind w:left="63" w:right="63"/>
      </w:pPr>
    </w:p>
    <w:p w14:paraId="5B7DACC8" w14:textId="77777777" w:rsidR="000263F2" w:rsidRDefault="000263F2" w:rsidP="000263F2">
      <w:pPr>
        <w:pStyle w:val="a0"/>
        <w:ind w:left="63" w:right="63"/>
      </w:pPr>
    </w:p>
    <w:p w14:paraId="7F5A5636" w14:textId="77777777" w:rsidR="000263F2" w:rsidRDefault="000263F2" w:rsidP="000263F2">
      <w:pPr>
        <w:pStyle w:val="a0"/>
        <w:ind w:left="63" w:right="63"/>
      </w:pPr>
    </w:p>
    <w:p w14:paraId="47AA427D" w14:textId="77777777" w:rsidR="000263F2" w:rsidRDefault="000263F2" w:rsidP="000263F2">
      <w:pPr>
        <w:pStyle w:val="a0"/>
        <w:ind w:left="63" w:right="63"/>
      </w:pPr>
    </w:p>
    <w:p w14:paraId="69C58C66" w14:textId="77777777" w:rsidR="000263F2" w:rsidRDefault="000263F2" w:rsidP="000263F2">
      <w:pPr>
        <w:pStyle w:val="a0"/>
        <w:ind w:left="63" w:right="63"/>
      </w:pPr>
    </w:p>
    <w:p w14:paraId="5AA820D6" w14:textId="77777777" w:rsidR="000263F2" w:rsidRDefault="000263F2" w:rsidP="000263F2">
      <w:pPr>
        <w:pStyle w:val="a0"/>
        <w:ind w:left="63" w:right="63"/>
      </w:pPr>
    </w:p>
    <w:p w14:paraId="7F008E46" w14:textId="77777777" w:rsidR="000263F2" w:rsidRPr="000263F2" w:rsidRDefault="000263F2" w:rsidP="000263F2">
      <w:pPr>
        <w:pStyle w:val="a0"/>
        <w:ind w:left="63" w:right="63"/>
      </w:pPr>
    </w:p>
    <w:p w14:paraId="25D6C78B" w14:textId="77777777" w:rsidR="00DF407E" w:rsidRDefault="00DF407E">
      <w:pPr>
        <w:widowControl/>
        <w:jc w:val="center"/>
        <w:rPr>
          <w:rFonts w:ascii="宋体" w:hAnsi="宋体"/>
          <w:sz w:val="44"/>
          <w:szCs w:val="44"/>
        </w:rPr>
      </w:pPr>
    </w:p>
    <w:p w14:paraId="3BB1EAE0" w14:textId="77777777" w:rsidR="00D122FD" w:rsidRDefault="00FA03D8">
      <w:pPr>
        <w:widowControl/>
        <w:jc w:val="center"/>
        <w:rPr>
          <w:rFonts w:ascii="宋体" w:hAnsi="宋体"/>
          <w:sz w:val="44"/>
          <w:szCs w:val="44"/>
        </w:rPr>
      </w:pPr>
      <w:r>
        <w:rPr>
          <w:rFonts w:ascii="宋体" w:hAnsi="宋体" w:hint="eastAsia"/>
          <w:sz w:val="44"/>
          <w:szCs w:val="44"/>
        </w:rPr>
        <w:t>第二章  投标须知</w:t>
      </w:r>
    </w:p>
    <w:p w14:paraId="338C62E0" w14:textId="77777777" w:rsidR="00D122FD" w:rsidRDefault="00FA03D8">
      <w:pPr>
        <w:adjustRightInd w:val="0"/>
        <w:snapToGrid w:val="0"/>
        <w:spacing w:beforeLines="50" w:before="156" w:afterLines="50" w:after="156" w:line="440" w:lineRule="atLeast"/>
        <w:jc w:val="center"/>
        <w:rPr>
          <w:rFonts w:ascii="宋体" w:hAnsi="宋体"/>
          <w:sz w:val="28"/>
          <w:szCs w:val="28"/>
        </w:rPr>
      </w:pPr>
      <w:r>
        <w:rPr>
          <w:rFonts w:ascii="宋体" w:hAnsi="宋体" w:hint="eastAsia"/>
          <w:sz w:val="28"/>
          <w:szCs w:val="28"/>
        </w:rPr>
        <w:t>投标人须知前附表</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9057"/>
      </w:tblGrid>
      <w:tr w:rsidR="00D122FD" w14:paraId="5E7019B1" w14:textId="77777777">
        <w:trPr>
          <w:trHeight w:val="929"/>
          <w:jc w:val="center"/>
        </w:trPr>
        <w:tc>
          <w:tcPr>
            <w:tcW w:w="543" w:type="dxa"/>
            <w:tcBorders>
              <w:top w:val="single" w:sz="4" w:space="0" w:color="auto"/>
              <w:left w:val="single" w:sz="4" w:space="0" w:color="auto"/>
              <w:bottom w:val="single" w:sz="4" w:space="0" w:color="auto"/>
              <w:right w:val="single" w:sz="4" w:space="0" w:color="auto"/>
            </w:tcBorders>
            <w:vAlign w:val="center"/>
          </w:tcPr>
          <w:p w14:paraId="2BB9FA80" w14:textId="77777777" w:rsidR="00D122FD" w:rsidRDefault="00FA03D8">
            <w:pPr>
              <w:adjustRightInd w:val="0"/>
              <w:snapToGrid w:val="0"/>
              <w:spacing w:line="440" w:lineRule="atLeast"/>
              <w:jc w:val="center"/>
              <w:rPr>
                <w:rFonts w:ascii="宋体" w:hAnsi="宋体"/>
                <w:b/>
                <w:sz w:val="24"/>
              </w:rPr>
            </w:pPr>
            <w:r>
              <w:rPr>
                <w:rFonts w:ascii="宋体" w:hAnsi="宋体" w:hint="eastAsia"/>
                <w:b/>
                <w:sz w:val="24"/>
              </w:rPr>
              <w:t>序号</w:t>
            </w:r>
          </w:p>
        </w:tc>
        <w:tc>
          <w:tcPr>
            <w:tcW w:w="9057" w:type="dxa"/>
            <w:tcBorders>
              <w:top w:val="single" w:sz="4" w:space="0" w:color="auto"/>
              <w:left w:val="single" w:sz="4" w:space="0" w:color="auto"/>
              <w:bottom w:val="single" w:sz="4" w:space="0" w:color="auto"/>
              <w:right w:val="single" w:sz="4" w:space="0" w:color="auto"/>
            </w:tcBorders>
            <w:vAlign w:val="center"/>
          </w:tcPr>
          <w:p w14:paraId="18CBD326" w14:textId="77777777" w:rsidR="00D122FD" w:rsidRDefault="00FA03D8">
            <w:pPr>
              <w:adjustRightInd w:val="0"/>
              <w:snapToGrid w:val="0"/>
              <w:spacing w:line="440" w:lineRule="atLeast"/>
              <w:jc w:val="center"/>
              <w:rPr>
                <w:rFonts w:ascii="宋体" w:hAnsi="宋体"/>
                <w:b/>
                <w:sz w:val="28"/>
                <w:szCs w:val="28"/>
              </w:rPr>
            </w:pPr>
            <w:r>
              <w:rPr>
                <w:rFonts w:ascii="宋体" w:hAnsi="宋体" w:hint="eastAsia"/>
                <w:b/>
                <w:sz w:val="28"/>
                <w:szCs w:val="28"/>
              </w:rPr>
              <w:t>内  容  规  定</w:t>
            </w:r>
          </w:p>
        </w:tc>
      </w:tr>
      <w:tr w:rsidR="00D122FD" w14:paraId="1FE7E878" w14:textId="77777777">
        <w:trPr>
          <w:trHeight w:val="2787"/>
          <w:jc w:val="center"/>
        </w:trPr>
        <w:tc>
          <w:tcPr>
            <w:tcW w:w="543" w:type="dxa"/>
            <w:tcBorders>
              <w:top w:val="single" w:sz="4" w:space="0" w:color="auto"/>
              <w:left w:val="single" w:sz="4" w:space="0" w:color="auto"/>
              <w:bottom w:val="single" w:sz="4" w:space="0" w:color="auto"/>
              <w:right w:val="single" w:sz="4" w:space="0" w:color="auto"/>
            </w:tcBorders>
            <w:vAlign w:val="center"/>
          </w:tcPr>
          <w:p w14:paraId="0D9680AF" w14:textId="77777777" w:rsidR="00D122FD" w:rsidRDefault="00FA03D8">
            <w:pPr>
              <w:adjustRightInd w:val="0"/>
              <w:snapToGrid w:val="0"/>
              <w:spacing w:line="440" w:lineRule="atLeast"/>
              <w:jc w:val="center"/>
              <w:rPr>
                <w:rFonts w:ascii="宋体" w:hAnsi="宋体" w:cs="宋体"/>
                <w:sz w:val="24"/>
              </w:rPr>
            </w:pPr>
            <w:r>
              <w:rPr>
                <w:rFonts w:ascii="宋体" w:hAnsi="宋体" w:cs="宋体" w:hint="eastAsia"/>
                <w:sz w:val="24"/>
              </w:rPr>
              <w:t>1</w:t>
            </w:r>
          </w:p>
        </w:tc>
        <w:tc>
          <w:tcPr>
            <w:tcW w:w="9057" w:type="dxa"/>
            <w:tcBorders>
              <w:top w:val="single" w:sz="4" w:space="0" w:color="auto"/>
              <w:left w:val="single" w:sz="4" w:space="0" w:color="auto"/>
              <w:bottom w:val="single" w:sz="4" w:space="0" w:color="auto"/>
              <w:right w:val="single" w:sz="4" w:space="0" w:color="auto"/>
            </w:tcBorders>
            <w:vAlign w:val="center"/>
          </w:tcPr>
          <w:p w14:paraId="61D363D5" w14:textId="22714F6C" w:rsidR="00D122FD" w:rsidRDefault="00FA03D8">
            <w:pPr>
              <w:adjustRightInd w:val="0"/>
              <w:snapToGrid w:val="0"/>
              <w:spacing w:line="440" w:lineRule="atLeast"/>
              <w:rPr>
                <w:rFonts w:ascii="宋体" w:hAnsi="宋体" w:cs="宋体"/>
                <w:sz w:val="24"/>
              </w:rPr>
            </w:pPr>
            <w:r>
              <w:rPr>
                <w:rFonts w:ascii="宋体" w:hAnsi="宋体" w:cs="宋体" w:hint="eastAsia"/>
                <w:sz w:val="24"/>
              </w:rPr>
              <w:t>项目名称：</w:t>
            </w:r>
            <w:r w:rsidR="00121E13" w:rsidRPr="00121E13">
              <w:rPr>
                <w:rFonts w:ascii="宋体" w:hAnsi="宋体" w:cs="宋体" w:hint="eastAsia"/>
                <w:sz w:val="24"/>
              </w:rPr>
              <w:t>江苏财会职业学院学生公寓楼</w:t>
            </w:r>
            <w:r w:rsidR="00244D44">
              <w:rPr>
                <w:rFonts w:ascii="宋体" w:hAnsi="宋体" w:cs="宋体" w:hint="eastAsia"/>
                <w:sz w:val="24"/>
              </w:rPr>
              <w:t>1-6</w:t>
            </w:r>
            <w:r w:rsidR="00121E13" w:rsidRPr="00121E13">
              <w:rPr>
                <w:rFonts w:ascii="宋体" w:hAnsi="宋体" w:cs="宋体" w:hint="eastAsia"/>
                <w:sz w:val="24"/>
              </w:rPr>
              <w:t>#楼防盗窗制作安装工程</w:t>
            </w:r>
          </w:p>
          <w:p w14:paraId="05A9CD4E" w14:textId="624D5C60" w:rsidR="00D122FD" w:rsidRDefault="00FA03D8">
            <w:pPr>
              <w:adjustRightInd w:val="0"/>
              <w:snapToGrid w:val="0"/>
              <w:spacing w:line="440" w:lineRule="atLeast"/>
              <w:rPr>
                <w:rFonts w:ascii="宋体" w:hAnsi="宋体" w:cs="宋体"/>
                <w:sz w:val="24"/>
              </w:rPr>
            </w:pPr>
            <w:r>
              <w:rPr>
                <w:rFonts w:ascii="宋体" w:hAnsi="宋体" w:cs="宋体" w:hint="eastAsia"/>
                <w:sz w:val="24"/>
              </w:rPr>
              <w:t>项目地点：</w:t>
            </w:r>
            <w:r w:rsidR="00653413">
              <w:rPr>
                <w:rFonts w:ascii="宋体" w:hAnsi="宋体" w:cs="宋体" w:hint="eastAsia"/>
                <w:sz w:val="24"/>
              </w:rPr>
              <w:t>江苏省连云港市海州区春晖路8号江苏财会职业学院</w:t>
            </w:r>
          </w:p>
          <w:p w14:paraId="5E35E487" w14:textId="06B97B5A" w:rsidR="00D122FD" w:rsidRDefault="00FA03D8">
            <w:pPr>
              <w:spacing w:line="500" w:lineRule="exact"/>
              <w:rPr>
                <w:rFonts w:ascii="宋体" w:hAnsi="宋体" w:cs="宋体"/>
                <w:sz w:val="24"/>
              </w:rPr>
            </w:pPr>
            <w:r>
              <w:rPr>
                <w:rFonts w:ascii="宋体" w:hAnsi="宋体" w:cs="宋体" w:hint="eastAsia"/>
                <w:sz w:val="24"/>
              </w:rPr>
              <w:t>项目内容：</w:t>
            </w:r>
            <w:r w:rsidR="00121E13" w:rsidRPr="00121E13">
              <w:rPr>
                <w:rFonts w:ascii="宋体" w:hAnsi="宋体" w:cs="宋体" w:hint="eastAsia"/>
                <w:sz w:val="24"/>
              </w:rPr>
              <w:t>江苏财会职业学院学生公寓楼</w:t>
            </w:r>
            <w:r w:rsidR="00244D44">
              <w:rPr>
                <w:rFonts w:ascii="宋体" w:hAnsi="宋体" w:cs="宋体" w:hint="eastAsia"/>
                <w:sz w:val="24"/>
              </w:rPr>
              <w:t>1-6</w:t>
            </w:r>
            <w:r w:rsidR="00121E13" w:rsidRPr="00121E13">
              <w:rPr>
                <w:rFonts w:ascii="宋体" w:hAnsi="宋体" w:cs="宋体" w:hint="eastAsia"/>
                <w:sz w:val="24"/>
              </w:rPr>
              <w:t>#楼防盗窗制作安装工程</w:t>
            </w:r>
            <w:r>
              <w:rPr>
                <w:rFonts w:ascii="宋体" w:hAnsi="宋体" w:cs="宋体" w:hint="eastAsia"/>
                <w:sz w:val="24"/>
              </w:rPr>
              <w:t>，具体详见工程量清单。</w:t>
            </w:r>
          </w:p>
          <w:p w14:paraId="548CFBEA" w14:textId="1802FCA2" w:rsidR="00D122FD" w:rsidRDefault="00DB448A">
            <w:pPr>
              <w:spacing w:line="500" w:lineRule="exact"/>
              <w:rPr>
                <w:rFonts w:ascii="宋体" w:hAnsi="宋体" w:cs="宋体"/>
                <w:sz w:val="24"/>
              </w:rPr>
            </w:pPr>
            <w:r>
              <w:rPr>
                <w:rFonts w:ascii="宋体" w:hAnsi="宋体" w:cs="宋体" w:hint="eastAsia"/>
                <w:sz w:val="24"/>
              </w:rPr>
              <w:t>招标控制价为</w:t>
            </w:r>
            <w:r w:rsidR="00FA03D8">
              <w:rPr>
                <w:rFonts w:ascii="宋体" w:hAnsi="宋体" w:cs="宋体" w:hint="eastAsia"/>
                <w:sz w:val="24"/>
              </w:rPr>
              <w:t>：约</w:t>
            </w:r>
            <w:r w:rsidR="00AD128B">
              <w:rPr>
                <w:rFonts w:ascii="宋体" w:hAnsi="宋体" w:hint="eastAsia"/>
                <w:sz w:val="24"/>
              </w:rPr>
              <w:t>5</w:t>
            </w:r>
            <w:r w:rsidR="00AD128B">
              <w:rPr>
                <w:rFonts w:ascii="宋体" w:hAnsi="宋体"/>
                <w:sz w:val="24"/>
              </w:rPr>
              <w:t>.8539</w:t>
            </w:r>
            <w:r w:rsidR="00FA03D8">
              <w:rPr>
                <w:rFonts w:ascii="宋体" w:hAnsi="宋体" w:cs="宋体" w:hint="eastAsia"/>
                <w:sz w:val="24"/>
              </w:rPr>
              <w:t>万元</w:t>
            </w:r>
          </w:p>
          <w:p w14:paraId="3FA916ED" w14:textId="60AC9A94" w:rsidR="00D122FD" w:rsidRDefault="00FA03D8">
            <w:pPr>
              <w:spacing w:line="440" w:lineRule="atLeast"/>
              <w:rPr>
                <w:rFonts w:ascii="宋体" w:hAnsi="宋体"/>
                <w:sz w:val="24"/>
              </w:rPr>
            </w:pPr>
            <w:r>
              <w:rPr>
                <w:rFonts w:ascii="宋体" w:hAnsi="宋体" w:hint="eastAsia"/>
                <w:sz w:val="24"/>
              </w:rPr>
              <w:t>工期：</w:t>
            </w:r>
            <w:r>
              <w:rPr>
                <w:rFonts w:ascii="宋体" w:hAnsi="宋体" w:hint="eastAsia"/>
                <w:sz w:val="24"/>
                <w:highlight w:val="yellow"/>
                <w:u w:val="single"/>
              </w:rPr>
              <w:t xml:space="preserve"> </w:t>
            </w:r>
            <w:r w:rsidR="00653413">
              <w:rPr>
                <w:rFonts w:ascii="宋体" w:hAnsi="宋体"/>
                <w:sz w:val="24"/>
                <w:highlight w:val="yellow"/>
                <w:u w:val="single"/>
              </w:rPr>
              <w:t>20</w:t>
            </w:r>
            <w:r>
              <w:rPr>
                <w:rFonts w:ascii="宋体" w:hAnsi="宋体" w:hint="eastAsia"/>
                <w:sz w:val="24"/>
                <w:highlight w:val="yellow"/>
                <w:u w:val="single"/>
              </w:rPr>
              <w:t xml:space="preserve"> </w:t>
            </w:r>
            <w:r>
              <w:rPr>
                <w:rFonts w:ascii="宋体" w:hAnsi="宋体" w:hint="eastAsia"/>
                <w:sz w:val="24"/>
                <w:highlight w:val="yellow"/>
              </w:rPr>
              <w:t>日历天</w:t>
            </w:r>
            <w:r>
              <w:rPr>
                <w:rFonts w:ascii="宋体" w:hAnsi="宋体" w:hint="eastAsia"/>
                <w:sz w:val="24"/>
              </w:rPr>
              <w:t>，开工时间以招标人通知为准。</w:t>
            </w:r>
          </w:p>
          <w:p w14:paraId="54E1508C" w14:textId="4F842BD2" w:rsidR="00D122FD" w:rsidRDefault="00FA03D8">
            <w:pPr>
              <w:spacing w:line="440" w:lineRule="atLeast"/>
              <w:rPr>
                <w:rFonts w:ascii="宋体" w:hAnsi="宋体" w:cs="宋体"/>
                <w:kern w:val="0"/>
                <w:sz w:val="24"/>
              </w:rPr>
            </w:pPr>
            <w:r>
              <w:rPr>
                <w:rFonts w:ascii="宋体" w:hAnsi="宋体" w:cs="宋体" w:hint="eastAsia"/>
                <w:sz w:val="24"/>
              </w:rPr>
              <w:t>工程</w:t>
            </w:r>
            <w:r>
              <w:rPr>
                <w:rFonts w:ascii="宋体" w:hAnsi="宋体" w:cs="宋体" w:hint="eastAsia"/>
                <w:kern w:val="0"/>
                <w:sz w:val="24"/>
              </w:rPr>
              <w:t>规模：</w:t>
            </w:r>
            <w:r w:rsidR="00121E13" w:rsidRPr="00121E13">
              <w:rPr>
                <w:rFonts w:ascii="宋体" w:hAnsi="宋体" w:cs="宋体" w:hint="eastAsia"/>
                <w:sz w:val="24"/>
              </w:rPr>
              <w:t>江苏财会职业学院学生公寓楼1-5#楼防盗窗制作安装工程</w:t>
            </w:r>
            <w:r>
              <w:rPr>
                <w:rFonts w:ascii="宋体" w:hAnsi="宋体" w:hint="eastAsia"/>
                <w:sz w:val="24"/>
              </w:rPr>
              <w:t>，详见工程量清单</w:t>
            </w:r>
            <w:r>
              <w:rPr>
                <w:rFonts w:ascii="宋体" w:hAnsi="宋体" w:cs="宋体" w:hint="eastAsia"/>
                <w:kern w:val="0"/>
                <w:sz w:val="24"/>
              </w:rPr>
              <w:t>。</w:t>
            </w:r>
          </w:p>
          <w:p w14:paraId="62DBEB84" w14:textId="77777777" w:rsidR="00D122FD" w:rsidRDefault="00FA03D8">
            <w:pPr>
              <w:spacing w:line="440" w:lineRule="atLeast"/>
              <w:rPr>
                <w:rFonts w:ascii="宋体" w:hAnsi="宋体" w:cs="宋体"/>
                <w:sz w:val="24"/>
              </w:rPr>
            </w:pPr>
            <w:r>
              <w:rPr>
                <w:rFonts w:ascii="宋体" w:hAnsi="宋体" w:cs="宋体" w:hint="eastAsia"/>
                <w:sz w:val="24"/>
              </w:rPr>
              <w:t>质量标准：合格</w:t>
            </w:r>
          </w:p>
          <w:p w14:paraId="29E70CEF" w14:textId="77777777" w:rsidR="00D122FD" w:rsidRDefault="00FA03D8">
            <w:pPr>
              <w:spacing w:line="440" w:lineRule="atLeast"/>
              <w:rPr>
                <w:rFonts w:ascii="宋体" w:hAnsi="宋体" w:cs="宋体"/>
                <w:sz w:val="24"/>
              </w:rPr>
            </w:pPr>
            <w:r>
              <w:rPr>
                <w:rFonts w:ascii="宋体" w:hAnsi="宋体" w:cs="宋体" w:hint="eastAsia"/>
                <w:sz w:val="24"/>
              </w:rPr>
              <w:t>标段划分：一个标段</w:t>
            </w:r>
          </w:p>
        </w:tc>
      </w:tr>
      <w:tr w:rsidR="00D122FD" w14:paraId="7FE5EB34" w14:textId="77777777">
        <w:trPr>
          <w:trHeight w:hRule="exact" w:val="720"/>
          <w:jc w:val="center"/>
        </w:trPr>
        <w:tc>
          <w:tcPr>
            <w:tcW w:w="543" w:type="dxa"/>
            <w:tcBorders>
              <w:top w:val="single" w:sz="4" w:space="0" w:color="auto"/>
              <w:left w:val="single" w:sz="4" w:space="0" w:color="auto"/>
              <w:bottom w:val="single" w:sz="4" w:space="0" w:color="auto"/>
              <w:right w:val="single" w:sz="4" w:space="0" w:color="auto"/>
            </w:tcBorders>
            <w:vAlign w:val="center"/>
          </w:tcPr>
          <w:p w14:paraId="1ECE0D8D" w14:textId="77777777" w:rsidR="00D122FD" w:rsidRDefault="00FA03D8">
            <w:pPr>
              <w:adjustRightInd w:val="0"/>
              <w:snapToGrid w:val="0"/>
              <w:spacing w:line="440" w:lineRule="atLeast"/>
              <w:jc w:val="center"/>
              <w:rPr>
                <w:rFonts w:ascii="宋体" w:hAnsi="宋体" w:cs="宋体"/>
                <w:sz w:val="24"/>
              </w:rPr>
            </w:pPr>
            <w:r>
              <w:rPr>
                <w:rFonts w:ascii="宋体" w:hAnsi="宋体" w:cs="宋体" w:hint="eastAsia"/>
                <w:sz w:val="24"/>
              </w:rPr>
              <w:t>2</w:t>
            </w:r>
          </w:p>
        </w:tc>
        <w:tc>
          <w:tcPr>
            <w:tcW w:w="9057" w:type="dxa"/>
            <w:tcBorders>
              <w:top w:val="single" w:sz="4" w:space="0" w:color="auto"/>
              <w:left w:val="single" w:sz="4" w:space="0" w:color="auto"/>
              <w:bottom w:val="single" w:sz="4" w:space="0" w:color="auto"/>
              <w:right w:val="single" w:sz="4" w:space="0" w:color="auto"/>
            </w:tcBorders>
            <w:vAlign w:val="center"/>
          </w:tcPr>
          <w:p w14:paraId="61EA9869" w14:textId="77777777" w:rsidR="00D122FD" w:rsidRDefault="00FA03D8">
            <w:pPr>
              <w:adjustRightInd w:val="0"/>
              <w:snapToGrid w:val="0"/>
              <w:spacing w:line="440" w:lineRule="atLeast"/>
              <w:rPr>
                <w:rFonts w:ascii="宋体" w:hAnsi="宋体" w:cs="宋体"/>
                <w:sz w:val="24"/>
              </w:rPr>
            </w:pPr>
            <w:r>
              <w:rPr>
                <w:rFonts w:ascii="宋体" w:hAnsi="宋体" w:cs="宋体" w:hint="eastAsia"/>
                <w:sz w:val="24"/>
              </w:rPr>
              <w:t>投标有效期为：60天（日历天）</w:t>
            </w:r>
          </w:p>
        </w:tc>
      </w:tr>
      <w:tr w:rsidR="00D122FD" w14:paraId="7B8D5099" w14:textId="77777777">
        <w:trPr>
          <w:trHeight w:hRule="exact" w:val="806"/>
          <w:jc w:val="center"/>
        </w:trPr>
        <w:tc>
          <w:tcPr>
            <w:tcW w:w="543" w:type="dxa"/>
            <w:tcBorders>
              <w:top w:val="single" w:sz="4" w:space="0" w:color="auto"/>
              <w:left w:val="single" w:sz="4" w:space="0" w:color="auto"/>
              <w:bottom w:val="single" w:sz="4" w:space="0" w:color="auto"/>
              <w:right w:val="single" w:sz="4" w:space="0" w:color="auto"/>
            </w:tcBorders>
            <w:vAlign w:val="center"/>
          </w:tcPr>
          <w:p w14:paraId="327D1BC8" w14:textId="77777777" w:rsidR="00D122FD" w:rsidRDefault="00FA03D8">
            <w:pPr>
              <w:adjustRightInd w:val="0"/>
              <w:snapToGrid w:val="0"/>
              <w:spacing w:line="440" w:lineRule="atLeast"/>
              <w:jc w:val="center"/>
              <w:rPr>
                <w:rFonts w:ascii="宋体" w:hAnsi="宋体" w:cs="宋体"/>
                <w:sz w:val="24"/>
              </w:rPr>
            </w:pPr>
            <w:r>
              <w:rPr>
                <w:rFonts w:ascii="宋体" w:hAnsi="宋体" w:cs="宋体" w:hint="eastAsia"/>
                <w:sz w:val="24"/>
              </w:rPr>
              <w:t>3</w:t>
            </w:r>
          </w:p>
        </w:tc>
        <w:tc>
          <w:tcPr>
            <w:tcW w:w="9057" w:type="dxa"/>
            <w:tcBorders>
              <w:top w:val="single" w:sz="4" w:space="0" w:color="auto"/>
              <w:left w:val="single" w:sz="4" w:space="0" w:color="auto"/>
              <w:bottom w:val="single" w:sz="4" w:space="0" w:color="auto"/>
              <w:right w:val="single" w:sz="4" w:space="0" w:color="auto"/>
            </w:tcBorders>
            <w:vAlign w:val="center"/>
          </w:tcPr>
          <w:p w14:paraId="049FA519" w14:textId="77777777" w:rsidR="00D122FD" w:rsidRDefault="00FA03D8" w:rsidP="00DF407E">
            <w:pPr>
              <w:adjustRightInd w:val="0"/>
              <w:snapToGrid w:val="0"/>
              <w:spacing w:line="440" w:lineRule="atLeast"/>
              <w:rPr>
                <w:rFonts w:ascii="宋体" w:hAnsi="宋体" w:cs="宋体"/>
                <w:sz w:val="24"/>
              </w:rPr>
            </w:pPr>
            <w:r>
              <w:rPr>
                <w:rFonts w:ascii="宋体" w:hAnsi="宋体" w:cs="宋体" w:hint="eastAsia"/>
                <w:sz w:val="24"/>
              </w:rPr>
              <w:t>投标文件份数：正本一份，副本</w:t>
            </w:r>
            <w:r w:rsidR="00DF407E">
              <w:rPr>
                <w:rFonts w:ascii="宋体" w:hAnsi="宋体" w:cs="宋体" w:hint="eastAsia"/>
                <w:sz w:val="24"/>
              </w:rPr>
              <w:t>三</w:t>
            </w:r>
            <w:r>
              <w:rPr>
                <w:rFonts w:ascii="宋体" w:hAnsi="宋体" w:cs="宋体" w:hint="eastAsia"/>
                <w:sz w:val="24"/>
              </w:rPr>
              <w:t>份。投标文件一律采用A4纸装订。</w:t>
            </w:r>
          </w:p>
        </w:tc>
      </w:tr>
      <w:tr w:rsidR="00D122FD" w14:paraId="7312BF27" w14:textId="77777777">
        <w:trPr>
          <w:trHeight w:val="2409"/>
          <w:jc w:val="center"/>
        </w:trPr>
        <w:tc>
          <w:tcPr>
            <w:tcW w:w="543" w:type="dxa"/>
            <w:tcBorders>
              <w:top w:val="single" w:sz="4" w:space="0" w:color="auto"/>
              <w:left w:val="single" w:sz="4" w:space="0" w:color="auto"/>
              <w:bottom w:val="single" w:sz="4" w:space="0" w:color="auto"/>
              <w:right w:val="single" w:sz="4" w:space="0" w:color="auto"/>
            </w:tcBorders>
            <w:vAlign w:val="center"/>
          </w:tcPr>
          <w:p w14:paraId="7759F756" w14:textId="77777777" w:rsidR="00D122FD" w:rsidRDefault="00FA03D8">
            <w:pPr>
              <w:adjustRightInd w:val="0"/>
              <w:snapToGrid w:val="0"/>
              <w:spacing w:line="440" w:lineRule="atLeast"/>
              <w:jc w:val="center"/>
              <w:rPr>
                <w:rFonts w:ascii="宋体" w:hAnsi="宋体" w:cs="宋体"/>
                <w:sz w:val="24"/>
              </w:rPr>
            </w:pPr>
            <w:r>
              <w:rPr>
                <w:rFonts w:ascii="宋体" w:hAnsi="宋体" w:cs="宋体" w:hint="eastAsia"/>
                <w:sz w:val="24"/>
              </w:rPr>
              <w:t>4</w:t>
            </w:r>
          </w:p>
        </w:tc>
        <w:tc>
          <w:tcPr>
            <w:tcW w:w="9057" w:type="dxa"/>
            <w:tcBorders>
              <w:top w:val="single" w:sz="4" w:space="0" w:color="auto"/>
              <w:left w:val="single" w:sz="4" w:space="0" w:color="auto"/>
              <w:bottom w:val="single" w:sz="4" w:space="0" w:color="auto"/>
              <w:right w:val="single" w:sz="4" w:space="0" w:color="auto"/>
            </w:tcBorders>
            <w:vAlign w:val="center"/>
          </w:tcPr>
          <w:p w14:paraId="04E698F0" w14:textId="77777777" w:rsidR="006863D4" w:rsidRDefault="006863D4" w:rsidP="006863D4">
            <w:pPr>
              <w:adjustRightInd w:val="0"/>
              <w:snapToGrid w:val="0"/>
              <w:spacing w:line="440" w:lineRule="atLeast"/>
              <w:rPr>
                <w:rFonts w:ascii="宋体" w:hAnsi="宋体" w:cs="宋体"/>
                <w:spacing w:val="-6"/>
                <w:sz w:val="24"/>
              </w:rPr>
            </w:pPr>
            <w:r>
              <w:rPr>
                <w:rFonts w:ascii="宋体" w:hAnsi="宋体" w:cs="宋体" w:hint="eastAsia"/>
                <w:spacing w:val="-6"/>
                <w:sz w:val="24"/>
              </w:rPr>
              <w:t>本项目采用资格后审，投标单位在投标时提交以下原件供评标委员会审查。</w:t>
            </w:r>
          </w:p>
          <w:p w14:paraId="648590D9" w14:textId="1D85E98F" w:rsidR="00D122FD" w:rsidRDefault="006863D4" w:rsidP="006863D4">
            <w:pPr>
              <w:adjustRightInd w:val="0"/>
              <w:snapToGrid w:val="0"/>
              <w:spacing w:line="440" w:lineRule="atLeast"/>
              <w:rPr>
                <w:rFonts w:ascii="宋体" w:hAnsi="宋体" w:cs="宋体"/>
                <w:sz w:val="24"/>
              </w:rPr>
            </w:pPr>
            <w:r>
              <w:rPr>
                <w:rFonts w:ascii="宋体" w:hAnsi="宋体" w:cs="宋体" w:hint="eastAsia"/>
                <w:spacing w:val="-6"/>
                <w:sz w:val="24"/>
              </w:rPr>
              <w:t>企业营业执照；企业资质证书；企业安全生产许可证；项目负责人资质证书、安全B类证；项目负责人劳动合同、社会保险缴纳证明；投标人承诺书（格式见招标文件）；</w:t>
            </w:r>
          </w:p>
        </w:tc>
      </w:tr>
      <w:tr w:rsidR="00D122FD" w14:paraId="3667120E" w14:textId="77777777">
        <w:trPr>
          <w:trHeight w:hRule="exact" w:val="2114"/>
          <w:jc w:val="center"/>
        </w:trPr>
        <w:tc>
          <w:tcPr>
            <w:tcW w:w="543" w:type="dxa"/>
            <w:tcBorders>
              <w:top w:val="single" w:sz="4" w:space="0" w:color="auto"/>
              <w:left w:val="single" w:sz="4" w:space="0" w:color="auto"/>
              <w:bottom w:val="single" w:sz="4" w:space="0" w:color="auto"/>
              <w:right w:val="single" w:sz="4" w:space="0" w:color="auto"/>
            </w:tcBorders>
            <w:vAlign w:val="center"/>
          </w:tcPr>
          <w:p w14:paraId="597FAB60" w14:textId="6C6F144A" w:rsidR="00D122FD" w:rsidRDefault="006863D4">
            <w:pPr>
              <w:adjustRightInd w:val="0"/>
              <w:snapToGrid w:val="0"/>
              <w:spacing w:line="440" w:lineRule="atLeast"/>
              <w:jc w:val="center"/>
              <w:rPr>
                <w:rFonts w:ascii="宋体" w:hAnsi="宋体" w:cs="宋体"/>
                <w:sz w:val="24"/>
              </w:rPr>
            </w:pPr>
            <w:r>
              <w:rPr>
                <w:rFonts w:ascii="宋体" w:hAnsi="宋体" w:cs="宋体" w:hint="eastAsia"/>
                <w:sz w:val="24"/>
              </w:rPr>
              <w:t>5</w:t>
            </w:r>
          </w:p>
        </w:tc>
        <w:tc>
          <w:tcPr>
            <w:tcW w:w="9057" w:type="dxa"/>
            <w:tcBorders>
              <w:top w:val="single" w:sz="4" w:space="0" w:color="auto"/>
              <w:left w:val="single" w:sz="4" w:space="0" w:color="auto"/>
              <w:bottom w:val="single" w:sz="4" w:space="0" w:color="auto"/>
              <w:right w:val="single" w:sz="4" w:space="0" w:color="auto"/>
            </w:tcBorders>
            <w:vAlign w:val="center"/>
          </w:tcPr>
          <w:p w14:paraId="11DE709F" w14:textId="77777777" w:rsidR="00D122FD" w:rsidRDefault="00FA03D8">
            <w:pPr>
              <w:tabs>
                <w:tab w:val="left" w:pos="0"/>
              </w:tabs>
              <w:spacing w:line="440" w:lineRule="exact"/>
              <w:rPr>
                <w:rFonts w:ascii="宋体" w:hAnsi="宋体" w:cs="宋体"/>
                <w:spacing w:val="-6"/>
                <w:sz w:val="24"/>
              </w:rPr>
            </w:pPr>
            <w:r>
              <w:rPr>
                <w:rFonts w:ascii="宋体" w:hAnsi="宋体" w:cs="宋体" w:hint="eastAsia"/>
                <w:spacing w:val="-6"/>
                <w:sz w:val="24"/>
              </w:rPr>
              <w:t>投标报价：</w:t>
            </w:r>
          </w:p>
          <w:p w14:paraId="1D934913" w14:textId="77777777" w:rsidR="00D122FD" w:rsidRDefault="00FA03D8">
            <w:pPr>
              <w:tabs>
                <w:tab w:val="left" w:pos="0"/>
              </w:tabs>
              <w:spacing w:line="440" w:lineRule="exact"/>
              <w:rPr>
                <w:rFonts w:ascii="宋体" w:hAnsi="宋体" w:cs="宋体"/>
                <w:spacing w:val="-6"/>
                <w:sz w:val="24"/>
              </w:rPr>
            </w:pPr>
            <w:r>
              <w:rPr>
                <w:rFonts w:ascii="宋体" w:hAnsi="宋体" w:cs="宋体" w:hint="eastAsia"/>
                <w:spacing w:val="-6"/>
                <w:sz w:val="24"/>
              </w:rPr>
              <w:t>投标文件中只允许有一个报价，投标报价应按招标文件中工程量清单格式填报；投标报价包括施工材料、人工、税金、运输、装卸、保险、管理、材料保管费、运输损耗费、投标费、保修及不可预见费等全部费用；</w:t>
            </w:r>
          </w:p>
        </w:tc>
      </w:tr>
      <w:tr w:rsidR="00D122FD" w14:paraId="68662C51" w14:textId="77777777">
        <w:trPr>
          <w:trHeight w:hRule="exact" w:val="712"/>
          <w:jc w:val="center"/>
        </w:trPr>
        <w:tc>
          <w:tcPr>
            <w:tcW w:w="543" w:type="dxa"/>
            <w:tcBorders>
              <w:top w:val="single" w:sz="4" w:space="0" w:color="auto"/>
              <w:left w:val="single" w:sz="4" w:space="0" w:color="auto"/>
              <w:bottom w:val="single" w:sz="4" w:space="0" w:color="auto"/>
              <w:right w:val="single" w:sz="4" w:space="0" w:color="auto"/>
            </w:tcBorders>
            <w:vAlign w:val="center"/>
          </w:tcPr>
          <w:p w14:paraId="2B2C66BF" w14:textId="4BDA38ED" w:rsidR="00D122FD" w:rsidRDefault="006863D4">
            <w:pPr>
              <w:adjustRightInd w:val="0"/>
              <w:snapToGrid w:val="0"/>
              <w:spacing w:line="440" w:lineRule="atLeast"/>
              <w:jc w:val="center"/>
              <w:rPr>
                <w:rFonts w:ascii="宋体" w:hAnsi="宋体" w:cs="宋体"/>
                <w:sz w:val="24"/>
              </w:rPr>
            </w:pPr>
            <w:r>
              <w:rPr>
                <w:rFonts w:ascii="宋体" w:hAnsi="宋体" w:cs="宋体" w:hint="eastAsia"/>
                <w:sz w:val="24"/>
              </w:rPr>
              <w:lastRenderedPageBreak/>
              <w:t>6</w:t>
            </w:r>
          </w:p>
        </w:tc>
        <w:tc>
          <w:tcPr>
            <w:tcW w:w="9057" w:type="dxa"/>
            <w:tcBorders>
              <w:top w:val="single" w:sz="4" w:space="0" w:color="auto"/>
              <w:left w:val="single" w:sz="4" w:space="0" w:color="auto"/>
              <w:bottom w:val="single" w:sz="4" w:space="0" w:color="auto"/>
              <w:right w:val="single" w:sz="4" w:space="0" w:color="auto"/>
            </w:tcBorders>
            <w:vAlign w:val="center"/>
          </w:tcPr>
          <w:p w14:paraId="616E880C" w14:textId="0DA93250" w:rsidR="00D122FD" w:rsidRDefault="00FA03D8">
            <w:pPr>
              <w:tabs>
                <w:tab w:val="left" w:pos="0"/>
              </w:tabs>
              <w:spacing w:line="440" w:lineRule="exact"/>
              <w:rPr>
                <w:rFonts w:ascii="宋体" w:hAnsi="宋体" w:cs="宋体"/>
                <w:spacing w:val="-6"/>
                <w:sz w:val="24"/>
              </w:rPr>
            </w:pPr>
            <w:r>
              <w:rPr>
                <w:rFonts w:ascii="宋体" w:hAnsi="宋体" w:cs="宋体" w:hint="eastAsia"/>
                <w:spacing w:val="-6"/>
                <w:sz w:val="24"/>
              </w:rPr>
              <w:t>本工程招标控制价为：</w:t>
            </w:r>
            <w:r w:rsidR="00C1420F">
              <w:rPr>
                <w:rFonts w:ascii="宋体" w:hAnsi="宋体" w:hint="eastAsia"/>
                <w:sz w:val="24"/>
              </w:rPr>
              <w:t>5</w:t>
            </w:r>
            <w:r w:rsidR="00C1420F">
              <w:rPr>
                <w:rFonts w:ascii="宋体" w:hAnsi="宋体"/>
                <w:sz w:val="24"/>
              </w:rPr>
              <w:t>8539</w:t>
            </w:r>
            <w:r>
              <w:rPr>
                <w:rFonts w:ascii="宋体" w:hAnsi="宋体" w:cs="宋体" w:hint="eastAsia"/>
                <w:spacing w:val="-6"/>
                <w:sz w:val="24"/>
              </w:rPr>
              <w:t>元，超过招标控制价的投标报价按无效标处理。</w:t>
            </w:r>
          </w:p>
        </w:tc>
      </w:tr>
      <w:tr w:rsidR="008210A3" w14:paraId="298E1B70" w14:textId="77777777" w:rsidTr="008210A3">
        <w:trPr>
          <w:trHeight w:hRule="exact" w:val="1722"/>
          <w:jc w:val="center"/>
        </w:trPr>
        <w:tc>
          <w:tcPr>
            <w:tcW w:w="543" w:type="dxa"/>
            <w:tcBorders>
              <w:top w:val="single" w:sz="4" w:space="0" w:color="auto"/>
              <w:left w:val="single" w:sz="4" w:space="0" w:color="auto"/>
              <w:bottom w:val="single" w:sz="4" w:space="0" w:color="auto"/>
              <w:right w:val="single" w:sz="4" w:space="0" w:color="auto"/>
            </w:tcBorders>
            <w:vAlign w:val="center"/>
          </w:tcPr>
          <w:p w14:paraId="7EC20819" w14:textId="1E46A6F2" w:rsidR="008210A3" w:rsidRDefault="006863D4">
            <w:pPr>
              <w:adjustRightInd w:val="0"/>
              <w:snapToGrid w:val="0"/>
              <w:spacing w:line="440" w:lineRule="atLeast"/>
              <w:jc w:val="center"/>
              <w:rPr>
                <w:rFonts w:ascii="宋体" w:hAnsi="宋体" w:cs="宋体"/>
                <w:sz w:val="24"/>
              </w:rPr>
            </w:pPr>
            <w:r>
              <w:rPr>
                <w:rFonts w:ascii="宋体" w:hAnsi="宋体" w:cs="宋体" w:hint="eastAsia"/>
                <w:sz w:val="24"/>
              </w:rPr>
              <w:t>7</w:t>
            </w:r>
          </w:p>
        </w:tc>
        <w:tc>
          <w:tcPr>
            <w:tcW w:w="9057" w:type="dxa"/>
            <w:tcBorders>
              <w:top w:val="single" w:sz="4" w:space="0" w:color="auto"/>
              <w:left w:val="single" w:sz="4" w:space="0" w:color="auto"/>
              <w:bottom w:val="single" w:sz="4" w:space="0" w:color="auto"/>
              <w:right w:val="single" w:sz="4" w:space="0" w:color="auto"/>
            </w:tcBorders>
            <w:vAlign w:val="center"/>
          </w:tcPr>
          <w:p w14:paraId="6EC83AB8" w14:textId="77777777" w:rsidR="008210A3" w:rsidRPr="008210A3" w:rsidRDefault="008210A3" w:rsidP="008210A3">
            <w:pPr>
              <w:tabs>
                <w:tab w:val="left" w:pos="0"/>
              </w:tabs>
              <w:spacing w:line="440" w:lineRule="exact"/>
              <w:rPr>
                <w:rFonts w:ascii="宋体" w:hAnsi="宋体" w:cs="宋体"/>
                <w:spacing w:val="-6"/>
                <w:sz w:val="24"/>
              </w:rPr>
            </w:pPr>
            <w:r w:rsidRPr="008210A3">
              <w:rPr>
                <w:rFonts w:ascii="宋体" w:hAnsi="宋体" w:cs="宋体" w:hint="eastAsia"/>
                <w:spacing w:val="-6"/>
                <w:sz w:val="24"/>
              </w:rPr>
              <w:t>履约保证金的形式：银行转账</w:t>
            </w:r>
          </w:p>
          <w:p w14:paraId="74BD9F1D" w14:textId="12818FFF" w:rsidR="008210A3" w:rsidRDefault="008210A3" w:rsidP="008210A3">
            <w:pPr>
              <w:tabs>
                <w:tab w:val="left" w:pos="0"/>
              </w:tabs>
              <w:spacing w:line="440" w:lineRule="exact"/>
              <w:rPr>
                <w:rFonts w:ascii="宋体" w:hAnsi="宋体" w:cs="宋体"/>
                <w:spacing w:val="-6"/>
                <w:sz w:val="24"/>
              </w:rPr>
            </w:pPr>
            <w:r w:rsidRPr="008210A3">
              <w:rPr>
                <w:rFonts w:ascii="宋体" w:hAnsi="宋体" w:cs="宋体" w:hint="eastAsia"/>
                <w:spacing w:val="-6"/>
                <w:sz w:val="24"/>
              </w:rPr>
              <w:t>履约保证金的金额：合同价的</w:t>
            </w:r>
            <w:r w:rsidRPr="008210A3">
              <w:rPr>
                <w:rFonts w:ascii="宋体" w:hAnsi="宋体" w:cs="宋体"/>
                <w:spacing w:val="-6"/>
                <w:sz w:val="24"/>
              </w:rPr>
              <w:t>5%</w:t>
            </w:r>
            <w:r w:rsidRPr="008210A3">
              <w:rPr>
                <w:rFonts w:ascii="宋体" w:hAnsi="宋体" w:cs="宋体" w:hint="eastAsia"/>
                <w:spacing w:val="-6"/>
                <w:sz w:val="24"/>
              </w:rPr>
              <w:t>，投标人在收到中标通知书后，须在7日内签订合同前向招标人足额提交履约保证金，否则招标人可以取消其中标资格。</w:t>
            </w:r>
          </w:p>
        </w:tc>
      </w:tr>
    </w:tbl>
    <w:p w14:paraId="32BF1836" w14:textId="77777777" w:rsidR="00D122FD" w:rsidRPr="00C1420F" w:rsidRDefault="00D122FD">
      <w:pPr>
        <w:adjustRightInd w:val="0"/>
        <w:snapToGrid w:val="0"/>
        <w:spacing w:beforeLines="50" w:before="156" w:afterLines="50" w:after="156" w:line="360" w:lineRule="auto"/>
        <w:rPr>
          <w:rFonts w:ascii="宋体" w:hAnsi="宋体" w:cs="宋体"/>
          <w:b/>
          <w:bCs/>
          <w:sz w:val="32"/>
          <w:szCs w:val="32"/>
        </w:rPr>
      </w:pPr>
    </w:p>
    <w:p w14:paraId="6810A1F6" w14:textId="77777777" w:rsidR="00D122FD" w:rsidRDefault="00FA03D8">
      <w:pPr>
        <w:widowControl/>
        <w:jc w:val="left"/>
        <w:rPr>
          <w:rFonts w:ascii="宋体" w:hAnsi="宋体" w:cs="宋体"/>
          <w:b/>
          <w:bCs/>
          <w:sz w:val="32"/>
          <w:szCs w:val="32"/>
        </w:rPr>
      </w:pPr>
      <w:r>
        <w:rPr>
          <w:rFonts w:ascii="宋体" w:hAnsi="宋体" w:cs="宋体"/>
          <w:b/>
          <w:bCs/>
          <w:sz w:val="32"/>
          <w:szCs w:val="32"/>
        </w:rPr>
        <w:br w:type="page"/>
      </w:r>
    </w:p>
    <w:p w14:paraId="61224C1B" w14:textId="77777777" w:rsidR="00D122FD" w:rsidRDefault="00FA03D8">
      <w:pPr>
        <w:adjustRightInd w:val="0"/>
        <w:snapToGrid w:val="0"/>
        <w:spacing w:beforeLines="50" w:before="156" w:afterLines="50" w:after="156" w:line="360" w:lineRule="auto"/>
        <w:rPr>
          <w:rFonts w:ascii="宋体" w:hAnsi="宋体" w:cs="宋体"/>
          <w:b/>
          <w:bCs/>
          <w:sz w:val="32"/>
          <w:szCs w:val="32"/>
        </w:rPr>
      </w:pPr>
      <w:r>
        <w:rPr>
          <w:rFonts w:ascii="宋体" w:hAnsi="宋体" w:cs="宋体" w:hint="eastAsia"/>
          <w:b/>
          <w:bCs/>
          <w:sz w:val="32"/>
          <w:szCs w:val="32"/>
        </w:rPr>
        <w:lastRenderedPageBreak/>
        <w:t>一、总则</w:t>
      </w:r>
    </w:p>
    <w:p w14:paraId="7BCE9DAB" w14:textId="77777777"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1.1适用范围：本招标文件仅适用于本项目招标公告中所叙述项目。</w:t>
      </w:r>
    </w:p>
    <w:p w14:paraId="40839E9C" w14:textId="77777777" w:rsidR="00D122FD" w:rsidRDefault="00FA03D8">
      <w:pPr>
        <w:adjustRightInd w:val="0"/>
        <w:snapToGrid w:val="0"/>
        <w:spacing w:line="500" w:lineRule="exact"/>
        <w:rPr>
          <w:rFonts w:ascii="宋体" w:hAnsi="宋体" w:cs="宋体"/>
          <w:sz w:val="24"/>
        </w:rPr>
      </w:pPr>
      <w:r>
        <w:rPr>
          <w:rFonts w:ascii="宋体" w:hAnsi="宋体" w:cs="宋体" w:hint="eastAsia"/>
          <w:sz w:val="24"/>
        </w:rPr>
        <w:t xml:space="preserve">    1.2投标人应仔细阅读招标文件的所有内容，按招标文件的要求提供投标文件，并保证所提供的全部材料的真实性，以确保投标对招标文件做出实质性响应。</w:t>
      </w:r>
    </w:p>
    <w:p w14:paraId="14689952" w14:textId="77777777"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1.3如果投标人投标报价不能满足招标人的要求，招标人有权拒绝全部投标，重新组织招标。</w:t>
      </w:r>
    </w:p>
    <w:p w14:paraId="0BCE9FAE" w14:textId="77777777" w:rsidR="00D122FD" w:rsidRDefault="00FA03D8">
      <w:pPr>
        <w:adjustRightInd w:val="0"/>
        <w:snapToGrid w:val="0"/>
        <w:spacing w:beforeLines="50" w:before="156" w:afterLines="50" w:after="156" w:line="360" w:lineRule="auto"/>
        <w:rPr>
          <w:rFonts w:ascii="宋体" w:hAnsi="宋体" w:cs="宋体"/>
          <w:b/>
          <w:bCs/>
          <w:sz w:val="32"/>
          <w:szCs w:val="32"/>
        </w:rPr>
      </w:pPr>
      <w:r>
        <w:rPr>
          <w:rFonts w:ascii="宋体" w:hAnsi="宋体" w:cs="宋体" w:hint="eastAsia"/>
          <w:b/>
          <w:bCs/>
          <w:sz w:val="32"/>
          <w:szCs w:val="32"/>
        </w:rPr>
        <w:t>二、资格条件</w:t>
      </w:r>
    </w:p>
    <w:p w14:paraId="10D0953B" w14:textId="1090B548" w:rsidR="00D122FD" w:rsidRPr="007C0298" w:rsidRDefault="00FA03D8" w:rsidP="007C0298">
      <w:pPr>
        <w:widowControl/>
        <w:spacing w:line="400" w:lineRule="exact"/>
        <w:ind w:firstLine="475"/>
        <w:jc w:val="left"/>
        <w:rPr>
          <w:rFonts w:ascii="宋体" w:hAnsi="宋体" w:cs="宋体"/>
          <w:sz w:val="24"/>
        </w:rPr>
      </w:pPr>
      <w:r w:rsidRPr="009B6450">
        <w:rPr>
          <w:rFonts w:ascii="宋体" w:hAnsi="宋体" w:cs="宋体" w:hint="eastAsia"/>
          <w:sz w:val="24"/>
        </w:rPr>
        <w:t>2.1</w:t>
      </w:r>
      <w:r w:rsidR="007C0298">
        <w:rPr>
          <w:rFonts w:ascii="宋体" w:hAnsi="宋体" w:cs="宋体" w:hint="eastAsia"/>
          <w:kern w:val="0"/>
          <w:sz w:val="24"/>
        </w:rPr>
        <w:t>符合政府采购法第二十二条第一款规定的条件。</w:t>
      </w:r>
      <w:r w:rsidR="007C0298" w:rsidRPr="007C0298">
        <w:rPr>
          <w:rFonts w:ascii="宋体" w:hAnsi="宋体" w:cs="宋体"/>
          <w:sz w:val="24"/>
        </w:rPr>
        <w:t xml:space="preserve"> </w:t>
      </w:r>
    </w:p>
    <w:p w14:paraId="7FE34B38" w14:textId="4C8F0659" w:rsidR="00D122FD" w:rsidRDefault="00FA03D8">
      <w:pPr>
        <w:adjustRightInd w:val="0"/>
        <w:snapToGrid w:val="0"/>
        <w:spacing w:line="440" w:lineRule="atLeast"/>
        <w:ind w:firstLineChars="200" w:firstLine="480"/>
        <w:rPr>
          <w:rFonts w:ascii="宋体" w:hAnsi="宋体" w:cs="宋体"/>
          <w:sz w:val="24"/>
        </w:rPr>
      </w:pPr>
      <w:r>
        <w:rPr>
          <w:rFonts w:ascii="宋体" w:hAnsi="宋体" w:cs="宋体" w:hint="eastAsia"/>
          <w:sz w:val="24"/>
        </w:rPr>
        <w:t>2.</w:t>
      </w:r>
      <w:r w:rsidR="007C0298">
        <w:rPr>
          <w:rFonts w:ascii="宋体" w:hAnsi="宋体" w:cs="宋体" w:hint="eastAsia"/>
          <w:sz w:val="24"/>
        </w:rPr>
        <w:t>2</w:t>
      </w:r>
      <w:r>
        <w:rPr>
          <w:rFonts w:ascii="宋体" w:hAnsi="宋体" w:cs="宋体" w:hint="eastAsia"/>
          <w:sz w:val="24"/>
        </w:rPr>
        <w:t>、投标人不得存在下列情形之一：</w:t>
      </w:r>
    </w:p>
    <w:p w14:paraId="4DC9AB43" w14:textId="77777777" w:rsidR="00D122FD" w:rsidRDefault="00FA03D8">
      <w:pPr>
        <w:adjustRightInd w:val="0"/>
        <w:snapToGrid w:val="0"/>
        <w:spacing w:line="440" w:lineRule="atLeast"/>
        <w:ind w:firstLineChars="200" w:firstLine="480"/>
        <w:rPr>
          <w:rFonts w:ascii="宋体" w:hAnsi="宋体" w:cs="宋体"/>
          <w:sz w:val="24"/>
        </w:rPr>
      </w:pPr>
      <w:r>
        <w:rPr>
          <w:rFonts w:ascii="宋体" w:hAnsi="宋体" w:cs="宋体" w:hint="eastAsia"/>
          <w:sz w:val="24"/>
        </w:rPr>
        <w:t>（1）为招标人不具有独立法人资格的附属机构（单位）；</w:t>
      </w:r>
    </w:p>
    <w:p w14:paraId="4CBC165C" w14:textId="77777777" w:rsidR="00D122FD" w:rsidRDefault="00FA03D8">
      <w:pPr>
        <w:adjustRightInd w:val="0"/>
        <w:snapToGrid w:val="0"/>
        <w:spacing w:line="440" w:lineRule="atLeast"/>
        <w:ind w:firstLineChars="200" w:firstLine="480"/>
        <w:rPr>
          <w:rFonts w:ascii="宋体" w:hAnsi="宋体" w:cs="宋体"/>
          <w:sz w:val="24"/>
        </w:rPr>
      </w:pPr>
      <w:r>
        <w:rPr>
          <w:rFonts w:ascii="宋体" w:hAnsi="宋体" w:cs="宋体" w:hint="eastAsia"/>
          <w:sz w:val="24"/>
        </w:rPr>
        <w:t>（2）为本招标项目的监理人、代建人、项目管理人，以及为本招标项目提供招标代理、设计服务的；</w:t>
      </w:r>
    </w:p>
    <w:p w14:paraId="66B2AC46" w14:textId="77777777" w:rsidR="00D122FD" w:rsidRDefault="00FA03D8">
      <w:pPr>
        <w:adjustRightInd w:val="0"/>
        <w:snapToGrid w:val="0"/>
        <w:spacing w:line="440" w:lineRule="atLeast"/>
        <w:ind w:firstLineChars="200" w:firstLine="480"/>
        <w:rPr>
          <w:rFonts w:ascii="宋体" w:hAnsi="宋体" w:cs="宋体"/>
          <w:sz w:val="24"/>
        </w:rPr>
      </w:pPr>
      <w:r>
        <w:rPr>
          <w:rFonts w:ascii="宋体" w:hAnsi="宋体" w:cs="宋体" w:hint="eastAsia"/>
          <w:sz w:val="24"/>
        </w:rPr>
        <w:t>（3）与本招标项目的监理人、代建人、招标代理机构同为一个法定代表人的，或者相互控股、参股的；</w:t>
      </w:r>
    </w:p>
    <w:p w14:paraId="6F87E600" w14:textId="77777777" w:rsidR="00D122FD" w:rsidRDefault="00FA03D8">
      <w:pPr>
        <w:adjustRightInd w:val="0"/>
        <w:snapToGrid w:val="0"/>
        <w:spacing w:line="440" w:lineRule="atLeast"/>
        <w:ind w:firstLineChars="200" w:firstLine="480"/>
        <w:rPr>
          <w:rFonts w:ascii="宋体" w:hAnsi="宋体" w:cs="宋体"/>
          <w:sz w:val="24"/>
        </w:rPr>
      </w:pPr>
      <w:r>
        <w:rPr>
          <w:rFonts w:ascii="宋体" w:hAnsi="宋体" w:cs="宋体" w:hint="eastAsia"/>
          <w:sz w:val="24"/>
        </w:rPr>
        <w:t>（4）与招标人存在利害关系可能影响招标公正性的；</w:t>
      </w:r>
    </w:p>
    <w:p w14:paraId="4B8F6F68" w14:textId="77777777" w:rsidR="00D122FD" w:rsidRDefault="00FA03D8">
      <w:pPr>
        <w:adjustRightInd w:val="0"/>
        <w:snapToGrid w:val="0"/>
        <w:spacing w:line="440" w:lineRule="atLeast"/>
        <w:ind w:firstLineChars="200" w:firstLine="480"/>
        <w:rPr>
          <w:rFonts w:ascii="宋体" w:hAnsi="宋体" w:cs="宋体"/>
          <w:sz w:val="24"/>
        </w:rPr>
      </w:pPr>
      <w:r>
        <w:rPr>
          <w:rFonts w:ascii="宋体" w:hAnsi="宋体" w:cs="宋体" w:hint="eastAsia"/>
          <w:sz w:val="24"/>
        </w:rPr>
        <w:t>（5）单位负责人为同一人或者存在控股、管理关系的不同单位；</w:t>
      </w:r>
    </w:p>
    <w:p w14:paraId="58B1C7B7" w14:textId="77777777" w:rsidR="00D122FD" w:rsidRDefault="00FA03D8">
      <w:pPr>
        <w:adjustRightInd w:val="0"/>
        <w:snapToGrid w:val="0"/>
        <w:spacing w:line="440" w:lineRule="atLeast"/>
        <w:ind w:firstLineChars="200" w:firstLine="480"/>
        <w:rPr>
          <w:rFonts w:ascii="宋体" w:hAnsi="宋体" w:cs="宋体"/>
          <w:sz w:val="24"/>
        </w:rPr>
      </w:pPr>
      <w:r>
        <w:rPr>
          <w:rFonts w:ascii="宋体" w:hAnsi="宋体" w:cs="宋体" w:hint="eastAsia"/>
          <w:sz w:val="24"/>
        </w:rPr>
        <w:t>（6）处于被责令停业、财产被接管、冻结和破产状态，以及投标资格被取消或者被暂停且在暂停期内；</w:t>
      </w:r>
    </w:p>
    <w:p w14:paraId="374796A4" w14:textId="77777777" w:rsidR="00D122FD" w:rsidRDefault="00FA03D8">
      <w:pPr>
        <w:adjustRightInd w:val="0"/>
        <w:snapToGrid w:val="0"/>
        <w:spacing w:line="440" w:lineRule="atLeast"/>
        <w:ind w:firstLineChars="200" w:firstLine="480"/>
        <w:rPr>
          <w:rFonts w:ascii="宋体" w:hAnsi="宋体" w:cs="宋体"/>
          <w:sz w:val="24"/>
        </w:rPr>
      </w:pPr>
      <w:r>
        <w:rPr>
          <w:rFonts w:ascii="宋体" w:hAnsi="宋体" w:cs="宋体" w:hint="eastAsia"/>
          <w:sz w:val="24"/>
        </w:rPr>
        <w:t>（7）因拖欠工人工资或者发生质量安全事故被有关部门限制在招标项目所在地承接工程的；</w:t>
      </w:r>
    </w:p>
    <w:p w14:paraId="506ADF47" w14:textId="77777777" w:rsidR="00D122FD" w:rsidRDefault="00FA03D8">
      <w:pPr>
        <w:adjustRightInd w:val="0"/>
        <w:snapToGrid w:val="0"/>
        <w:spacing w:line="440" w:lineRule="atLeast"/>
        <w:ind w:firstLineChars="200" w:firstLine="480"/>
        <w:rPr>
          <w:rFonts w:ascii="宋体" w:hAnsi="宋体" w:cs="宋体"/>
          <w:sz w:val="24"/>
        </w:rPr>
      </w:pPr>
      <w:r>
        <w:rPr>
          <w:rFonts w:ascii="宋体" w:hAnsi="宋体" w:cs="宋体" w:hint="eastAsia"/>
          <w:sz w:val="24"/>
        </w:rPr>
        <w:t>（8）投标人近3年内有行贿犯罪行为且被记录，或者法定代表人有行贿犯罪记录且自记录之日起未超过5年的。</w:t>
      </w:r>
    </w:p>
    <w:p w14:paraId="2F048E7F" w14:textId="29ED2EE6" w:rsidR="00D122FD" w:rsidRDefault="007C0298">
      <w:pPr>
        <w:adjustRightInd w:val="0"/>
        <w:snapToGrid w:val="0"/>
        <w:spacing w:line="440" w:lineRule="atLeast"/>
        <w:ind w:firstLineChars="200" w:firstLine="480"/>
        <w:rPr>
          <w:rFonts w:ascii="宋体" w:hAnsi="宋体" w:cs="宋体"/>
          <w:sz w:val="24"/>
        </w:rPr>
      </w:pPr>
      <w:r>
        <w:rPr>
          <w:rFonts w:ascii="宋体" w:hAnsi="宋体" w:cs="宋体" w:hint="eastAsia"/>
          <w:sz w:val="24"/>
        </w:rPr>
        <w:t>2.3</w:t>
      </w:r>
      <w:r w:rsidR="00FA03D8">
        <w:rPr>
          <w:rFonts w:ascii="宋体" w:hAnsi="宋体" w:cs="宋体" w:hint="eastAsia"/>
          <w:sz w:val="24"/>
        </w:rPr>
        <w:t>、 本次招标不接受联合体投标。</w:t>
      </w:r>
    </w:p>
    <w:p w14:paraId="5CDB6099" w14:textId="77777777" w:rsidR="00D122FD" w:rsidRDefault="00FA03D8">
      <w:pPr>
        <w:spacing w:line="500" w:lineRule="exact"/>
        <w:jc w:val="left"/>
        <w:rPr>
          <w:rFonts w:ascii="宋体" w:hAnsi="宋体" w:cs="宋体"/>
          <w:b/>
          <w:bCs/>
          <w:sz w:val="32"/>
          <w:szCs w:val="32"/>
        </w:rPr>
      </w:pPr>
      <w:r>
        <w:rPr>
          <w:rFonts w:ascii="宋体" w:hAnsi="宋体" w:cs="宋体" w:hint="eastAsia"/>
          <w:b/>
          <w:bCs/>
          <w:sz w:val="32"/>
          <w:szCs w:val="32"/>
        </w:rPr>
        <w:t>三、招标文件</w:t>
      </w:r>
    </w:p>
    <w:p w14:paraId="6715ABD7" w14:textId="77777777"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3.1招标文件包括下列内容：</w:t>
      </w:r>
    </w:p>
    <w:p w14:paraId="456E4447" w14:textId="77777777"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（1）招标公告</w:t>
      </w:r>
    </w:p>
    <w:p w14:paraId="323E2439" w14:textId="77777777"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（2）投标须知</w:t>
      </w:r>
    </w:p>
    <w:p w14:paraId="15005CAD" w14:textId="77777777"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（3）合同文本</w:t>
      </w:r>
    </w:p>
    <w:p w14:paraId="49F014A4" w14:textId="77777777"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lastRenderedPageBreak/>
        <w:t>（4）投标文件格式</w:t>
      </w:r>
    </w:p>
    <w:p w14:paraId="1A54AF79" w14:textId="77777777"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（5）评标办法</w:t>
      </w:r>
    </w:p>
    <w:p w14:paraId="3DDC6AE8" w14:textId="77777777"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（6）工程量清单</w:t>
      </w:r>
    </w:p>
    <w:p w14:paraId="4BFE17BA" w14:textId="77777777"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（7）招标人对招标文件的修改及对投标人提出的补充通知。</w:t>
      </w:r>
    </w:p>
    <w:p w14:paraId="6DE1256A" w14:textId="77777777"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3.2 除上述内容外，招标人以书面形式发出的对招标文件的澄清或修改内容，均为招标文件的组成部分，对招标人和投标人起约束作用。</w:t>
      </w:r>
    </w:p>
    <w:p w14:paraId="71655475" w14:textId="77777777"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3.3 投标人获取招标文件后，应仔细核查招标文件的所有内容，如有残缺等问题应在获取招标文件 3日内向招标人提出。否则，由此引起的损失由投标人自己承担。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14:paraId="5765FD92" w14:textId="77777777" w:rsidR="00D122FD" w:rsidRDefault="00FA03D8">
      <w:pPr>
        <w:adjustRightInd w:val="0"/>
        <w:snapToGrid w:val="0"/>
        <w:spacing w:beforeLines="50" w:before="156" w:afterLines="50" w:after="156" w:line="360" w:lineRule="auto"/>
        <w:rPr>
          <w:rFonts w:ascii="宋体" w:hAnsi="宋体" w:cs="宋体"/>
          <w:b/>
          <w:bCs/>
          <w:sz w:val="32"/>
          <w:szCs w:val="32"/>
        </w:rPr>
      </w:pPr>
      <w:r>
        <w:rPr>
          <w:rFonts w:ascii="宋体" w:hAnsi="宋体" w:cs="宋体" w:hint="eastAsia"/>
          <w:b/>
          <w:bCs/>
          <w:sz w:val="32"/>
          <w:szCs w:val="32"/>
        </w:rPr>
        <w:t>四、投标报价格式及投标文件的编制</w:t>
      </w:r>
    </w:p>
    <w:p w14:paraId="7EBDA79F" w14:textId="77777777" w:rsidR="00D122FD" w:rsidRDefault="00FA03D8">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4.1本次招标采用固定单价合同。</w:t>
      </w:r>
    </w:p>
    <w:p w14:paraId="4CD479F2" w14:textId="77777777" w:rsidR="00D122FD" w:rsidRDefault="00FA03D8">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4.2投标文件中只允许有一个报价，投标报价应按招标文件中工程量清单格式填报；</w:t>
      </w:r>
      <w:r>
        <w:rPr>
          <w:rFonts w:ascii="宋体" w:hAnsi="宋体" w:cs="宋体" w:hint="eastAsia"/>
          <w:spacing w:val="-6"/>
          <w:sz w:val="24"/>
        </w:rPr>
        <w:t>投标报价包括施工材料、人工、税金、运输、装卸、保险、管理、材料保管费、运输损耗费、投标费、保修及不可预见费等全部费用；</w:t>
      </w:r>
      <w:r>
        <w:rPr>
          <w:rFonts w:ascii="宋体" w:hAnsi="宋体" w:cs="宋体" w:hint="eastAsia"/>
          <w:sz w:val="24"/>
        </w:rPr>
        <w:t>；</w:t>
      </w:r>
    </w:p>
    <w:p w14:paraId="0E570412" w14:textId="77777777" w:rsidR="00D122FD" w:rsidRDefault="00FA03D8">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 xml:space="preserve">4.3 投标人应按照招标人提供的技术要求完整填报单价及总价，主要材料要注明产地。投标人不得私自修改工程量，否则按无效标处理。 </w:t>
      </w:r>
    </w:p>
    <w:p w14:paraId="3B43E122" w14:textId="77777777" w:rsidR="00D122FD" w:rsidRDefault="00FA03D8">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4.4投标人只能提出一个不变价格，招标人不接受任何选择性报价，投标报价如有优惠，须在单价中反映。</w:t>
      </w:r>
    </w:p>
    <w:p w14:paraId="3620B0D7" w14:textId="25445512" w:rsidR="00D122FD" w:rsidRDefault="00FA03D8">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 xml:space="preserve">4.5 </w:t>
      </w:r>
      <w:r w:rsidRPr="0071430B">
        <w:rPr>
          <w:rFonts w:ascii="宋体" w:hAnsi="宋体" w:cs="宋体" w:hint="eastAsia"/>
          <w:sz w:val="24"/>
        </w:rPr>
        <w:t>实际工程量</w:t>
      </w:r>
      <w:r>
        <w:rPr>
          <w:rFonts w:ascii="宋体" w:hAnsi="宋体" w:cs="宋体" w:hint="eastAsia"/>
          <w:sz w:val="24"/>
        </w:rPr>
        <w:t>可能有一定的变化，工程量按</w:t>
      </w:r>
      <w:r w:rsidR="00B73E4F">
        <w:rPr>
          <w:rFonts w:ascii="宋体" w:hAnsi="宋体" w:cs="宋体" w:hint="eastAsia"/>
          <w:sz w:val="24"/>
        </w:rPr>
        <w:t>现场</w:t>
      </w:r>
      <w:r>
        <w:rPr>
          <w:rFonts w:ascii="宋体" w:hAnsi="宋体" w:cs="宋体" w:hint="eastAsia"/>
          <w:sz w:val="24"/>
        </w:rPr>
        <w:t>实</w:t>
      </w:r>
      <w:r w:rsidR="00B73E4F">
        <w:rPr>
          <w:rFonts w:ascii="宋体" w:hAnsi="宋体" w:cs="宋体" w:hint="eastAsia"/>
          <w:sz w:val="24"/>
        </w:rPr>
        <w:t>际施工量</w:t>
      </w:r>
      <w:r>
        <w:rPr>
          <w:rFonts w:ascii="宋体" w:hAnsi="宋体" w:cs="宋体" w:hint="eastAsia"/>
          <w:sz w:val="24"/>
        </w:rPr>
        <w:t>结算，投标人应承担由此带来的风险。</w:t>
      </w:r>
    </w:p>
    <w:p w14:paraId="1F2CF9A1" w14:textId="77777777" w:rsidR="00D122FD" w:rsidRDefault="00FA03D8">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4.6 投标人必须对所提供的材料涉及的一切专利费和执照费等承担责任，并负责保护招标人的利益不受任何损害。一切由于文字、商标和技术专利侵权引起的法律裁决、诉讼和费用均由投标人负责，与招标人无关。投标人提供的材料所</w:t>
      </w:r>
      <w:r>
        <w:rPr>
          <w:rFonts w:ascii="宋体" w:hAnsi="宋体" w:cs="宋体" w:hint="eastAsia"/>
          <w:sz w:val="24"/>
        </w:rPr>
        <w:lastRenderedPageBreak/>
        <w:t>涉及的有关专利费、执照费和其它这方面的费用均包括在投标单价和总价中。</w:t>
      </w:r>
    </w:p>
    <w:p w14:paraId="1B7160F2" w14:textId="77777777" w:rsidR="00D122FD" w:rsidRDefault="00FA03D8">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4.7 投标人应充分考虑制造期间的市场风险和国家政策性调整风险系数，并计入报价，今后不作调整。</w:t>
      </w:r>
    </w:p>
    <w:p w14:paraId="67A0D404" w14:textId="77777777" w:rsidR="00D122FD" w:rsidRDefault="00FA03D8">
      <w:pPr>
        <w:widowControl/>
        <w:adjustRightInd w:val="0"/>
        <w:snapToGrid w:val="0"/>
        <w:spacing w:line="500" w:lineRule="exact"/>
        <w:ind w:firstLine="480"/>
        <w:jc w:val="left"/>
        <w:rPr>
          <w:rFonts w:ascii="宋体" w:hAnsi="宋体" w:cs="宋体"/>
          <w:sz w:val="24"/>
        </w:rPr>
      </w:pPr>
      <w:r>
        <w:rPr>
          <w:rFonts w:ascii="宋体" w:hAnsi="宋体" w:cs="宋体" w:hint="eastAsia"/>
          <w:sz w:val="24"/>
        </w:rPr>
        <w:t>4.8投标人编制投标文件，应按照招标文件所规定的格式、内容、逐项填写齐全，并提交全部资格证明文件的复印件（复印件应加盖投标单位公章），否则投标无效。</w:t>
      </w:r>
    </w:p>
    <w:p w14:paraId="1FF28ED2" w14:textId="77777777" w:rsidR="00D122FD" w:rsidRDefault="00FA03D8">
      <w:pPr>
        <w:widowControl/>
        <w:adjustRightInd w:val="0"/>
        <w:snapToGrid w:val="0"/>
        <w:spacing w:line="500" w:lineRule="exact"/>
        <w:ind w:firstLine="480"/>
        <w:jc w:val="left"/>
        <w:rPr>
          <w:rFonts w:ascii="宋体" w:hAnsi="宋体" w:cs="宋体"/>
          <w:sz w:val="24"/>
        </w:rPr>
      </w:pPr>
      <w:r>
        <w:rPr>
          <w:rFonts w:ascii="宋体" w:hAnsi="宋体" w:cs="宋体" w:hint="eastAsia"/>
          <w:sz w:val="24"/>
        </w:rPr>
        <w:t>4.9投标人递交的投标文件，正本一份，副本四份。正本和副本如有差别，以正本为准。文字大写的数据与数字表示有差别，以大写为准；投标文件应装入同一档案袋内，密封后在封签处加盖单位公章和法人代表印章。</w:t>
      </w:r>
    </w:p>
    <w:p w14:paraId="375DE14F" w14:textId="77777777" w:rsidR="00D122FD" w:rsidRDefault="00FA03D8">
      <w:pPr>
        <w:widowControl/>
        <w:adjustRightInd w:val="0"/>
        <w:snapToGrid w:val="0"/>
        <w:spacing w:line="500" w:lineRule="exact"/>
        <w:ind w:firstLine="480"/>
        <w:jc w:val="left"/>
        <w:rPr>
          <w:rFonts w:ascii="宋体" w:hAnsi="宋体" w:cs="宋体"/>
          <w:sz w:val="24"/>
        </w:rPr>
      </w:pPr>
      <w:r>
        <w:rPr>
          <w:rFonts w:ascii="宋体" w:hAnsi="宋体" w:cs="宋体" w:hint="eastAsia"/>
          <w:sz w:val="24"/>
        </w:rPr>
        <w:t>4.10投标文件组成</w:t>
      </w:r>
    </w:p>
    <w:p w14:paraId="2799776E" w14:textId="77777777"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①投标函</w:t>
      </w:r>
    </w:p>
    <w:p w14:paraId="458787BC" w14:textId="77777777"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②授权委托书</w:t>
      </w:r>
    </w:p>
    <w:p w14:paraId="7B6F09CA" w14:textId="77777777" w:rsidR="00D122FD" w:rsidRDefault="00FA03D8">
      <w:pPr>
        <w:adjustRightInd w:val="0"/>
        <w:snapToGrid w:val="0"/>
        <w:spacing w:line="500" w:lineRule="exact"/>
        <w:ind w:leftChars="68" w:left="143" w:firstLineChars="150" w:firstLine="360"/>
        <w:rPr>
          <w:rFonts w:ascii="宋体" w:hAnsi="宋体" w:cs="宋体"/>
          <w:sz w:val="24"/>
        </w:rPr>
      </w:pPr>
      <w:r>
        <w:rPr>
          <w:rFonts w:ascii="宋体" w:hAnsi="宋体" w:cs="宋体" w:hint="eastAsia"/>
          <w:sz w:val="24"/>
        </w:rPr>
        <w:t>③法定代表人身份证明书</w:t>
      </w:r>
    </w:p>
    <w:p w14:paraId="6DD78A0F" w14:textId="77777777" w:rsidR="00D122FD" w:rsidRDefault="00FA03D8">
      <w:pPr>
        <w:adjustRightInd w:val="0"/>
        <w:snapToGrid w:val="0"/>
        <w:spacing w:line="500" w:lineRule="exact"/>
        <w:ind w:leftChars="68" w:left="143" w:rightChars="132" w:right="277" w:firstLineChars="150" w:firstLine="360"/>
        <w:jc w:val="left"/>
        <w:rPr>
          <w:rFonts w:ascii="宋体" w:hAnsi="宋体" w:cs="宋体"/>
          <w:sz w:val="24"/>
        </w:rPr>
      </w:pPr>
      <w:r>
        <w:rPr>
          <w:rFonts w:ascii="宋体" w:hAnsi="宋体" w:cs="宋体" w:hint="eastAsia"/>
          <w:sz w:val="24"/>
        </w:rPr>
        <w:t>④投标人基本情况表</w:t>
      </w:r>
    </w:p>
    <w:p w14:paraId="00D84F13" w14:textId="77777777" w:rsidR="00D122FD" w:rsidRDefault="00FA03D8">
      <w:pPr>
        <w:adjustRightInd w:val="0"/>
        <w:snapToGrid w:val="0"/>
        <w:spacing w:line="500" w:lineRule="exact"/>
        <w:ind w:leftChars="68" w:left="143" w:rightChars="132" w:right="277" w:firstLineChars="150" w:firstLine="360"/>
        <w:jc w:val="left"/>
        <w:rPr>
          <w:rFonts w:ascii="宋体" w:hAnsi="宋体" w:cs="宋体"/>
          <w:sz w:val="24"/>
        </w:rPr>
      </w:pPr>
      <w:r>
        <w:rPr>
          <w:rFonts w:ascii="宋体" w:hAnsi="宋体" w:cs="宋体" w:hint="eastAsia"/>
          <w:sz w:val="24"/>
        </w:rPr>
        <w:t>⑤投标人认为需要提供的其他文件或资料</w:t>
      </w:r>
    </w:p>
    <w:p w14:paraId="055E357E" w14:textId="77777777" w:rsidR="00D122FD" w:rsidRDefault="00D122FD">
      <w:pPr>
        <w:adjustRightInd w:val="0"/>
        <w:snapToGrid w:val="0"/>
        <w:spacing w:line="500" w:lineRule="exact"/>
        <w:ind w:leftChars="68" w:left="143" w:rightChars="132" w:right="277" w:firstLineChars="150" w:firstLine="360"/>
        <w:jc w:val="left"/>
        <w:rPr>
          <w:rFonts w:ascii="宋体" w:hAnsi="宋体" w:cs="宋体"/>
          <w:sz w:val="24"/>
        </w:rPr>
      </w:pPr>
    </w:p>
    <w:p w14:paraId="0A36CEFC" w14:textId="77777777" w:rsidR="00D122FD" w:rsidRDefault="00FA03D8">
      <w:pPr>
        <w:adjustRightInd w:val="0"/>
        <w:snapToGrid w:val="0"/>
        <w:spacing w:beforeLines="50" w:before="156" w:afterLines="50" w:after="156" w:line="360" w:lineRule="auto"/>
        <w:ind w:firstLineChars="200" w:firstLine="643"/>
        <w:rPr>
          <w:rFonts w:ascii="宋体" w:hAnsi="宋体" w:cs="宋体"/>
          <w:b/>
          <w:bCs/>
          <w:sz w:val="32"/>
          <w:szCs w:val="32"/>
        </w:rPr>
      </w:pPr>
      <w:r>
        <w:rPr>
          <w:rFonts w:ascii="宋体" w:hAnsi="宋体" w:cs="宋体" w:hint="eastAsia"/>
          <w:b/>
          <w:bCs/>
          <w:sz w:val="32"/>
          <w:szCs w:val="32"/>
        </w:rPr>
        <w:t>五、投标保证金</w:t>
      </w:r>
    </w:p>
    <w:p w14:paraId="73AF5EF6" w14:textId="77777777" w:rsidR="00D122FD" w:rsidRDefault="00FA03D8">
      <w:pPr>
        <w:widowControl/>
        <w:adjustRightInd w:val="0"/>
        <w:snapToGrid w:val="0"/>
        <w:spacing w:line="500" w:lineRule="atLeast"/>
        <w:ind w:firstLine="482"/>
        <w:jc w:val="left"/>
        <w:rPr>
          <w:rFonts w:ascii="宋体" w:hAnsi="宋体" w:cs="宋体"/>
          <w:sz w:val="24"/>
        </w:rPr>
      </w:pPr>
      <w:r>
        <w:rPr>
          <w:rFonts w:ascii="宋体" w:hAnsi="宋体" w:cs="宋体" w:hint="eastAsia"/>
          <w:sz w:val="24"/>
        </w:rPr>
        <w:t>5.1投标保证金必须是银行转账，拒收现金和转帐支票。如发生下列情况之一，投标保证金不予退还。</w:t>
      </w:r>
    </w:p>
    <w:p w14:paraId="29DAF3E4" w14:textId="77777777" w:rsidR="00D122FD" w:rsidRDefault="00FA03D8">
      <w:pPr>
        <w:widowControl/>
        <w:adjustRightInd w:val="0"/>
        <w:snapToGrid w:val="0"/>
        <w:spacing w:line="500" w:lineRule="atLeast"/>
        <w:ind w:firstLine="482"/>
        <w:jc w:val="left"/>
        <w:rPr>
          <w:rFonts w:ascii="宋体" w:hAnsi="宋体" w:cs="宋体"/>
          <w:sz w:val="24"/>
        </w:rPr>
      </w:pPr>
      <w:r>
        <w:rPr>
          <w:rFonts w:ascii="宋体" w:hAnsi="宋体" w:cs="宋体" w:hint="eastAsia"/>
          <w:sz w:val="24"/>
        </w:rPr>
        <w:t>5.1.1投标人在有效期内自行撤销投标文件；</w:t>
      </w:r>
    </w:p>
    <w:p w14:paraId="4FCB4CDE" w14:textId="77777777" w:rsidR="00D122FD" w:rsidRDefault="00FA03D8">
      <w:pPr>
        <w:widowControl/>
        <w:adjustRightInd w:val="0"/>
        <w:snapToGrid w:val="0"/>
        <w:spacing w:line="500" w:lineRule="atLeast"/>
        <w:ind w:firstLine="482"/>
        <w:jc w:val="left"/>
        <w:rPr>
          <w:rFonts w:ascii="宋体" w:hAnsi="宋体" w:cs="宋体"/>
          <w:sz w:val="24"/>
        </w:rPr>
      </w:pPr>
      <w:r>
        <w:rPr>
          <w:rFonts w:ascii="宋体" w:hAnsi="宋体" w:cs="宋体" w:hint="eastAsia"/>
          <w:sz w:val="24"/>
        </w:rPr>
        <w:t>5.1.2中标后不按规定签订合同；</w:t>
      </w:r>
    </w:p>
    <w:p w14:paraId="4550AEB9" w14:textId="77777777" w:rsidR="00D122FD" w:rsidRDefault="00FA03D8">
      <w:pPr>
        <w:widowControl/>
        <w:adjustRightInd w:val="0"/>
        <w:snapToGrid w:val="0"/>
        <w:spacing w:line="500" w:lineRule="atLeast"/>
        <w:ind w:firstLine="482"/>
        <w:jc w:val="left"/>
        <w:rPr>
          <w:rFonts w:ascii="宋体" w:hAnsi="宋体" w:cs="宋体"/>
          <w:sz w:val="24"/>
        </w:rPr>
      </w:pPr>
      <w:r>
        <w:rPr>
          <w:rFonts w:ascii="宋体" w:hAnsi="宋体" w:cs="宋体" w:hint="eastAsia"/>
          <w:sz w:val="24"/>
        </w:rPr>
        <w:t>5.1.3在投标中投标单位有弄虚作假等违纪行为。</w:t>
      </w:r>
    </w:p>
    <w:p w14:paraId="434BD363" w14:textId="77777777" w:rsidR="00D122FD" w:rsidRDefault="00FA03D8">
      <w:pPr>
        <w:adjustRightInd w:val="0"/>
        <w:snapToGrid w:val="0"/>
        <w:spacing w:beforeLines="50" w:before="156" w:afterLines="50" w:after="156" w:line="360" w:lineRule="auto"/>
        <w:ind w:firstLineChars="200" w:firstLine="643"/>
        <w:rPr>
          <w:rFonts w:ascii="宋体" w:hAnsi="宋体" w:cs="宋体"/>
          <w:b/>
          <w:bCs/>
          <w:sz w:val="32"/>
          <w:szCs w:val="32"/>
        </w:rPr>
      </w:pPr>
      <w:r>
        <w:rPr>
          <w:rFonts w:ascii="宋体" w:hAnsi="宋体" w:cs="宋体" w:hint="eastAsia"/>
          <w:b/>
          <w:bCs/>
          <w:sz w:val="32"/>
          <w:szCs w:val="32"/>
        </w:rPr>
        <w:t>六、投标文件的递交</w:t>
      </w:r>
    </w:p>
    <w:p w14:paraId="4EF9512F"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6.1投标文件密封面上应写明：项目名称、招标文件编号、投标人名称。</w:t>
      </w:r>
    </w:p>
    <w:p w14:paraId="4DAC5835" w14:textId="57CCCCD9"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lastRenderedPageBreak/>
        <w:t>6.2投标人必须按照招标文件前附表中规定的时间，</w:t>
      </w:r>
      <w:r w:rsidR="001106AB">
        <w:rPr>
          <w:rFonts w:ascii="宋体" w:hAnsi="宋体" w:cs="宋体" w:hint="eastAsia"/>
          <w:sz w:val="24"/>
        </w:rPr>
        <w:t xml:space="preserve"> </w:t>
      </w:r>
      <w:r w:rsidRPr="009B6450">
        <w:rPr>
          <w:rFonts w:ascii="宋体" w:hAnsi="宋体" w:cs="宋体" w:hint="eastAsia"/>
          <w:sz w:val="24"/>
        </w:rPr>
        <w:t>逾期送达的投标文件将不予受理。</w:t>
      </w:r>
    </w:p>
    <w:p w14:paraId="67C0C4D0"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6.3有下列情况之一的，其投标无效：</w:t>
      </w:r>
    </w:p>
    <w:p w14:paraId="694B5E6A"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（1）投标文件中的投标函未加盖投标人的公章；</w:t>
      </w:r>
    </w:p>
    <w:p w14:paraId="0B71F635"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）投标文件中的投标函未加盖企业法定代表人（或企业法定代表人委托代理人）印章（或签字）的；</w:t>
      </w:r>
    </w:p>
    <w:p w14:paraId="2DFEFFBC"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）投标函加盖企业法定代表人委托代理人印章（或签字），企业法定代表人委托代理人没有合法、有效的委托书（原件）的；</w:t>
      </w:r>
    </w:p>
    <w:p w14:paraId="2AA596C8"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）开标时投标人代表与投标文件中授权委托代表（必须是投标项目经理）不是同一人的（根据现场开标记录与投标文件比对）；</w:t>
      </w:r>
    </w:p>
    <w:p w14:paraId="2D963513"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（5）投标人资质条件不符合国家有关规定，或者不满足招标文件规定的资格条件的；</w:t>
      </w:r>
    </w:p>
    <w:p w14:paraId="767ED924"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（6）投标人名称或组织结构与资格审查时不一致的；</w:t>
      </w:r>
    </w:p>
    <w:p w14:paraId="7B5D1F9A"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（7）除在投标截止时间前经招标人书面同意外，项目经理与资格审查时不一致的；</w:t>
      </w:r>
    </w:p>
    <w:p w14:paraId="3E925BF2"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（8）组成联合体投标未提供联合体各方共同投标协议的；</w:t>
      </w:r>
    </w:p>
    <w:p w14:paraId="0FDE1647"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（9）在同一招标项目中，联合体成员以自己名义单独投标或者参加其他联合体投标的；</w:t>
      </w:r>
    </w:p>
    <w:p w14:paraId="56096095"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（10）联合体成员与资格审查确定的结果不一致的；</w:t>
      </w:r>
    </w:p>
    <w:p w14:paraId="40CB1636"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（11）投标报价低于工程成本或者高于招标文件设定的招标控制价或者招标人设置的投标限价的；</w:t>
      </w:r>
    </w:p>
    <w:p w14:paraId="4A1FE68A"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（12）同一投标人提交两个及以上不同的投标文件或者投标报价，但招标文件要求提交备选投标的除外；</w:t>
      </w:r>
    </w:p>
    <w:p w14:paraId="44DC1C91" w14:textId="77777777" w:rsidR="00D122FD" w:rsidRDefault="00FA03D8">
      <w:pPr>
        <w:widowControl/>
        <w:adjustRightInd w:val="0"/>
        <w:snapToGrid w:val="0"/>
        <w:spacing w:line="500" w:lineRule="atLeast"/>
        <w:ind w:firstLine="480"/>
        <w:jc w:val="left"/>
        <w:rPr>
          <w:rFonts w:ascii="宋体" w:hAnsi="宋体" w:cs="宋体"/>
          <w:color w:val="FF0000"/>
          <w:sz w:val="24"/>
        </w:rPr>
      </w:pPr>
      <w:r>
        <w:rPr>
          <w:rFonts w:ascii="宋体" w:hAnsi="宋体" w:cs="宋体" w:hint="eastAsia"/>
          <w:sz w:val="24"/>
        </w:rPr>
        <w:t>（13）投标文件中已标价工程量清单与招标文件规定的暂估价、暂列金额及甲供材料价格不一致的；</w:t>
      </w:r>
    </w:p>
    <w:p w14:paraId="4B40B7BF"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（14）投标文件中已标价工程量清单与招标文件明确列出的不可竞争费用项目或费率或计算基础不一致的；</w:t>
      </w:r>
    </w:p>
    <w:p w14:paraId="0CD608C2"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lastRenderedPageBreak/>
        <w:t>（15）投标文件的已标价工程量清单与招标文件提供的工程量清单中的项目编码、项目名称、项目特征、计量单位、工程量不一致的；</w:t>
      </w:r>
    </w:p>
    <w:p w14:paraId="0A1AC34F"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（16）未按招标文件要求提供投标保证金的；</w:t>
      </w:r>
    </w:p>
    <w:p w14:paraId="3FC37674"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（17）投标文件载明的招标项目完成期限超过招标文件规定的期限的；</w:t>
      </w:r>
    </w:p>
    <w:p w14:paraId="48A4284A"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 xml:space="preserve">（18）明显不符合技术规范、技术标准的要求的； </w:t>
      </w:r>
    </w:p>
    <w:p w14:paraId="5CAA8B27"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（19）投标文件载明的货物包装方式、检验标准和方法等不符合招标文件的要求的；</w:t>
      </w:r>
    </w:p>
    <w:p w14:paraId="15A94311"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（20）投标文件提出了不能满足招标文件要求或招标人不能接受的工程验收、计量、价款结算和支付办法的；</w:t>
      </w:r>
    </w:p>
    <w:p w14:paraId="197EAC3C"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（21）未按招标文件要求提供电子投标文件，或者投标文件未能解密且按照招标文件明确的投标文件解密失败的补救方案补救不成功的；</w:t>
      </w:r>
    </w:p>
    <w:p w14:paraId="2BA23118"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2）不同投标人的投标文件以及投标文件制作过程出现了评标委员会认为不应当雷同的情况的；</w:t>
      </w:r>
    </w:p>
    <w:p w14:paraId="08424182"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3）以他人的名义投标、串通投标、以行贿手段谋取中标或者以其他弄虚作假方式投标的；</w:t>
      </w:r>
    </w:p>
    <w:p w14:paraId="70D7DF42"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4）施工组织设计（施工方案）存在明显技术方案错误、或者不符合招标文件有关暗标要求的；</w:t>
      </w:r>
    </w:p>
    <w:p w14:paraId="249CC84F"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5）投标文件关键内容模糊、无法辨认的。</w:t>
      </w:r>
    </w:p>
    <w:p w14:paraId="2DBD56BE"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招标文件未明列的无效标条款，不得作为否决投标、判定无效标的依据。评标委员会对投标文件有异议，或者依照有关规定需要作出无效标决定的，应当向当事人核实有关事项，并将核实情况记录在案。无效标应当由评标委员会集体表决后作出。</w:t>
      </w:r>
    </w:p>
    <w:p w14:paraId="53B57AE8" w14:textId="77777777" w:rsidR="00D122FD" w:rsidRDefault="00D122FD">
      <w:pPr>
        <w:widowControl/>
        <w:adjustRightInd w:val="0"/>
        <w:snapToGrid w:val="0"/>
        <w:spacing w:line="500" w:lineRule="atLeast"/>
        <w:ind w:firstLine="480"/>
        <w:jc w:val="left"/>
        <w:rPr>
          <w:rFonts w:ascii="宋体" w:hAnsi="宋体" w:cs="宋体"/>
          <w:sz w:val="30"/>
          <w:szCs w:val="30"/>
        </w:rPr>
      </w:pPr>
    </w:p>
    <w:p w14:paraId="743905D9" w14:textId="77777777" w:rsidR="00D122FD" w:rsidRDefault="00FA03D8">
      <w:pPr>
        <w:adjustRightInd w:val="0"/>
        <w:snapToGrid w:val="0"/>
        <w:spacing w:beforeLines="50" w:before="156" w:afterLines="50" w:after="156" w:line="360" w:lineRule="auto"/>
        <w:ind w:firstLineChars="200" w:firstLine="643"/>
        <w:rPr>
          <w:rFonts w:ascii="宋体" w:hAnsi="宋体" w:cs="宋体"/>
          <w:b/>
          <w:bCs/>
          <w:sz w:val="32"/>
          <w:szCs w:val="32"/>
        </w:rPr>
      </w:pPr>
      <w:r>
        <w:rPr>
          <w:rFonts w:ascii="宋体" w:hAnsi="宋体" w:cs="宋体" w:hint="eastAsia"/>
          <w:b/>
          <w:bCs/>
          <w:sz w:val="32"/>
          <w:szCs w:val="32"/>
        </w:rPr>
        <w:t>七、开标</w:t>
      </w:r>
    </w:p>
    <w:p w14:paraId="4AA2416E"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7.1招标人按招标文件前附表规定的开标时间、地点组织公开开标。</w:t>
      </w:r>
    </w:p>
    <w:p w14:paraId="4DB4EC81"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7.2开标时，投标人须由法人代表或法人授权委托代理人参加，并签名报到，证明其出席开标会议，否则，视为自动弃权。</w:t>
      </w:r>
    </w:p>
    <w:p w14:paraId="30E1FF02" w14:textId="77777777"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lastRenderedPageBreak/>
        <w:t>7.3开标时，监督人员与投标人代表检查投标文件密封情况，确认无误后，由有关工作人员当众拆封，宣读投标人名称、投标价格及招标人认为需要的其他内容并记录。</w:t>
      </w:r>
    </w:p>
    <w:p w14:paraId="5E52D092" w14:textId="7D6FBBD6" w:rsidR="00D122FD" w:rsidRPr="00DB0692" w:rsidRDefault="00FA03D8" w:rsidP="00DB0692">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7.4招标人在提交投标文件截止时间前收到的所有投标文件，开标时都将当众予以拆封、宣读。</w:t>
      </w:r>
    </w:p>
    <w:p w14:paraId="02F754A7" w14:textId="22219577" w:rsidR="00D122FD" w:rsidRPr="00DB0692" w:rsidRDefault="00FA03D8" w:rsidP="00DB0692">
      <w:pPr>
        <w:adjustRightInd w:val="0"/>
        <w:snapToGrid w:val="0"/>
        <w:spacing w:beforeLines="50" w:before="156" w:afterLines="50" w:after="156" w:line="360" w:lineRule="auto"/>
        <w:ind w:firstLineChars="200" w:firstLine="643"/>
        <w:rPr>
          <w:rFonts w:ascii="宋体" w:hAnsi="宋体" w:cs="宋体"/>
          <w:b/>
          <w:bCs/>
          <w:sz w:val="32"/>
          <w:szCs w:val="32"/>
        </w:rPr>
      </w:pPr>
      <w:r>
        <w:rPr>
          <w:rFonts w:ascii="宋体" w:hAnsi="宋体" w:cs="宋体" w:hint="eastAsia"/>
          <w:b/>
          <w:bCs/>
          <w:sz w:val="32"/>
          <w:szCs w:val="32"/>
        </w:rPr>
        <w:t>八、评标</w:t>
      </w:r>
    </w:p>
    <w:p w14:paraId="6577414A" w14:textId="77777777" w:rsidR="00D122FD" w:rsidRDefault="00FA03D8">
      <w:pPr>
        <w:widowControl/>
        <w:shd w:val="clear" w:color="auto" w:fill="FFFFFF"/>
        <w:adjustRightInd w:val="0"/>
        <w:snapToGrid w:val="0"/>
        <w:spacing w:line="360" w:lineRule="auto"/>
        <w:ind w:firstLineChars="200" w:firstLine="482"/>
        <w:rPr>
          <w:rFonts w:ascii="宋体" w:hAnsi="宋体"/>
          <w:b/>
          <w:color w:val="000000"/>
          <w:kern w:val="0"/>
          <w:sz w:val="24"/>
        </w:rPr>
      </w:pPr>
      <w:r>
        <w:rPr>
          <w:rFonts w:ascii="宋体" w:hAnsi="宋体" w:hint="eastAsia"/>
          <w:b/>
          <w:color w:val="000000"/>
          <w:kern w:val="0"/>
          <w:sz w:val="24"/>
        </w:rPr>
        <w:t>经评审的最低投标价法</w:t>
      </w:r>
    </w:p>
    <w:p w14:paraId="2B109DAF" w14:textId="77777777" w:rsidR="00D122FD" w:rsidRDefault="00FA03D8">
      <w:pPr>
        <w:widowControl/>
        <w:shd w:val="clear" w:color="auto" w:fill="FFFFFF"/>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1、定义：投标人的投标文件能够满足招标文件的实质性要求，并且经评审的投标价格最低的有效投标人应当确定为中标人，但是投标价格低于成本的除外。</w:t>
      </w:r>
    </w:p>
    <w:p w14:paraId="377E1F56" w14:textId="77777777" w:rsidR="00D122FD" w:rsidRDefault="00FA03D8">
      <w:pPr>
        <w:widowControl/>
        <w:shd w:val="clear" w:color="auto" w:fill="FFFFFF"/>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2、本招标项目采用经评审的最低投标价法，评标委员会应当在有效投标文件中，按照评标价由低至高的次序向招标人推荐1至3名中标候选人，并标明排序。评标价相同及其它情形应以抽签方式确定排序。</w:t>
      </w:r>
    </w:p>
    <w:p w14:paraId="14A33FD7" w14:textId="4285F721" w:rsidR="00D122FD" w:rsidRDefault="00FA03D8" w:rsidP="00DB0692">
      <w:pPr>
        <w:adjustRightInd w:val="0"/>
        <w:snapToGrid w:val="0"/>
        <w:spacing w:beforeLines="50" w:before="156" w:afterLines="50" w:after="156"/>
        <w:ind w:firstLineChars="200" w:firstLine="480"/>
        <w:rPr>
          <w:rFonts w:ascii="宋体" w:hAnsi="宋体" w:cs="宋体"/>
          <w:b/>
          <w:bCs/>
          <w:sz w:val="32"/>
          <w:szCs w:val="32"/>
        </w:rPr>
      </w:pPr>
      <w:r>
        <w:rPr>
          <w:rFonts w:ascii="宋体" w:hAnsi="宋体" w:hint="eastAsia"/>
          <w:color w:val="000000"/>
          <w:kern w:val="0"/>
          <w:sz w:val="24"/>
        </w:rPr>
        <w:t>3、本工程设有招标控制价随招标文件同时发布，投标报价高于招标控制价的作应当作无效标处理予以否决。</w:t>
      </w:r>
    </w:p>
    <w:p w14:paraId="55D4D194" w14:textId="77777777" w:rsidR="00D122FD" w:rsidRDefault="00FA03D8">
      <w:pPr>
        <w:adjustRightInd w:val="0"/>
        <w:snapToGrid w:val="0"/>
        <w:spacing w:beforeLines="50" w:before="156" w:afterLines="50" w:after="156"/>
        <w:ind w:firstLineChars="200" w:firstLine="643"/>
        <w:rPr>
          <w:rFonts w:ascii="宋体" w:hAnsi="宋体" w:cs="宋体"/>
          <w:b/>
          <w:bCs/>
          <w:sz w:val="32"/>
          <w:szCs w:val="32"/>
        </w:rPr>
      </w:pPr>
      <w:r>
        <w:rPr>
          <w:rFonts w:ascii="宋体" w:hAnsi="宋体" w:cs="宋体" w:hint="eastAsia"/>
          <w:b/>
          <w:bCs/>
          <w:sz w:val="32"/>
          <w:szCs w:val="32"/>
        </w:rPr>
        <w:t>九、授予合同</w:t>
      </w:r>
    </w:p>
    <w:p w14:paraId="1B9A4C7E" w14:textId="38538C93" w:rsidR="00D122FD" w:rsidRDefault="00FA03D8" w:rsidP="00DB0692">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中标人收到《中标通知书》后，投标人向招标人交纳合同价</w:t>
      </w:r>
      <w:r w:rsidR="00216202">
        <w:rPr>
          <w:rFonts w:ascii="宋体" w:hAnsi="宋体" w:cs="宋体" w:hint="eastAsia"/>
          <w:sz w:val="24"/>
        </w:rPr>
        <w:t>5</w:t>
      </w:r>
      <w:r>
        <w:rPr>
          <w:rFonts w:ascii="宋体" w:hAnsi="宋体" w:cs="宋体" w:hint="eastAsia"/>
          <w:sz w:val="24"/>
        </w:rPr>
        <w:t>%的履约保证金。招标人和中标人应当在30日内，根据《中华人民共和国合同法》、招标文件、投标文件等签订合作协议，否则中标无效。</w:t>
      </w:r>
    </w:p>
    <w:p w14:paraId="097534A0" w14:textId="77777777" w:rsidR="00D122FD" w:rsidRDefault="00FA03D8">
      <w:pPr>
        <w:adjustRightInd w:val="0"/>
        <w:snapToGrid w:val="0"/>
        <w:spacing w:beforeLines="50" w:before="156" w:afterLines="50" w:after="156" w:line="360" w:lineRule="auto"/>
        <w:ind w:firstLineChars="200" w:firstLine="643"/>
        <w:rPr>
          <w:rFonts w:ascii="宋体" w:hAnsi="宋体" w:cs="宋体"/>
          <w:b/>
          <w:bCs/>
          <w:sz w:val="32"/>
          <w:szCs w:val="32"/>
        </w:rPr>
      </w:pPr>
      <w:r>
        <w:rPr>
          <w:rFonts w:ascii="宋体" w:hAnsi="宋体" w:cs="宋体" w:hint="eastAsia"/>
          <w:b/>
          <w:bCs/>
          <w:sz w:val="32"/>
          <w:szCs w:val="32"/>
        </w:rPr>
        <w:t>十、其他</w:t>
      </w:r>
    </w:p>
    <w:p w14:paraId="7F0C23D3" w14:textId="3D0E3CEF" w:rsidR="00D122FD" w:rsidRPr="00DB0692" w:rsidRDefault="00FA03D8" w:rsidP="00DB0692">
      <w:pPr>
        <w:widowControl/>
        <w:adjustRightInd w:val="0"/>
        <w:snapToGrid w:val="0"/>
        <w:spacing w:line="500" w:lineRule="atLeast"/>
        <w:ind w:firstLine="480"/>
        <w:jc w:val="left"/>
        <w:rPr>
          <w:rFonts w:ascii="宋体" w:hAnsi="宋体" w:cs="宋体"/>
          <w:b/>
          <w:szCs w:val="21"/>
        </w:rPr>
      </w:pPr>
      <w:r>
        <w:rPr>
          <w:rFonts w:ascii="宋体" w:hAnsi="宋体" w:cs="宋体" w:hint="eastAsia"/>
          <w:sz w:val="24"/>
        </w:rPr>
        <w:t>10.1</w:t>
      </w:r>
      <w:r w:rsidR="003058DD" w:rsidRPr="003058DD">
        <w:rPr>
          <w:rFonts w:ascii="宋体" w:hAnsi="宋体" w:cs="宋体" w:hint="eastAsia"/>
          <w:sz w:val="24"/>
        </w:rPr>
        <w:t>如果开标时投标人不足3家，招标人有权</w:t>
      </w:r>
      <w:r w:rsidR="003058DD">
        <w:rPr>
          <w:rFonts w:ascii="宋体" w:hAnsi="宋体" w:cs="宋体" w:hint="eastAsia"/>
          <w:sz w:val="24"/>
        </w:rPr>
        <w:t>重新招标或直接</w:t>
      </w:r>
      <w:r w:rsidR="003058DD" w:rsidRPr="003058DD">
        <w:rPr>
          <w:rFonts w:ascii="宋体" w:hAnsi="宋体" w:cs="宋体" w:hint="eastAsia"/>
          <w:sz w:val="24"/>
        </w:rPr>
        <w:t>改为竞争性谈判。</w:t>
      </w:r>
    </w:p>
    <w:p w14:paraId="0FC73EEE" w14:textId="77777777" w:rsidR="00D122FD" w:rsidRDefault="00FA03D8">
      <w:pPr>
        <w:adjustRightInd w:val="0"/>
        <w:snapToGrid w:val="0"/>
        <w:spacing w:line="400" w:lineRule="atLeast"/>
        <w:jc w:val="center"/>
        <w:rPr>
          <w:rFonts w:ascii="宋体" w:hAnsi="宋体" w:cs="宋体"/>
          <w:sz w:val="32"/>
          <w:szCs w:val="32"/>
        </w:rPr>
      </w:pPr>
      <w:r>
        <w:rPr>
          <w:rFonts w:ascii="宋体" w:hAnsi="宋体" w:cs="宋体" w:hint="eastAsia"/>
          <w:sz w:val="32"/>
          <w:szCs w:val="32"/>
        </w:rPr>
        <w:br w:type="page"/>
      </w:r>
    </w:p>
    <w:p w14:paraId="69C5EBE0" w14:textId="77777777" w:rsidR="00D122FD" w:rsidRDefault="00D122FD">
      <w:pPr>
        <w:widowControl/>
        <w:spacing w:line="600" w:lineRule="exact"/>
        <w:ind w:firstLineChars="250" w:firstLine="1100"/>
        <w:jc w:val="left"/>
        <w:rPr>
          <w:rFonts w:ascii="宋体" w:hAnsi="宋体" w:cs="宋体"/>
          <w:sz w:val="44"/>
          <w:szCs w:val="44"/>
        </w:rPr>
      </w:pPr>
    </w:p>
    <w:p w14:paraId="68F6F226" w14:textId="77777777" w:rsidR="00D122FD" w:rsidRDefault="00FA03D8">
      <w:pPr>
        <w:widowControl/>
        <w:spacing w:line="600" w:lineRule="exact"/>
        <w:jc w:val="center"/>
        <w:rPr>
          <w:rFonts w:ascii="宋体" w:hAnsi="宋体" w:cs="宋体"/>
          <w:sz w:val="44"/>
          <w:szCs w:val="44"/>
        </w:rPr>
      </w:pPr>
      <w:r>
        <w:rPr>
          <w:rFonts w:ascii="宋体" w:hAnsi="宋体" w:cs="宋体" w:hint="eastAsia"/>
          <w:sz w:val="44"/>
          <w:szCs w:val="44"/>
        </w:rPr>
        <w:t xml:space="preserve">第三章  </w:t>
      </w:r>
      <w:r>
        <w:rPr>
          <w:rFonts w:ascii="宋体" w:hAnsi="宋体" w:cs="宋体"/>
          <w:sz w:val="44"/>
          <w:szCs w:val="44"/>
        </w:rPr>
        <w:t>合同条款及格式</w:t>
      </w:r>
    </w:p>
    <w:p w14:paraId="64B48CB8" w14:textId="77777777" w:rsidR="00D122FD" w:rsidRDefault="00FA03D8">
      <w:pPr>
        <w:pStyle w:val="1"/>
        <w:rPr>
          <w:rFonts w:ascii="宋体" w:hAnsi="宋体"/>
        </w:rPr>
      </w:pPr>
      <w:bookmarkStart w:id="1" w:name="_Toc23301"/>
      <w:r>
        <w:rPr>
          <w:rFonts w:ascii="宋体" w:hAnsi="宋体"/>
        </w:rPr>
        <w:t xml:space="preserve"> </w:t>
      </w:r>
      <w:bookmarkEnd w:id="1"/>
    </w:p>
    <w:p w14:paraId="7D8764C7" w14:textId="77777777" w:rsidR="00D122FD" w:rsidRDefault="00FA03D8">
      <w:pPr>
        <w:pStyle w:val="0"/>
        <w:jc w:val="center"/>
        <w:rPr>
          <w:rFonts w:ascii="宋体" w:hAnsi="宋体"/>
          <w:bCs/>
          <w:sz w:val="32"/>
          <w:szCs w:val="32"/>
        </w:rPr>
      </w:pPr>
      <w:bookmarkStart w:id="2" w:name="_Toc389065255"/>
      <w:bookmarkStart w:id="3" w:name="_Toc351203480"/>
      <w:bookmarkStart w:id="4" w:name="_Toc296503025"/>
      <w:bookmarkStart w:id="5" w:name="_Toc373227552"/>
      <w:bookmarkStart w:id="6" w:name="_Toc373478199"/>
      <w:bookmarkStart w:id="7" w:name="_Toc296890982"/>
      <w:r>
        <w:rPr>
          <w:rFonts w:ascii="宋体" w:hAnsi="宋体"/>
          <w:bCs/>
          <w:sz w:val="32"/>
          <w:szCs w:val="32"/>
        </w:rPr>
        <w:t>（GF—201</w:t>
      </w:r>
      <w:r>
        <w:rPr>
          <w:rFonts w:ascii="宋体" w:hAnsi="宋体" w:hint="eastAsia"/>
          <w:bCs/>
          <w:sz w:val="32"/>
          <w:szCs w:val="32"/>
        </w:rPr>
        <w:t>7</w:t>
      </w:r>
      <w:r>
        <w:rPr>
          <w:rFonts w:ascii="宋体" w:hAnsi="宋体"/>
          <w:bCs/>
          <w:sz w:val="32"/>
          <w:szCs w:val="32"/>
        </w:rPr>
        <w:t>—</w:t>
      </w:r>
      <w:r>
        <w:rPr>
          <w:rFonts w:ascii="宋体" w:hAnsi="宋体" w:hint="eastAsia"/>
          <w:bCs/>
          <w:sz w:val="32"/>
          <w:szCs w:val="32"/>
        </w:rPr>
        <w:t>0201）</w:t>
      </w:r>
    </w:p>
    <w:p w14:paraId="4E3222C0" w14:textId="77777777" w:rsidR="00D122FD" w:rsidRDefault="00D122FD">
      <w:pPr>
        <w:pStyle w:val="0"/>
        <w:jc w:val="center"/>
        <w:rPr>
          <w:rFonts w:ascii="宋体" w:hAnsi="宋体"/>
          <w:b/>
          <w:sz w:val="52"/>
          <w:szCs w:val="52"/>
        </w:rPr>
      </w:pPr>
    </w:p>
    <w:p w14:paraId="746BEE59" w14:textId="77777777" w:rsidR="00D122FD" w:rsidRDefault="00D122FD">
      <w:pPr>
        <w:pStyle w:val="0"/>
        <w:jc w:val="center"/>
        <w:rPr>
          <w:rFonts w:ascii="宋体" w:hAnsi="宋体"/>
          <w:b/>
          <w:sz w:val="52"/>
          <w:szCs w:val="52"/>
        </w:rPr>
      </w:pPr>
    </w:p>
    <w:p w14:paraId="6BA3BAED" w14:textId="77777777" w:rsidR="00D122FD" w:rsidRDefault="00FA03D8">
      <w:pPr>
        <w:pStyle w:val="0"/>
        <w:jc w:val="center"/>
        <w:rPr>
          <w:rFonts w:ascii="宋体" w:hAnsi="宋体"/>
          <w:b/>
          <w:sz w:val="52"/>
          <w:szCs w:val="52"/>
        </w:rPr>
      </w:pPr>
      <w:r>
        <w:rPr>
          <w:rFonts w:ascii="宋体" w:hAnsi="宋体"/>
          <w:b/>
          <w:sz w:val="72"/>
          <w:szCs w:val="52"/>
        </w:rPr>
        <w:t>建设工程施工合同</w:t>
      </w:r>
      <w:r>
        <w:rPr>
          <w:rFonts w:ascii="宋体" w:hAnsi="宋体"/>
          <w:b/>
          <w:sz w:val="52"/>
          <w:szCs w:val="52"/>
        </w:rPr>
        <w:br/>
        <w:t>（示范文本）</w:t>
      </w:r>
    </w:p>
    <w:p w14:paraId="0346F3D6" w14:textId="77777777" w:rsidR="00D122FD" w:rsidRDefault="00D122FD">
      <w:pPr>
        <w:pStyle w:val="0"/>
        <w:jc w:val="center"/>
        <w:rPr>
          <w:rFonts w:ascii="宋体" w:hAnsi="宋体"/>
          <w:b/>
          <w:sz w:val="52"/>
          <w:szCs w:val="52"/>
        </w:rPr>
      </w:pPr>
    </w:p>
    <w:p w14:paraId="54051535" w14:textId="77777777" w:rsidR="00D122FD" w:rsidRDefault="00D122FD">
      <w:pPr>
        <w:pStyle w:val="0"/>
        <w:jc w:val="center"/>
        <w:rPr>
          <w:rFonts w:ascii="宋体" w:hAnsi="宋体"/>
          <w:b/>
          <w:sz w:val="72"/>
          <w:szCs w:val="72"/>
        </w:rPr>
      </w:pPr>
    </w:p>
    <w:p w14:paraId="620B827F" w14:textId="77777777" w:rsidR="00D122FD" w:rsidRDefault="00D122FD">
      <w:pPr>
        <w:pStyle w:val="0"/>
        <w:jc w:val="center"/>
        <w:rPr>
          <w:rFonts w:ascii="宋体" w:hAnsi="宋体"/>
          <w:b/>
          <w:sz w:val="72"/>
          <w:szCs w:val="72"/>
        </w:rPr>
      </w:pPr>
    </w:p>
    <w:p w14:paraId="6E9A36B9" w14:textId="77777777" w:rsidR="00D122FD" w:rsidRDefault="00D122FD">
      <w:pPr>
        <w:pStyle w:val="0"/>
        <w:jc w:val="center"/>
        <w:rPr>
          <w:rFonts w:ascii="宋体" w:hAnsi="宋体"/>
          <w:b/>
          <w:sz w:val="52"/>
          <w:szCs w:val="52"/>
        </w:rPr>
      </w:pPr>
    </w:p>
    <w:p w14:paraId="2D324953" w14:textId="77777777" w:rsidR="00D122FD" w:rsidRDefault="00D122FD">
      <w:pPr>
        <w:pStyle w:val="0"/>
        <w:rPr>
          <w:rFonts w:ascii="宋体" w:hAnsi="宋体"/>
          <w:b/>
          <w:sz w:val="28"/>
          <w:szCs w:val="28"/>
        </w:rPr>
      </w:pPr>
    </w:p>
    <w:p w14:paraId="7D33C133" w14:textId="77777777" w:rsidR="00D122FD" w:rsidRDefault="00FA03D8">
      <w:pPr>
        <w:pStyle w:val="3"/>
        <w:jc w:val="center"/>
        <w:rPr>
          <w:rFonts w:ascii="宋体" w:hAnsi="宋体"/>
          <w:b w:val="0"/>
          <w:color w:val="000000"/>
          <w:szCs w:val="44"/>
        </w:rPr>
      </w:pPr>
      <w:r>
        <w:rPr>
          <w:rFonts w:ascii="宋体" w:hAnsi="宋体"/>
        </w:rPr>
        <w:br w:type="page"/>
      </w:r>
      <w:bookmarkStart w:id="8" w:name="_Toc32594"/>
      <w:bookmarkStart w:id="9" w:name="_Toc513149124"/>
      <w:bookmarkStart w:id="10" w:name="_Toc476214322"/>
      <w:r>
        <w:rPr>
          <w:rFonts w:ascii="宋体" w:hAnsi="宋体" w:hint="eastAsia"/>
          <w:color w:val="000000"/>
          <w:szCs w:val="44"/>
        </w:rPr>
        <w:lastRenderedPageBreak/>
        <w:t>第一部分 合同协议书</w:t>
      </w:r>
      <w:bookmarkEnd w:id="8"/>
      <w:bookmarkEnd w:id="9"/>
    </w:p>
    <w:p w14:paraId="4587CFBE" w14:textId="77777777" w:rsidR="00D122FD" w:rsidRDefault="00FA03D8">
      <w:pPr>
        <w:spacing w:line="360" w:lineRule="auto"/>
        <w:rPr>
          <w:rFonts w:ascii="宋体" w:hAnsi="宋体"/>
          <w:b/>
          <w:color w:val="000000"/>
          <w:szCs w:val="30"/>
          <w:u w:val="single"/>
        </w:rPr>
      </w:pPr>
      <w:r>
        <w:rPr>
          <w:rFonts w:ascii="宋体" w:hAnsi="宋体" w:hint="eastAsia"/>
          <w:b/>
          <w:color w:val="000000"/>
          <w:szCs w:val="30"/>
        </w:rPr>
        <w:t>发包人（全称）：</w:t>
      </w:r>
      <w:r>
        <w:rPr>
          <w:rFonts w:ascii="宋体" w:hAnsi="宋体"/>
          <w:color w:val="000000"/>
          <w:szCs w:val="30"/>
          <w:u w:val="single"/>
        </w:rPr>
        <w:t xml:space="preserve">  </w:t>
      </w:r>
      <w:r>
        <w:rPr>
          <w:rFonts w:ascii="宋体" w:hAnsi="宋体" w:hint="eastAsia"/>
          <w:b/>
          <w:color w:val="000000"/>
          <w:szCs w:val="30"/>
          <w:u w:val="single"/>
        </w:rPr>
        <w:t>江苏财会职业学院</w:t>
      </w:r>
      <w:r>
        <w:rPr>
          <w:rFonts w:ascii="宋体" w:hAnsi="宋体"/>
          <w:color w:val="000000"/>
          <w:szCs w:val="30"/>
          <w:u w:val="single"/>
        </w:rPr>
        <w:t xml:space="preserve">  </w:t>
      </w:r>
    </w:p>
    <w:p w14:paraId="06397C93" w14:textId="77777777" w:rsidR="00D122FD" w:rsidRDefault="00FA03D8">
      <w:pPr>
        <w:spacing w:line="360" w:lineRule="auto"/>
        <w:rPr>
          <w:rFonts w:ascii="宋体" w:hAnsi="宋体"/>
          <w:color w:val="000000"/>
          <w:szCs w:val="30"/>
          <w:u w:val="single"/>
        </w:rPr>
      </w:pPr>
      <w:r>
        <w:rPr>
          <w:rFonts w:ascii="宋体" w:hAnsi="宋体" w:hint="eastAsia"/>
          <w:b/>
          <w:color w:val="000000"/>
          <w:szCs w:val="30"/>
        </w:rPr>
        <w:t>承包人（全称）：</w:t>
      </w:r>
      <w:r>
        <w:rPr>
          <w:rFonts w:ascii="宋体" w:hAnsi="宋体"/>
          <w:color w:val="000000"/>
          <w:szCs w:val="30"/>
          <w:u w:val="single"/>
        </w:rPr>
        <w:t xml:space="preserve">                    </w:t>
      </w:r>
    </w:p>
    <w:p w14:paraId="666CD0FE" w14:textId="48935262" w:rsidR="00D122FD" w:rsidRDefault="00FA03D8">
      <w:pPr>
        <w:spacing w:line="360" w:lineRule="auto"/>
        <w:ind w:firstLineChars="200" w:firstLine="420"/>
        <w:rPr>
          <w:rFonts w:ascii="宋体" w:hAnsi="宋体"/>
          <w:color w:val="000000"/>
          <w:szCs w:val="30"/>
        </w:rPr>
      </w:pPr>
      <w:r>
        <w:rPr>
          <w:rFonts w:ascii="宋体" w:hAnsi="宋体" w:hint="eastAsia"/>
          <w:color w:val="000000"/>
          <w:szCs w:val="30"/>
        </w:rPr>
        <w:t>根据《中华人民共和国合同法》、《中华人民共和国建筑法》及有关法律规定，遵循平等、自愿、公平和诚实信用的原则，双方就</w:t>
      </w:r>
      <w:r>
        <w:rPr>
          <w:rFonts w:ascii="宋体" w:hAnsi="宋体"/>
          <w:color w:val="000000"/>
          <w:szCs w:val="30"/>
          <w:u w:val="single"/>
        </w:rPr>
        <w:t xml:space="preserve">    </w:t>
      </w:r>
      <w:r w:rsidR="00B30F5F" w:rsidRPr="00B30F5F">
        <w:rPr>
          <w:rFonts w:ascii="宋体" w:hAnsi="宋体" w:hint="eastAsia"/>
          <w:color w:val="000000"/>
          <w:szCs w:val="30"/>
          <w:u w:val="single"/>
        </w:rPr>
        <w:t>江苏财会职业学院学生公寓楼</w:t>
      </w:r>
      <w:r w:rsidR="00244D44">
        <w:rPr>
          <w:rFonts w:ascii="宋体" w:hAnsi="宋体" w:hint="eastAsia"/>
          <w:color w:val="000000"/>
          <w:szCs w:val="30"/>
          <w:u w:val="single"/>
        </w:rPr>
        <w:t>1-6</w:t>
      </w:r>
      <w:r w:rsidR="00B30F5F" w:rsidRPr="00B30F5F">
        <w:rPr>
          <w:rFonts w:ascii="宋体" w:hAnsi="宋体" w:hint="eastAsia"/>
          <w:color w:val="000000"/>
          <w:szCs w:val="30"/>
          <w:u w:val="single"/>
        </w:rPr>
        <w:t>#楼防盗窗制作安装工程</w:t>
      </w:r>
      <w:r>
        <w:rPr>
          <w:rFonts w:ascii="宋体" w:hAnsi="宋体" w:hint="eastAsia"/>
          <w:color w:val="000000"/>
          <w:szCs w:val="30"/>
          <w:u w:val="single"/>
        </w:rPr>
        <w:t xml:space="preserve"> </w:t>
      </w:r>
      <w:r>
        <w:rPr>
          <w:rFonts w:ascii="宋体" w:hAnsi="宋体"/>
          <w:color w:val="000000"/>
          <w:szCs w:val="30"/>
          <w:u w:val="single"/>
        </w:rPr>
        <w:t xml:space="preserve"> </w:t>
      </w:r>
      <w:r>
        <w:rPr>
          <w:rFonts w:ascii="宋体" w:hAnsi="宋体" w:hint="eastAsia"/>
          <w:color w:val="000000"/>
          <w:szCs w:val="30"/>
        </w:rPr>
        <w:t>施工及有关事项协商一致，共同达成如下协议：</w:t>
      </w:r>
    </w:p>
    <w:p w14:paraId="779A85F3" w14:textId="77777777" w:rsidR="00D122FD" w:rsidRDefault="00FA03D8">
      <w:pPr>
        <w:pStyle w:val="4"/>
        <w:spacing w:before="120" w:after="120"/>
        <w:rPr>
          <w:rFonts w:ascii="宋体" w:eastAsia="宋体" w:hAnsi="宋体"/>
          <w:bCs w:val="0"/>
          <w:color w:val="000000"/>
          <w:szCs w:val="32"/>
        </w:rPr>
      </w:pPr>
      <w:bookmarkStart w:id="11" w:name="_Toc351203481"/>
      <w:r>
        <w:rPr>
          <w:rFonts w:ascii="宋体" w:eastAsia="宋体" w:hAnsi="宋体" w:hint="eastAsia"/>
          <w:b w:val="0"/>
          <w:color w:val="000000"/>
          <w:szCs w:val="32"/>
        </w:rPr>
        <w:t>一、工程概况</w:t>
      </w:r>
      <w:bookmarkEnd w:id="11"/>
    </w:p>
    <w:p w14:paraId="7E11A7C5" w14:textId="14F8E430" w:rsidR="00D122FD" w:rsidRDefault="00FA03D8" w:rsidP="00DF407E">
      <w:pPr>
        <w:spacing w:line="360" w:lineRule="auto"/>
        <w:ind w:firstLineChars="196" w:firstLine="412"/>
        <w:rPr>
          <w:rFonts w:ascii="宋体" w:hAnsi="宋体"/>
          <w:color w:val="000000"/>
          <w:szCs w:val="30"/>
          <w:u w:val="single"/>
        </w:rPr>
      </w:pPr>
      <w:r>
        <w:rPr>
          <w:rFonts w:ascii="宋体" w:hAnsi="宋体"/>
          <w:bCs/>
          <w:color w:val="000000"/>
          <w:szCs w:val="30"/>
        </w:rPr>
        <w:t>1.</w:t>
      </w:r>
      <w:r>
        <w:rPr>
          <w:rFonts w:ascii="宋体" w:hAnsi="宋体" w:hint="eastAsia"/>
          <w:bCs/>
          <w:color w:val="000000"/>
          <w:szCs w:val="30"/>
        </w:rPr>
        <w:t>工程名称</w:t>
      </w:r>
      <w:r>
        <w:rPr>
          <w:rFonts w:ascii="宋体" w:hAnsi="宋体" w:hint="eastAsia"/>
          <w:color w:val="000000"/>
          <w:szCs w:val="30"/>
        </w:rPr>
        <w:t>：</w:t>
      </w:r>
      <w:r>
        <w:rPr>
          <w:rFonts w:ascii="宋体" w:hAnsi="宋体"/>
          <w:color w:val="000000"/>
          <w:szCs w:val="30"/>
          <w:u w:val="single"/>
        </w:rPr>
        <w:t xml:space="preserve">   </w:t>
      </w:r>
      <w:r w:rsidR="00B30F5F" w:rsidRPr="00B30F5F">
        <w:rPr>
          <w:rFonts w:ascii="宋体" w:hAnsi="宋体" w:hint="eastAsia"/>
          <w:color w:val="000000"/>
          <w:szCs w:val="30"/>
          <w:u w:val="single"/>
        </w:rPr>
        <w:t>江苏财会职业学院学生公寓楼</w:t>
      </w:r>
      <w:r w:rsidR="00244D44">
        <w:rPr>
          <w:rFonts w:ascii="宋体" w:hAnsi="宋体" w:hint="eastAsia"/>
          <w:color w:val="000000"/>
          <w:szCs w:val="30"/>
          <w:u w:val="single"/>
        </w:rPr>
        <w:t>1-6</w:t>
      </w:r>
      <w:r w:rsidR="00B30F5F" w:rsidRPr="00B30F5F">
        <w:rPr>
          <w:rFonts w:ascii="宋体" w:hAnsi="宋体" w:hint="eastAsia"/>
          <w:color w:val="000000"/>
          <w:szCs w:val="30"/>
          <w:u w:val="single"/>
        </w:rPr>
        <w:t>#楼防盗窗制作安装工程</w:t>
      </w:r>
      <w:r>
        <w:rPr>
          <w:rFonts w:ascii="宋体" w:hAnsi="宋体"/>
          <w:color w:val="000000"/>
          <w:szCs w:val="30"/>
          <w:u w:val="single"/>
        </w:rPr>
        <w:t xml:space="preserve">   </w:t>
      </w:r>
      <w:r>
        <w:rPr>
          <w:rFonts w:ascii="宋体" w:hAnsi="宋体" w:hint="eastAsia"/>
          <w:color w:val="000000"/>
          <w:szCs w:val="30"/>
        </w:rPr>
        <w:t>。</w:t>
      </w:r>
    </w:p>
    <w:p w14:paraId="065E315F" w14:textId="77777777" w:rsidR="00D122FD" w:rsidRDefault="00FA03D8" w:rsidP="00DF407E">
      <w:pPr>
        <w:spacing w:line="360" w:lineRule="auto"/>
        <w:ind w:firstLineChars="196" w:firstLine="412"/>
        <w:rPr>
          <w:rFonts w:ascii="宋体" w:hAnsi="宋体"/>
          <w:bCs/>
          <w:color w:val="000000"/>
          <w:szCs w:val="30"/>
        </w:rPr>
      </w:pPr>
      <w:r>
        <w:rPr>
          <w:rFonts w:ascii="宋体" w:hAnsi="宋体"/>
          <w:bCs/>
          <w:color w:val="000000"/>
          <w:szCs w:val="30"/>
        </w:rPr>
        <w:t>2.</w:t>
      </w:r>
      <w:r>
        <w:rPr>
          <w:rFonts w:ascii="宋体" w:hAnsi="宋体" w:hint="eastAsia"/>
          <w:bCs/>
          <w:color w:val="000000"/>
          <w:szCs w:val="30"/>
        </w:rPr>
        <w:t>工程地点：</w:t>
      </w:r>
      <w:r>
        <w:rPr>
          <w:rFonts w:ascii="宋体" w:hAnsi="宋体"/>
          <w:color w:val="000000"/>
          <w:szCs w:val="30"/>
          <w:u w:val="single"/>
        </w:rPr>
        <w:t xml:space="preserve">      </w:t>
      </w:r>
      <w:r>
        <w:rPr>
          <w:rFonts w:ascii="宋体" w:hAnsi="宋体" w:hint="eastAsia"/>
          <w:color w:val="000000"/>
          <w:szCs w:val="30"/>
          <w:u w:val="single"/>
        </w:rPr>
        <w:t xml:space="preserve">江苏财会职业学院    </w:t>
      </w:r>
      <w:r>
        <w:rPr>
          <w:rFonts w:ascii="宋体" w:hAnsi="宋体"/>
          <w:color w:val="000000"/>
          <w:szCs w:val="30"/>
          <w:u w:val="single"/>
        </w:rPr>
        <w:t xml:space="preserve">           </w:t>
      </w:r>
      <w:r>
        <w:rPr>
          <w:rFonts w:ascii="宋体" w:hAnsi="宋体" w:hint="eastAsia"/>
          <w:color w:val="000000"/>
          <w:szCs w:val="30"/>
        </w:rPr>
        <w:t>。</w:t>
      </w:r>
    </w:p>
    <w:p w14:paraId="6698C647" w14:textId="77777777" w:rsidR="00D122FD" w:rsidRDefault="00FA03D8">
      <w:pPr>
        <w:pStyle w:val="4"/>
        <w:spacing w:before="120" w:after="120"/>
        <w:rPr>
          <w:rFonts w:ascii="宋体" w:eastAsia="宋体" w:hAnsi="宋体"/>
          <w:b w:val="0"/>
          <w:color w:val="000000"/>
          <w:szCs w:val="32"/>
        </w:rPr>
      </w:pPr>
      <w:bookmarkStart w:id="12" w:name="_Toc351203482"/>
      <w:r>
        <w:rPr>
          <w:rFonts w:ascii="宋体" w:eastAsia="宋体" w:hAnsi="宋体" w:hint="eastAsia"/>
          <w:b w:val="0"/>
          <w:color w:val="000000"/>
          <w:szCs w:val="32"/>
        </w:rPr>
        <w:t>二、合同工期</w:t>
      </w:r>
      <w:bookmarkEnd w:id="12"/>
    </w:p>
    <w:p w14:paraId="0DFB778D" w14:textId="77777777" w:rsidR="00D122FD" w:rsidRDefault="00FA03D8">
      <w:pPr>
        <w:spacing w:line="360" w:lineRule="auto"/>
        <w:ind w:firstLine="459"/>
        <w:rPr>
          <w:rFonts w:ascii="宋体" w:hAnsi="宋体"/>
          <w:color w:val="000000"/>
          <w:szCs w:val="30"/>
        </w:rPr>
      </w:pPr>
      <w:r>
        <w:rPr>
          <w:rFonts w:ascii="宋体" w:hAnsi="宋体" w:hint="eastAsia"/>
          <w:color w:val="000000"/>
          <w:szCs w:val="30"/>
        </w:rPr>
        <w:t>计划开工日期：</w:t>
      </w:r>
      <w:r>
        <w:rPr>
          <w:rFonts w:ascii="宋体" w:hAnsi="宋体"/>
          <w:color w:val="000000"/>
          <w:szCs w:val="30"/>
          <w:u w:val="single"/>
        </w:rPr>
        <w:t xml:space="preserve">          </w:t>
      </w:r>
      <w:r>
        <w:rPr>
          <w:rFonts w:ascii="宋体" w:hAnsi="宋体" w:hint="eastAsia"/>
          <w:color w:val="000000"/>
          <w:szCs w:val="30"/>
        </w:rPr>
        <w:t>年</w:t>
      </w:r>
      <w:r>
        <w:rPr>
          <w:rFonts w:ascii="宋体" w:hAnsi="宋体"/>
          <w:color w:val="000000"/>
          <w:szCs w:val="30"/>
          <w:u w:val="single"/>
        </w:rPr>
        <w:t xml:space="preserve">      </w:t>
      </w:r>
      <w:r>
        <w:rPr>
          <w:rFonts w:ascii="宋体" w:hAnsi="宋体" w:hint="eastAsia"/>
          <w:color w:val="000000"/>
          <w:szCs w:val="30"/>
        </w:rPr>
        <w:t>月</w:t>
      </w:r>
      <w:r>
        <w:rPr>
          <w:rFonts w:ascii="宋体" w:hAnsi="宋体"/>
          <w:color w:val="000000"/>
          <w:szCs w:val="30"/>
          <w:u w:val="single"/>
        </w:rPr>
        <w:t xml:space="preserve">      </w:t>
      </w:r>
      <w:r>
        <w:rPr>
          <w:rFonts w:ascii="宋体" w:hAnsi="宋体" w:hint="eastAsia"/>
          <w:color w:val="000000"/>
          <w:szCs w:val="30"/>
        </w:rPr>
        <w:t>日。</w:t>
      </w:r>
    </w:p>
    <w:p w14:paraId="032602F7" w14:textId="77777777" w:rsidR="00D122FD" w:rsidRDefault="00FA03D8">
      <w:pPr>
        <w:spacing w:line="360" w:lineRule="auto"/>
        <w:ind w:firstLine="459"/>
        <w:rPr>
          <w:rFonts w:ascii="宋体" w:hAnsi="宋体"/>
          <w:color w:val="000000"/>
          <w:szCs w:val="30"/>
        </w:rPr>
      </w:pPr>
      <w:r>
        <w:rPr>
          <w:rFonts w:ascii="宋体" w:hAnsi="宋体" w:hint="eastAsia"/>
          <w:color w:val="000000"/>
          <w:szCs w:val="30"/>
        </w:rPr>
        <w:t>计划竣工日期：</w:t>
      </w:r>
      <w:r>
        <w:rPr>
          <w:rFonts w:ascii="宋体" w:hAnsi="宋体"/>
          <w:color w:val="000000"/>
          <w:szCs w:val="30"/>
          <w:u w:val="single"/>
        </w:rPr>
        <w:t xml:space="preserve">          </w:t>
      </w:r>
      <w:r>
        <w:rPr>
          <w:rFonts w:ascii="宋体" w:hAnsi="宋体" w:hint="eastAsia"/>
          <w:color w:val="000000"/>
          <w:szCs w:val="30"/>
        </w:rPr>
        <w:t>年</w:t>
      </w:r>
      <w:r>
        <w:rPr>
          <w:rFonts w:ascii="宋体" w:hAnsi="宋体"/>
          <w:color w:val="000000"/>
          <w:szCs w:val="30"/>
          <w:u w:val="single"/>
        </w:rPr>
        <w:t xml:space="preserve">      </w:t>
      </w:r>
      <w:r>
        <w:rPr>
          <w:rFonts w:ascii="宋体" w:hAnsi="宋体" w:hint="eastAsia"/>
          <w:color w:val="000000"/>
          <w:szCs w:val="30"/>
        </w:rPr>
        <w:t>月</w:t>
      </w:r>
      <w:r>
        <w:rPr>
          <w:rFonts w:ascii="宋体" w:hAnsi="宋体"/>
          <w:color w:val="000000"/>
          <w:szCs w:val="30"/>
          <w:u w:val="single"/>
        </w:rPr>
        <w:t xml:space="preserve">      </w:t>
      </w:r>
      <w:r>
        <w:rPr>
          <w:rFonts w:ascii="宋体" w:hAnsi="宋体" w:hint="eastAsia"/>
          <w:color w:val="000000"/>
          <w:szCs w:val="30"/>
        </w:rPr>
        <w:t>日。</w:t>
      </w:r>
    </w:p>
    <w:p w14:paraId="644C6DAF" w14:textId="77777777" w:rsidR="00D122FD" w:rsidRDefault="00FA03D8">
      <w:pPr>
        <w:spacing w:line="360" w:lineRule="auto"/>
        <w:ind w:firstLine="459"/>
        <w:rPr>
          <w:rFonts w:ascii="宋体" w:hAnsi="宋体"/>
          <w:color w:val="000000"/>
          <w:szCs w:val="30"/>
        </w:rPr>
      </w:pPr>
      <w:r>
        <w:rPr>
          <w:rFonts w:ascii="宋体" w:hAnsi="宋体" w:hint="eastAsia"/>
          <w:color w:val="000000"/>
          <w:szCs w:val="30"/>
        </w:rPr>
        <w:t>工期总日历天数：</w:t>
      </w:r>
      <w:r>
        <w:rPr>
          <w:rFonts w:ascii="宋体" w:hAnsi="宋体"/>
          <w:color w:val="000000"/>
          <w:szCs w:val="30"/>
          <w:u w:val="single"/>
        </w:rPr>
        <w:t xml:space="preserve">          </w:t>
      </w:r>
      <w:r>
        <w:rPr>
          <w:rFonts w:ascii="宋体" w:hAnsi="宋体" w:hint="eastAsia"/>
          <w:color w:val="000000"/>
          <w:szCs w:val="30"/>
        </w:rPr>
        <w:t>天。工期总日历天数与根据前述计划开竣工日期计算的工期天数不一致的，以工期总日历天数为准。</w:t>
      </w:r>
    </w:p>
    <w:p w14:paraId="6318B601" w14:textId="77777777" w:rsidR="00D122FD" w:rsidRDefault="00FA03D8">
      <w:pPr>
        <w:pStyle w:val="4"/>
        <w:spacing w:before="120" w:after="120"/>
        <w:rPr>
          <w:rFonts w:ascii="宋体" w:eastAsia="宋体" w:hAnsi="宋体"/>
          <w:bCs w:val="0"/>
          <w:color w:val="000000"/>
          <w:szCs w:val="32"/>
        </w:rPr>
      </w:pPr>
      <w:bookmarkStart w:id="13" w:name="_Toc351203483"/>
      <w:r>
        <w:rPr>
          <w:rFonts w:ascii="宋体" w:eastAsia="宋体" w:hAnsi="宋体" w:hint="eastAsia"/>
          <w:b w:val="0"/>
          <w:color w:val="000000"/>
          <w:szCs w:val="32"/>
        </w:rPr>
        <w:t>三、质量标准</w:t>
      </w:r>
      <w:bookmarkEnd w:id="13"/>
    </w:p>
    <w:p w14:paraId="460B36A1" w14:textId="77777777" w:rsidR="00D122FD" w:rsidRDefault="00FA03D8">
      <w:pPr>
        <w:spacing w:line="360" w:lineRule="auto"/>
        <w:ind w:firstLine="459"/>
        <w:rPr>
          <w:rFonts w:ascii="宋体" w:hAnsi="宋体"/>
          <w:color w:val="000000"/>
          <w:szCs w:val="30"/>
        </w:rPr>
      </w:pPr>
      <w:r>
        <w:rPr>
          <w:rFonts w:ascii="宋体" w:hAnsi="宋体" w:hint="eastAsia"/>
          <w:color w:val="000000"/>
          <w:szCs w:val="30"/>
        </w:rPr>
        <w:t>工程质量符合</w:t>
      </w:r>
      <w:r>
        <w:rPr>
          <w:rFonts w:ascii="宋体" w:hAnsi="宋体"/>
          <w:color w:val="000000"/>
          <w:szCs w:val="30"/>
          <w:u w:val="single"/>
        </w:rPr>
        <w:t xml:space="preserve">                                  </w:t>
      </w:r>
      <w:r>
        <w:rPr>
          <w:rFonts w:ascii="宋体" w:hAnsi="宋体" w:hint="eastAsia"/>
          <w:color w:val="000000"/>
          <w:szCs w:val="30"/>
        </w:rPr>
        <w:t>标准。</w:t>
      </w:r>
    </w:p>
    <w:p w14:paraId="373B9867" w14:textId="77777777" w:rsidR="00D122FD" w:rsidRDefault="00FA03D8">
      <w:pPr>
        <w:pStyle w:val="4"/>
        <w:spacing w:before="120" w:after="120"/>
        <w:rPr>
          <w:rFonts w:ascii="宋体" w:eastAsia="宋体" w:hAnsi="宋体"/>
          <w:bCs w:val="0"/>
          <w:color w:val="000000"/>
          <w:szCs w:val="32"/>
        </w:rPr>
      </w:pPr>
      <w:bookmarkStart w:id="14" w:name="_Toc351203484"/>
      <w:r>
        <w:rPr>
          <w:rFonts w:ascii="宋体" w:eastAsia="宋体" w:hAnsi="宋体" w:hint="eastAsia"/>
          <w:b w:val="0"/>
          <w:color w:val="000000"/>
          <w:szCs w:val="32"/>
        </w:rPr>
        <w:t>四、签约合同价与合同价格形式</w:t>
      </w:r>
      <w:bookmarkEnd w:id="14"/>
      <w:r>
        <w:rPr>
          <w:rFonts w:ascii="宋体" w:eastAsia="宋体" w:hAnsi="宋体"/>
          <w:b w:val="0"/>
          <w:color w:val="000000"/>
          <w:szCs w:val="32"/>
        </w:rPr>
        <w:tab/>
      </w:r>
    </w:p>
    <w:p w14:paraId="04528010" w14:textId="77777777" w:rsidR="00D122FD" w:rsidRDefault="00FA03D8">
      <w:pPr>
        <w:spacing w:line="360" w:lineRule="auto"/>
        <w:ind w:firstLineChars="200" w:firstLine="420"/>
        <w:rPr>
          <w:rFonts w:ascii="宋体" w:hAnsi="宋体"/>
          <w:color w:val="000000"/>
          <w:szCs w:val="30"/>
        </w:rPr>
      </w:pPr>
      <w:r>
        <w:rPr>
          <w:rFonts w:ascii="宋体" w:hAnsi="宋体"/>
          <w:color w:val="000000"/>
          <w:szCs w:val="30"/>
        </w:rPr>
        <w:t>1.</w:t>
      </w:r>
      <w:r>
        <w:rPr>
          <w:rFonts w:ascii="宋体" w:hAnsi="宋体" w:hint="eastAsia"/>
          <w:color w:val="000000"/>
          <w:szCs w:val="30"/>
        </w:rPr>
        <w:t>签约合同价为：</w:t>
      </w:r>
    </w:p>
    <w:p w14:paraId="6C0794B7" w14:textId="77777777" w:rsidR="00D122FD" w:rsidRDefault="00FA03D8">
      <w:pPr>
        <w:spacing w:line="360" w:lineRule="auto"/>
        <w:ind w:firstLineChars="250" w:firstLine="525"/>
        <w:rPr>
          <w:rFonts w:ascii="宋体" w:hAnsi="宋体"/>
          <w:color w:val="000000"/>
          <w:szCs w:val="30"/>
        </w:rPr>
      </w:pPr>
      <w:r>
        <w:rPr>
          <w:rFonts w:ascii="宋体" w:hAnsi="宋体" w:hint="eastAsia"/>
          <w:color w:val="000000"/>
          <w:szCs w:val="30"/>
        </w:rPr>
        <w:t>人民币（大写）</w:t>
      </w:r>
      <w:r>
        <w:rPr>
          <w:rFonts w:ascii="宋体" w:hAnsi="宋体"/>
          <w:color w:val="000000"/>
          <w:szCs w:val="30"/>
          <w:u w:val="single"/>
        </w:rPr>
        <w:t xml:space="preserve">                 </w:t>
      </w:r>
      <w:r>
        <w:rPr>
          <w:rFonts w:ascii="宋体" w:hAnsi="宋体"/>
          <w:color w:val="000000"/>
          <w:szCs w:val="30"/>
        </w:rPr>
        <w:t>(¥</w:t>
      </w:r>
      <w:r>
        <w:rPr>
          <w:rFonts w:ascii="宋体" w:hAnsi="宋体"/>
          <w:color w:val="000000"/>
          <w:szCs w:val="30"/>
          <w:u w:val="single"/>
        </w:rPr>
        <w:t xml:space="preserve">            </w:t>
      </w:r>
      <w:r>
        <w:rPr>
          <w:rFonts w:ascii="宋体" w:hAnsi="宋体" w:hint="eastAsia"/>
          <w:color w:val="000000"/>
          <w:szCs w:val="30"/>
        </w:rPr>
        <w:t>元</w:t>
      </w:r>
      <w:r>
        <w:rPr>
          <w:rFonts w:ascii="宋体" w:hAnsi="宋体"/>
          <w:color w:val="000000"/>
          <w:szCs w:val="30"/>
        </w:rPr>
        <w:t>)</w:t>
      </w:r>
      <w:r>
        <w:rPr>
          <w:rFonts w:ascii="宋体" w:hAnsi="宋体" w:hint="eastAsia"/>
          <w:color w:val="000000"/>
          <w:szCs w:val="30"/>
        </w:rPr>
        <w:t>；</w:t>
      </w:r>
    </w:p>
    <w:p w14:paraId="79E12571" w14:textId="77777777" w:rsidR="00D122FD" w:rsidRDefault="00FA03D8">
      <w:pPr>
        <w:pStyle w:val="4"/>
        <w:spacing w:before="120" w:after="120"/>
        <w:rPr>
          <w:rFonts w:ascii="宋体" w:eastAsia="宋体" w:hAnsi="宋体"/>
          <w:b w:val="0"/>
          <w:color w:val="000000"/>
          <w:szCs w:val="32"/>
        </w:rPr>
      </w:pPr>
      <w:bookmarkStart w:id="15" w:name="_Toc351203485"/>
      <w:r>
        <w:rPr>
          <w:rFonts w:ascii="宋体" w:eastAsia="宋体" w:hAnsi="宋体" w:hint="eastAsia"/>
          <w:b w:val="0"/>
          <w:color w:val="000000"/>
          <w:szCs w:val="32"/>
        </w:rPr>
        <w:t>五、</w:t>
      </w:r>
      <w:bookmarkEnd w:id="15"/>
      <w:r>
        <w:rPr>
          <w:rFonts w:ascii="宋体" w:eastAsia="宋体" w:hAnsi="宋体" w:hint="eastAsia"/>
          <w:b w:val="0"/>
          <w:color w:val="000000"/>
          <w:szCs w:val="32"/>
        </w:rPr>
        <w:t>项目经理</w:t>
      </w:r>
    </w:p>
    <w:p w14:paraId="4D664EB8" w14:textId="77777777" w:rsidR="00D122FD" w:rsidRDefault="00FA03D8">
      <w:pPr>
        <w:spacing w:line="360" w:lineRule="auto"/>
        <w:ind w:firstLineChars="200" w:firstLine="420"/>
        <w:rPr>
          <w:rFonts w:ascii="宋体" w:hAnsi="宋体"/>
          <w:color w:val="000000"/>
          <w:szCs w:val="30"/>
        </w:rPr>
      </w:pPr>
      <w:r>
        <w:rPr>
          <w:rFonts w:ascii="宋体" w:hAnsi="宋体" w:hint="eastAsia"/>
          <w:color w:val="000000"/>
          <w:szCs w:val="30"/>
        </w:rPr>
        <w:t>承包人项目经理：</w:t>
      </w:r>
      <w:r>
        <w:rPr>
          <w:rFonts w:ascii="宋体" w:hAnsi="宋体"/>
          <w:color w:val="000000"/>
          <w:szCs w:val="30"/>
          <w:u w:val="single"/>
        </w:rPr>
        <w:t xml:space="preserve">                               </w:t>
      </w:r>
      <w:r>
        <w:rPr>
          <w:rFonts w:ascii="宋体" w:hAnsi="宋体" w:hint="eastAsia"/>
          <w:color w:val="000000"/>
          <w:szCs w:val="30"/>
        </w:rPr>
        <w:t>。</w:t>
      </w:r>
    </w:p>
    <w:p w14:paraId="68E6CD9F" w14:textId="77777777" w:rsidR="00D122FD" w:rsidRDefault="00FA03D8">
      <w:pPr>
        <w:pStyle w:val="4"/>
        <w:spacing w:before="120" w:after="120"/>
        <w:rPr>
          <w:rFonts w:ascii="宋体" w:eastAsia="宋体" w:hAnsi="宋体"/>
          <w:bCs w:val="0"/>
          <w:color w:val="000000"/>
          <w:szCs w:val="32"/>
        </w:rPr>
      </w:pPr>
      <w:bookmarkStart w:id="16" w:name="_Toc351203486"/>
      <w:r>
        <w:rPr>
          <w:rFonts w:ascii="宋体" w:eastAsia="宋体" w:hAnsi="宋体" w:hint="eastAsia"/>
          <w:b w:val="0"/>
          <w:color w:val="000000"/>
          <w:szCs w:val="32"/>
        </w:rPr>
        <w:t>六、合同文件构成</w:t>
      </w:r>
      <w:bookmarkEnd w:id="16"/>
    </w:p>
    <w:p w14:paraId="796B325C" w14:textId="77777777" w:rsidR="00D122FD" w:rsidRDefault="00FA03D8">
      <w:pPr>
        <w:spacing w:line="360" w:lineRule="auto"/>
        <w:ind w:firstLineChars="200" w:firstLine="420"/>
        <w:rPr>
          <w:rFonts w:ascii="宋体" w:hAnsi="宋体"/>
          <w:bCs/>
          <w:color w:val="000000"/>
          <w:szCs w:val="30"/>
        </w:rPr>
      </w:pPr>
      <w:r>
        <w:rPr>
          <w:rFonts w:ascii="宋体" w:hAnsi="宋体" w:hint="eastAsia"/>
          <w:bCs/>
          <w:color w:val="000000"/>
          <w:szCs w:val="30"/>
        </w:rPr>
        <w:t>本协议书与下列文件一起构成合同文件：</w:t>
      </w:r>
    </w:p>
    <w:p w14:paraId="2077FF51" w14:textId="77777777" w:rsidR="00D122FD" w:rsidRDefault="00FA03D8">
      <w:pPr>
        <w:autoSpaceDE w:val="0"/>
        <w:autoSpaceDN w:val="0"/>
        <w:adjustRightInd w:val="0"/>
        <w:spacing w:line="360" w:lineRule="auto"/>
        <w:ind w:firstLineChars="200" w:firstLine="420"/>
        <w:jc w:val="left"/>
        <w:rPr>
          <w:rFonts w:ascii="宋体" w:hAnsi="宋体"/>
          <w:color w:val="000000"/>
          <w:szCs w:val="30"/>
        </w:rPr>
      </w:pPr>
      <w:r>
        <w:rPr>
          <w:rFonts w:ascii="宋体" w:hAnsi="宋体" w:hint="eastAsia"/>
          <w:color w:val="000000"/>
          <w:szCs w:val="30"/>
        </w:rPr>
        <w:lastRenderedPageBreak/>
        <w:t>（</w:t>
      </w:r>
      <w:r>
        <w:rPr>
          <w:rFonts w:ascii="宋体" w:hAnsi="宋体"/>
          <w:color w:val="000000"/>
          <w:szCs w:val="30"/>
        </w:rPr>
        <w:t>1</w:t>
      </w:r>
      <w:r>
        <w:rPr>
          <w:rFonts w:ascii="宋体" w:hAnsi="宋体" w:hint="eastAsia"/>
          <w:color w:val="000000"/>
          <w:szCs w:val="30"/>
        </w:rPr>
        <w:t>）中标通知书（如果有）；</w:t>
      </w:r>
    </w:p>
    <w:p w14:paraId="368A7EB3" w14:textId="77777777" w:rsidR="00D122FD" w:rsidRDefault="00FA03D8">
      <w:pPr>
        <w:autoSpaceDE w:val="0"/>
        <w:autoSpaceDN w:val="0"/>
        <w:adjustRightInd w:val="0"/>
        <w:spacing w:line="360" w:lineRule="auto"/>
        <w:ind w:firstLineChars="200" w:firstLine="420"/>
        <w:jc w:val="left"/>
        <w:rPr>
          <w:rFonts w:ascii="宋体" w:hAnsi="宋体"/>
          <w:color w:val="000000"/>
          <w:szCs w:val="30"/>
        </w:rPr>
      </w:pPr>
      <w:r>
        <w:rPr>
          <w:rFonts w:ascii="宋体" w:hAnsi="宋体" w:hint="eastAsia"/>
          <w:color w:val="000000"/>
          <w:szCs w:val="30"/>
        </w:rPr>
        <w:t>（</w:t>
      </w:r>
      <w:r>
        <w:rPr>
          <w:rFonts w:ascii="宋体" w:hAnsi="宋体"/>
          <w:color w:val="000000"/>
          <w:szCs w:val="30"/>
        </w:rPr>
        <w:t>2</w:t>
      </w:r>
      <w:r>
        <w:rPr>
          <w:rFonts w:ascii="宋体" w:hAnsi="宋体" w:hint="eastAsia"/>
          <w:color w:val="000000"/>
          <w:szCs w:val="30"/>
        </w:rPr>
        <w:t>）投标函及其附录（如果有）；</w:t>
      </w:r>
      <w:r>
        <w:rPr>
          <w:rFonts w:ascii="宋体" w:hAnsi="宋体"/>
          <w:color w:val="000000"/>
          <w:szCs w:val="30"/>
        </w:rPr>
        <w:t xml:space="preserve"> </w:t>
      </w:r>
    </w:p>
    <w:p w14:paraId="7A2B5C4F" w14:textId="77777777" w:rsidR="00D122FD" w:rsidRDefault="00FA03D8">
      <w:pPr>
        <w:autoSpaceDE w:val="0"/>
        <w:autoSpaceDN w:val="0"/>
        <w:adjustRightInd w:val="0"/>
        <w:spacing w:line="360" w:lineRule="auto"/>
        <w:ind w:firstLineChars="200" w:firstLine="420"/>
        <w:jc w:val="left"/>
        <w:rPr>
          <w:rFonts w:ascii="宋体" w:hAnsi="宋体"/>
          <w:color w:val="000000"/>
          <w:szCs w:val="30"/>
        </w:rPr>
      </w:pPr>
      <w:r>
        <w:rPr>
          <w:rFonts w:ascii="宋体" w:hAnsi="宋体" w:hint="eastAsia"/>
          <w:color w:val="000000"/>
          <w:szCs w:val="30"/>
        </w:rPr>
        <w:t>（</w:t>
      </w:r>
      <w:r>
        <w:rPr>
          <w:rFonts w:ascii="宋体" w:hAnsi="宋体"/>
          <w:color w:val="000000"/>
          <w:szCs w:val="30"/>
        </w:rPr>
        <w:t>3</w:t>
      </w:r>
      <w:r>
        <w:rPr>
          <w:rFonts w:ascii="宋体" w:hAnsi="宋体" w:hint="eastAsia"/>
          <w:color w:val="000000"/>
          <w:szCs w:val="30"/>
        </w:rPr>
        <w:t>）专用合同条款及其附件；</w:t>
      </w:r>
    </w:p>
    <w:p w14:paraId="6C81473F" w14:textId="77777777" w:rsidR="00D122FD" w:rsidRDefault="00FA03D8">
      <w:pPr>
        <w:autoSpaceDE w:val="0"/>
        <w:autoSpaceDN w:val="0"/>
        <w:adjustRightInd w:val="0"/>
        <w:spacing w:line="360" w:lineRule="auto"/>
        <w:ind w:firstLineChars="200" w:firstLine="420"/>
        <w:jc w:val="left"/>
        <w:rPr>
          <w:rFonts w:ascii="宋体" w:hAnsi="宋体"/>
          <w:color w:val="000000"/>
          <w:szCs w:val="30"/>
        </w:rPr>
      </w:pPr>
      <w:r>
        <w:rPr>
          <w:rFonts w:ascii="宋体" w:hAnsi="宋体" w:hint="eastAsia"/>
          <w:color w:val="000000"/>
          <w:szCs w:val="30"/>
        </w:rPr>
        <w:t>（</w:t>
      </w:r>
      <w:r>
        <w:rPr>
          <w:rFonts w:ascii="宋体" w:hAnsi="宋体"/>
          <w:color w:val="000000"/>
          <w:szCs w:val="30"/>
        </w:rPr>
        <w:t>4</w:t>
      </w:r>
      <w:r>
        <w:rPr>
          <w:rFonts w:ascii="宋体" w:hAnsi="宋体" w:hint="eastAsia"/>
          <w:color w:val="000000"/>
          <w:szCs w:val="30"/>
        </w:rPr>
        <w:t>）通用合同条款；</w:t>
      </w:r>
    </w:p>
    <w:p w14:paraId="3697222A" w14:textId="77777777" w:rsidR="00D122FD" w:rsidRDefault="00FA03D8">
      <w:pPr>
        <w:autoSpaceDE w:val="0"/>
        <w:autoSpaceDN w:val="0"/>
        <w:adjustRightInd w:val="0"/>
        <w:spacing w:line="360" w:lineRule="auto"/>
        <w:ind w:firstLineChars="200" w:firstLine="420"/>
        <w:jc w:val="left"/>
        <w:rPr>
          <w:rFonts w:ascii="宋体" w:hAnsi="宋体"/>
          <w:color w:val="000000"/>
          <w:szCs w:val="30"/>
        </w:rPr>
      </w:pPr>
      <w:r>
        <w:rPr>
          <w:rFonts w:ascii="宋体" w:hAnsi="宋体" w:hint="eastAsia"/>
          <w:color w:val="000000"/>
          <w:szCs w:val="30"/>
        </w:rPr>
        <w:t>（</w:t>
      </w:r>
      <w:r>
        <w:rPr>
          <w:rFonts w:ascii="宋体" w:hAnsi="宋体"/>
          <w:color w:val="000000"/>
          <w:szCs w:val="30"/>
        </w:rPr>
        <w:t>5</w:t>
      </w:r>
      <w:r>
        <w:rPr>
          <w:rFonts w:ascii="宋体" w:hAnsi="宋体" w:hint="eastAsia"/>
          <w:color w:val="000000"/>
          <w:szCs w:val="30"/>
        </w:rPr>
        <w:t>）技术标准和要求；</w:t>
      </w:r>
    </w:p>
    <w:p w14:paraId="5F067CD9" w14:textId="77777777" w:rsidR="00D122FD" w:rsidRDefault="00FA03D8">
      <w:pPr>
        <w:autoSpaceDE w:val="0"/>
        <w:autoSpaceDN w:val="0"/>
        <w:adjustRightInd w:val="0"/>
        <w:spacing w:line="360" w:lineRule="auto"/>
        <w:ind w:firstLineChars="200" w:firstLine="420"/>
        <w:jc w:val="left"/>
        <w:rPr>
          <w:rFonts w:ascii="宋体" w:hAnsi="宋体"/>
          <w:color w:val="000000"/>
          <w:szCs w:val="30"/>
        </w:rPr>
      </w:pPr>
      <w:r>
        <w:rPr>
          <w:rFonts w:ascii="宋体" w:hAnsi="宋体" w:hint="eastAsia"/>
          <w:color w:val="000000"/>
          <w:szCs w:val="30"/>
        </w:rPr>
        <w:t>（6）已标价工程量清单或预算书；</w:t>
      </w:r>
    </w:p>
    <w:p w14:paraId="16F077A3" w14:textId="77777777" w:rsidR="00D122FD" w:rsidRDefault="00FA03D8">
      <w:pPr>
        <w:autoSpaceDE w:val="0"/>
        <w:autoSpaceDN w:val="0"/>
        <w:adjustRightInd w:val="0"/>
        <w:spacing w:line="360" w:lineRule="auto"/>
        <w:ind w:firstLineChars="200" w:firstLine="420"/>
        <w:jc w:val="left"/>
        <w:rPr>
          <w:rFonts w:ascii="宋体" w:hAnsi="宋体"/>
          <w:color w:val="000000"/>
          <w:szCs w:val="30"/>
        </w:rPr>
      </w:pPr>
      <w:r>
        <w:rPr>
          <w:rFonts w:ascii="宋体" w:hAnsi="宋体" w:hint="eastAsia"/>
          <w:color w:val="000000"/>
          <w:szCs w:val="30"/>
        </w:rPr>
        <w:t>（7）其他合同文件。</w:t>
      </w:r>
    </w:p>
    <w:p w14:paraId="222A63C9" w14:textId="77777777" w:rsidR="00D122FD" w:rsidRDefault="00FA03D8">
      <w:pPr>
        <w:autoSpaceDE w:val="0"/>
        <w:autoSpaceDN w:val="0"/>
        <w:adjustRightInd w:val="0"/>
        <w:spacing w:line="360" w:lineRule="auto"/>
        <w:ind w:firstLineChars="200" w:firstLine="420"/>
        <w:jc w:val="left"/>
        <w:rPr>
          <w:rFonts w:ascii="宋体" w:hAnsi="宋体"/>
          <w:color w:val="000000"/>
          <w:szCs w:val="30"/>
        </w:rPr>
      </w:pPr>
      <w:r>
        <w:rPr>
          <w:rFonts w:ascii="宋体" w:hAnsi="宋体" w:hint="eastAsia"/>
          <w:color w:val="000000"/>
          <w:szCs w:val="30"/>
        </w:rPr>
        <w:t>在合同订立及履行过程中形成的与合同有关的文件均构成合同文件组成部分。</w:t>
      </w:r>
    </w:p>
    <w:p w14:paraId="4F42D901" w14:textId="77777777" w:rsidR="00D122FD" w:rsidRDefault="00FA03D8">
      <w:pPr>
        <w:autoSpaceDE w:val="0"/>
        <w:autoSpaceDN w:val="0"/>
        <w:adjustRightInd w:val="0"/>
        <w:spacing w:line="360" w:lineRule="auto"/>
        <w:ind w:firstLineChars="200" w:firstLine="420"/>
        <w:jc w:val="left"/>
        <w:rPr>
          <w:rFonts w:ascii="宋体" w:hAnsi="宋体"/>
          <w:color w:val="000000"/>
          <w:szCs w:val="30"/>
        </w:rPr>
      </w:pPr>
      <w:r>
        <w:rPr>
          <w:rFonts w:ascii="宋体" w:hAnsi="宋体" w:hint="eastAsia"/>
          <w:color w:val="000000"/>
          <w:szCs w:val="30"/>
        </w:rPr>
        <w:t>上述各项合同文件包括合同当事人就该项合同文件所作出的补充和修改，属于同一类内容的文件，应以最新签署的为准。专用合同条款及其附件须经合同当事人签字或盖章。</w:t>
      </w:r>
    </w:p>
    <w:p w14:paraId="528BE40A" w14:textId="77777777" w:rsidR="00D122FD" w:rsidRDefault="00FA03D8">
      <w:pPr>
        <w:pStyle w:val="4"/>
        <w:spacing w:before="120" w:after="120"/>
        <w:rPr>
          <w:rFonts w:ascii="宋体" w:eastAsia="宋体" w:hAnsi="宋体"/>
          <w:b w:val="0"/>
          <w:bCs w:val="0"/>
          <w:color w:val="000000"/>
          <w:szCs w:val="32"/>
        </w:rPr>
      </w:pPr>
      <w:bookmarkStart w:id="17" w:name="_Toc351203487"/>
      <w:r>
        <w:rPr>
          <w:rFonts w:ascii="宋体" w:eastAsia="宋体" w:hAnsi="宋体" w:hint="eastAsia"/>
          <w:b w:val="0"/>
          <w:color w:val="000000"/>
          <w:szCs w:val="32"/>
        </w:rPr>
        <w:t>七、承诺</w:t>
      </w:r>
      <w:bookmarkEnd w:id="17"/>
    </w:p>
    <w:p w14:paraId="5BB823F4" w14:textId="77777777" w:rsidR="00D122FD" w:rsidRDefault="00FA03D8">
      <w:pPr>
        <w:spacing w:line="360" w:lineRule="auto"/>
        <w:ind w:firstLineChars="200" w:firstLine="420"/>
        <w:rPr>
          <w:rFonts w:ascii="宋体" w:hAnsi="宋体"/>
          <w:bCs/>
          <w:color w:val="000000"/>
          <w:szCs w:val="30"/>
        </w:rPr>
      </w:pPr>
      <w:r>
        <w:rPr>
          <w:rFonts w:ascii="宋体" w:hAnsi="宋体"/>
          <w:bCs/>
          <w:color w:val="000000"/>
          <w:szCs w:val="30"/>
        </w:rPr>
        <w:t>1.</w:t>
      </w:r>
      <w:r>
        <w:rPr>
          <w:rFonts w:ascii="宋体" w:hAnsi="宋体" w:hint="eastAsia"/>
          <w:bCs/>
          <w:color w:val="000000"/>
          <w:szCs w:val="30"/>
        </w:rPr>
        <w:t>发包人承诺按照法律规定履行项目审批手续、筹集工程建设资金并按照合同约定的期限和方式支付合同价款。</w:t>
      </w:r>
    </w:p>
    <w:p w14:paraId="42483D0E" w14:textId="77777777" w:rsidR="00D122FD" w:rsidRDefault="00FA03D8">
      <w:pPr>
        <w:spacing w:line="360" w:lineRule="auto"/>
        <w:ind w:firstLineChars="200" w:firstLine="420"/>
        <w:rPr>
          <w:rFonts w:ascii="宋体" w:hAnsi="宋体"/>
          <w:bCs/>
          <w:color w:val="000000"/>
          <w:szCs w:val="30"/>
        </w:rPr>
      </w:pPr>
      <w:r>
        <w:rPr>
          <w:rFonts w:ascii="宋体" w:hAnsi="宋体"/>
          <w:bCs/>
          <w:color w:val="000000"/>
          <w:szCs w:val="30"/>
        </w:rPr>
        <w:t>2.</w:t>
      </w:r>
      <w:r>
        <w:rPr>
          <w:rFonts w:ascii="宋体" w:hAnsi="宋体" w:hint="eastAsia"/>
          <w:bCs/>
          <w:color w:val="000000"/>
          <w:szCs w:val="30"/>
        </w:rPr>
        <w:t>承包人承诺按照法律规定及合同约定组织完成工程施工，确保工程质量和安全，不进行转包及违法分包，并在缺陷责任期及保修期内承担相应的工程维修责任。</w:t>
      </w:r>
    </w:p>
    <w:p w14:paraId="685B0DC3" w14:textId="77777777" w:rsidR="00D122FD" w:rsidRDefault="00FA03D8">
      <w:pPr>
        <w:spacing w:line="360" w:lineRule="auto"/>
        <w:ind w:firstLineChars="200" w:firstLine="420"/>
        <w:rPr>
          <w:rFonts w:ascii="宋体" w:hAnsi="宋体"/>
          <w:bCs/>
          <w:color w:val="000000"/>
          <w:szCs w:val="30"/>
        </w:rPr>
      </w:pPr>
      <w:r>
        <w:rPr>
          <w:rFonts w:ascii="宋体" w:hAnsi="宋体"/>
          <w:bCs/>
          <w:color w:val="000000"/>
          <w:szCs w:val="30"/>
        </w:rPr>
        <w:t>3.</w:t>
      </w:r>
      <w:r>
        <w:rPr>
          <w:rFonts w:ascii="宋体" w:hAnsi="宋体" w:hint="eastAsia"/>
          <w:bCs/>
          <w:color w:val="000000"/>
          <w:szCs w:val="30"/>
        </w:rPr>
        <w:t>发包人和承包人通过招投标形式签订合同的，双方理解并承诺不再就同一工程另行签订与合同实质性内容相背离的协议。</w:t>
      </w:r>
    </w:p>
    <w:p w14:paraId="082BDD37" w14:textId="77777777" w:rsidR="00D122FD" w:rsidRDefault="00FA03D8">
      <w:pPr>
        <w:pStyle w:val="4"/>
        <w:spacing w:before="120" w:after="120"/>
        <w:rPr>
          <w:rFonts w:ascii="宋体" w:eastAsia="宋体" w:hAnsi="宋体"/>
          <w:b w:val="0"/>
          <w:color w:val="000000"/>
          <w:szCs w:val="32"/>
        </w:rPr>
      </w:pPr>
      <w:bookmarkStart w:id="18" w:name="_Toc351203488"/>
      <w:r>
        <w:rPr>
          <w:rFonts w:ascii="宋体" w:eastAsia="宋体" w:hAnsi="宋体" w:hint="eastAsia"/>
          <w:b w:val="0"/>
          <w:color w:val="000000"/>
          <w:szCs w:val="32"/>
        </w:rPr>
        <w:t>八、词语含义</w:t>
      </w:r>
      <w:bookmarkEnd w:id="18"/>
    </w:p>
    <w:p w14:paraId="15D245A0" w14:textId="77777777" w:rsidR="00D122FD" w:rsidRDefault="00FA03D8">
      <w:pPr>
        <w:spacing w:line="360" w:lineRule="auto"/>
        <w:ind w:firstLineChars="200" w:firstLine="420"/>
        <w:rPr>
          <w:rFonts w:ascii="宋体" w:hAnsi="宋体"/>
          <w:bCs/>
          <w:color w:val="000000"/>
          <w:szCs w:val="30"/>
        </w:rPr>
      </w:pPr>
      <w:r>
        <w:rPr>
          <w:rFonts w:ascii="宋体" w:hAnsi="宋体" w:hint="eastAsia"/>
          <w:bCs/>
          <w:color w:val="000000"/>
          <w:szCs w:val="30"/>
        </w:rPr>
        <w:t>本协议书中词语含义与第二部分通用合同条款中赋予的含义相同。</w:t>
      </w:r>
    </w:p>
    <w:p w14:paraId="3EC5B8E8" w14:textId="77777777" w:rsidR="00D122FD" w:rsidRDefault="00FA03D8">
      <w:pPr>
        <w:pStyle w:val="4"/>
        <w:spacing w:before="120" w:after="120"/>
        <w:rPr>
          <w:rFonts w:ascii="宋体" w:eastAsia="宋体" w:hAnsi="宋体"/>
          <w:bCs w:val="0"/>
          <w:color w:val="000000"/>
          <w:szCs w:val="32"/>
        </w:rPr>
      </w:pPr>
      <w:bookmarkStart w:id="19" w:name="_Toc351203489"/>
      <w:r>
        <w:rPr>
          <w:rFonts w:ascii="宋体" w:eastAsia="宋体" w:hAnsi="宋体" w:hint="eastAsia"/>
          <w:b w:val="0"/>
          <w:color w:val="000000"/>
          <w:szCs w:val="32"/>
        </w:rPr>
        <w:t>九、签订时间</w:t>
      </w:r>
      <w:bookmarkEnd w:id="19"/>
    </w:p>
    <w:p w14:paraId="42537572" w14:textId="77777777" w:rsidR="00D122FD" w:rsidRDefault="00FA03D8">
      <w:pPr>
        <w:spacing w:line="360" w:lineRule="auto"/>
        <w:ind w:firstLineChars="200" w:firstLine="420"/>
        <w:rPr>
          <w:rFonts w:ascii="宋体" w:hAnsi="宋体"/>
          <w:bCs/>
          <w:color w:val="000000"/>
          <w:szCs w:val="30"/>
        </w:rPr>
      </w:pPr>
      <w:r>
        <w:rPr>
          <w:rFonts w:ascii="宋体" w:hAnsi="宋体" w:hint="eastAsia"/>
          <w:bCs/>
          <w:color w:val="000000"/>
          <w:szCs w:val="30"/>
        </w:rPr>
        <w:t>本合同于</w:t>
      </w:r>
      <w:r>
        <w:rPr>
          <w:rFonts w:ascii="宋体" w:hAnsi="宋体"/>
          <w:bCs/>
          <w:color w:val="000000"/>
          <w:szCs w:val="30"/>
          <w:u w:val="single"/>
        </w:rPr>
        <w:t xml:space="preserve">         </w:t>
      </w:r>
      <w:r>
        <w:rPr>
          <w:rFonts w:ascii="宋体" w:hAnsi="宋体" w:hint="eastAsia"/>
          <w:bCs/>
          <w:color w:val="000000"/>
          <w:szCs w:val="30"/>
        </w:rPr>
        <w:t>年</w:t>
      </w:r>
      <w:r>
        <w:rPr>
          <w:rFonts w:ascii="宋体" w:hAnsi="宋体"/>
          <w:bCs/>
          <w:color w:val="000000"/>
          <w:szCs w:val="30"/>
          <w:u w:val="single"/>
        </w:rPr>
        <w:t xml:space="preserve">    </w:t>
      </w:r>
      <w:r>
        <w:rPr>
          <w:rFonts w:ascii="宋体" w:hAnsi="宋体" w:hint="eastAsia"/>
          <w:bCs/>
          <w:color w:val="000000"/>
          <w:szCs w:val="30"/>
        </w:rPr>
        <w:t>月</w:t>
      </w:r>
      <w:r>
        <w:rPr>
          <w:rFonts w:ascii="宋体" w:hAnsi="宋体"/>
          <w:bCs/>
          <w:color w:val="000000"/>
          <w:szCs w:val="30"/>
          <w:u w:val="single"/>
        </w:rPr>
        <w:t xml:space="preserve">    </w:t>
      </w:r>
      <w:r>
        <w:rPr>
          <w:rFonts w:ascii="宋体" w:hAnsi="宋体" w:hint="eastAsia"/>
          <w:bCs/>
          <w:color w:val="000000"/>
          <w:szCs w:val="30"/>
        </w:rPr>
        <w:t>日签订。</w:t>
      </w:r>
    </w:p>
    <w:p w14:paraId="16CD761A" w14:textId="77777777" w:rsidR="00D122FD" w:rsidRDefault="00FA03D8">
      <w:pPr>
        <w:pStyle w:val="4"/>
        <w:spacing w:before="120" w:after="120"/>
        <w:rPr>
          <w:rFonts w:ascii="宋体" w:eastAsia="宋体" w:hAnsi="宋体"/>
          <w:bCs w:val="0"/>
          <w:color w:val="000000"/>
          <w:szCs w:val="32"/>
        </w:rPr>
      </w:pPr>
      <w:bookmarkStart w:id="20" w:name="_Toc351203490"/>
      <w:r>
        <w:rPr>
          <w:rFonts w:ascii="宋体" w:eastAsia="宋体" w:hAnsi="宋体" w:hint="eastAsia"/>
          <w:b w:val="0"/>
          <w:color w:val="000000"/>
          <w:szCs w:val="32"/>
        </w:rPr>
        <w:t>十、签订地点</w:t>
      </w:r>
      <w:bookmarkEnd w:id="20"/>
    </w:p>
    <w:p w14:paraId="63387532" w14:textId="77777777" w:rsidR="00D122FD" w:rsidRDefault="00FA03D8">
      <w:pPr>
        <w:spacing w:line="360" w:lineRule="auto"/>
        <w:ind w:firstLineChars="200" w:firstLine="420"/>
        <w:rPr>
          <w:rFonts w:ascii="宋体" w:hAnsi="宋体"/>
          <w:bCs/>
          <w:color w:val="000000"/>
          <w:szCs w:val="30"/>
        </w:rPr>
      </w:pPr>
      <w:r>
        <w:rPr>
          <w:rFonts w:ascii="宋体" w:hAnsi="宋体" w:hint="eastAsia"/>
          <w:bCs/>
          <w:color w:val="000000"/>
          <w:szCs w:val="30"/>
        </w:rPr>
        <w:t>本合同在</w:t>
      </w:r>
      <w:r>
        <w:rPr>
          <w:rFonts w:ascii="宋体" w:hAnsi="宋体"/>
          <w:bCs/>
          <w:color w:val="000000"/>
          <w:szCs w:val="30"/>
          <w:u w:val="single"/>
        </w:rPr>
        <w:t xml:space="preserve">                                    </w:t>
      </w:r>
      <w:r>
        <w:rPr>
          <w:rFonts w:ascii="宋体" w:hAnsi="宋体" w:hint="eastAsia"/>
          <w:bCs/>
          <w:color w:val="000000"/>
          <w:szCs w:val="30"/>
        </w:rPr>
        <w:t>签订。</w:t>
      </w:r>
    </w:p>
    <w:p w14:paraId="07F4F062" w14:textId="77777777" w:rsidR="00D122FD" w:rsidRDefault="00FA03D8">
      <w:pPr>
        <w:pStyle w:val="4"/>
        <w:spacing w:before="120" w:after="120"/>
        <w:rPr>
          <w:rFonts w:ascii="宋体" w:eastAsia="宋体" w:hAnsi="宋体"/>
          <w:bCs w:val="0"/>
          <w:color w:val="000000"/>
          <w:szCs w:val="32"/>
        </w:rPr>
      </w:pPr>
      <w:bookmarkStart w:id="21" w:name="_Toc351203491"/>
      <w:r>
        <w:rPr>
          <w:rFonts w:ascii="宋体" w:eastAsia="宋体" w:hAnsi="宋体" w:hint="eastAsia"/>
          <w:b w:val="0"/>
          <w:color w:val="000000"/>
          <w:szCs w:val="32"/>
        </w:rPr>
        <w:t>十一、补充协议</w:t>
      </w:r>
      <w:bookmarkEnd w:id="21"/>
    </w:p>
    <w:p w14:paraId="5AB6A4AF" w14:textId="77777777" w:rsidR="00D122FD" w:rsidRDefault="00FA03D8">
      <w:pPr>
        <w:spacing w:line="360" w:lineRule="auto"/>
        <w:ind w:firstLineChars="200" w:firstLine="420"/>
        <w:rPr>
          <w:rFonts w:ascii="宋体" w:hAnsi="宋体"/>
          <w:b/>
          <w:bCs/>
          <w:color w:val="000000"/>
          <w:szCs w:val="30"/>
        </w:rPr>
      </w:pPr>
      <w:r>
        <w:rPr>
          <w:rFonts w:ascii="宋体" w:hAnsi="宋体" w:hint="eastAsia"/>
          <w:bCs/>
          <w:color w:val="000000"/>
          <w:szCs w:val="30"/>
        </w:rPr>
        <w:t>合同未尽事宜，合同当事人另行签订补充协议，补充协议是合同的组成部分。</w:t>
      </w:r>
    </w:p>
    <w:p w14:paraId="2BD8B98C" w14:textId="77777777" w:rsidR="00D122FD" w:rsidRDefault="00FA03D8">
      <w:pPr>
        <w:pStyle w:val="4"/>
        <w:spacing w:before="120" w:after="120"/>
        <w:rPr>
          <w:rFonts w:ascii="宋体" w:eastAsia="宋体" w:hAnsi="宋体"/>
          <w:bCs w:val="0"/>
          <w:color w:val="000000"/>
          <w:szCs w:val="32"/>
        </w:rPr>
      </w:pPr>
      <w:bookmarkStart w:id="22" w:name="_Toc351203492"/>
      <w:r>
        <w:rPr>
          <w:rFonts w:ascii="宋体" w:eastAsia="宋体" w:hAnsi="宋体" w:hint="eastAsia"/>
          <w:b w:val="0"/>
          <w:color w:val="000000"/>
          <w:szCs w:val="32"/>
        </w:rPr>
        <w:lastRenderedPageBreak/>
        <w:t>十二、合同生效</w:t>
      </w:r>
      <w:bookmarkEnd w:id="22"/>
    </w:p>
    <w:p w14:paraId="3452FFE2" w14:textId="77777777" w:rsidR="00D122FD" w:rsidRDefault="00FA03D8">
      <w:pPr>
        <w:spacing w:line="360" w:lineRule="auto"/>
        <w:ind w:firstLineChars="200" w:firstLine="420"/>
        <w:rPr>
          <w:rFonts w:ascii="宋体" w:hAnsi="宋体"/>
          <w:bCs/>
          <w:color w:val="000000"/>
          <w:szCs w:val="30"/>
        </w:rPr>
      </w:pPr>
      <w:r>
        <w:rPr>
          <w:rFonts w:ascii="宋体" w:hAnsi="宋体" w:hint="eastAsia"/>
          <w:bCs/>
          <w:color w:val="000000"/>
          <w:szCs w:val="30"/>
        </w:rPr>
        <w:t>本合同自</w:t>
      </w:r>
      <w:r>
        <w:rPr>
          <w:rFonts w:ascii="宋体" w:hAnsi="宋体"/>
          <w:bCs/>
          <w:color w:val="000000"/>
          <w:szCs w:val="30"/>
          <w:u w:val="single"/>
        </w:rPr>
        <w:t xml:space="preserve">                                   </w:t>
      </w:r>
      <w:r>
        <w:rPr>
          <w:rFonts w:ascii="宋体" w:hAnsi="宋体" w:hint="eastAsia"/>
          <w:bCs/>
          <w:color w:val="000000"/>
          <w:szCs w:val="30"/>
        </w:rPr>
        <w:t>生效。</w:t>
      </w:r>
    </w:p>
    <w:p w14:paraId="6F2F5AA3" w14:textId="77777777" w:rsidR="00D122FD" w:rsidRDefault="00FA03D8">
      <w:pPr>
        <w:pStyle w:val="4"/>
        <w:spacing w:before="120" w:after="120"/>
        <w:rPr>
          <w:rFonts w:ascii="宋体" w:eastAsia="宋体" w:hAnsi="宋体"/>
          <w:bCs w:val="0"/>
          <w:color w:val="000000"/>
          <w:szCs w:val="32"/>
        </w:rPr>
      </w:pPr>
      <w:bookmarkStart w:id="23" w:name="_Toc351203493"/>
      <w:r>
        <w:rPr>
          <w:rFonts w:ascii="宋体" w:eastAsia="宋体" w:hAnsi="宋体" w:hint="eastAsia"/>
          <w:b w:val="0"/>
          <w:color w:val="000000"/>
          <w:szCs w:val="32"/>
        </w:rPr>
        <w:t>十三、合同份数</w:t>
      </w:r>
      <w:bookmarkEnd w:id="23"/>
    </w:p>
    <w:p w14:paraId="06B521BE" w14:textId="77777777" w:rsidR="00D122FD" w:rsidRDefault="00FA03D8">
      <w:pPr>
        <w:spacing w:line="360" w:lineRule="auto"/>
        <w:ind w:firstLineChars="200" w:firstLine="420"/>
        <w:rPr>
          <w:rFonts w:ascii="宋体" w:hAnsi="宋体"/>
          <w:bCs/>
          <w:color w:val="000000"/>
          <w:szCs w:val="30"/>
        </w:rPr>
      </w:pPr>
      <w:r>
        <w:rPr>
          <w:rFonts w:ascii="宋体" w:hAnsi="宋体" w:hint="eastAsia"/>
          <w:bCs/>
          <w:color w:val="000000"/>
          <w:szCs w:val="30"/>
        </w:rPr>
        <w:t>本合同一式</w:t>
      </w:r>
      <w:r>
        <w:rPr>
          <w:rFonts w:ascii="宋体" w:hAnsi="宋体"/>
          <w:bCs/>
          <w:color w:val="000000"/>
          <w:szCs w:val="30"/>
          <w:u w:val="single"/>
        </w:rPr>
        <w:t xml:space="preserve">    </w:t>
      </w:r>
      <w:r>
        <w:rPr>
          <w:rFonts w:ascii="宋体" w:hAnsi="宋体" w:hint="eastAsia"/>
          <w:bCs/>
          <w:color w:val="000000"/>
          <w:szCs w:val="30"/>
        </w:rPr>
        <w:t>份，均具有同等法律效力，发包人执</w:t>
      </w:r>
      <w:r>
        <w:rPr>
          <w:rFonts w:ascii="宋体" w:hAnsi="宋体"/>
          <w:bCs/>
          <w:color w:val="000000"/>
          <w:szCs w:val="30"/>
          <w:u w:val="single"/>
        </w:rPr>
        <w:t xml:space="preserve">    </w:t>
      </w:r>
      <w:r>
        <w:rPr>
          <w:rFonts w:ascii="宋体" w:hAnsi="宋体" w:hint="eastAsia"/>
          <w:bCs/>
          <w:color w:val="000000"/>
          <w:szCs w:val="30"/>
        </w:rPr>
        <w:t>份，承包人执</w:t>
      </w:r>
      <w:r>
        <w:rPr>
          <w:rFonts w:ascii="宋体" w:hAnsi="宋体"/>
          <w:bCs/>
          <w:color w:val="000000"/>
          <w:szCs w:val="30"/>
          <w:u w:val="single"/>
        </w:rPr>
        <w:t xml:space="preserve">    </w:t>
      </w:r>
      <w:r>
        <w:rPr>
          <w:rFonts w:ascii="宋体" w:hAnsi="宋体" w:hint="eastAsia"/>
          <w:bCs/>
          <w:color w:val="000000"/>
          <w:szCs w:val="30"/>
        </w:rPr>
        <w:t>份。</w:t>
      </w:r>
    </w:p>
    <w:p w14:paraId="6DDC39AE" w14:textId="77777777" w:rsidR="00D122FD" w:rsidRDefault="00D122FD">
      <w:pPr>
        <w:spacing w:line="360" w:lineRule="auto"/>
        <w:rPr>
          <w:rFonts w:ascii="宋体" w:hAnsi="宋体"/>
          <w:bCs/>
          <w:color w:val="000000"/>
          <w:szCs w:val="30"/>
        </w:rPr>
      </w:pPr>
    </w:p>
    <w:p w14:paraId="349DC93D" w14:textId="77777777" w:rsidR="00D122FD" w:rsidRDefault="00D122FD">
      <w:pPr>
        <w:spacing w:line="360" w:lineRule="auto"/>
        <w:rPr>
          <w:rFonts w:ascii="宋体" w:hAnsi="宋体"/>
          <w:bCs/>
          <w:color w:val="000000"/>
          <w:szCs w:val="30"/>
        </w:rPr>
      </w:pPr>
    </w:p>
    <w:p w14:paraId="243DFAE9" w14:textId="77777777" w:rsidR="00D122FD" w:rsidRDefault="00D122FD">
      <w:pPr>
        <w:spacing w:line="360" w:lineRule="auto"/>
        <w:rPr>
          <w:rFonts w:ascii="宋体" w:hAnsi="宋体"/>
          <w:bCs/>
          <w:color w:val="000000"/>
          <w:szCs w:val="30"/>
        </w:rPr>
      </w:pPr>
    </w:p>
    <w:p w14:paraId="78CF76A3" w14:textId="77777777" w:rsidR="00D122FD" w:rsidRDefault="00D122FD">
      <w:pPr>
        <w:spacing w:line="360" w:lineRule="auto"/>
        <w:rPr>
          <w:rFonts w:ascii="宋体" w:hAnsi="宋体"/>
          <w:color w:val="000000"/>
          <w:szCs w:val="30"/>
        </w:rPr>
      </w:pPr>
    </w:p>
    <w:p w14:paraId="4A073BAF" w14:textId="77777777" w:rsidR="00D122FD" w:rsidRDefault="00FA03D8">
      <w:pPr>
        <w:spacing w:line="360" w:lineRule="auto"/>
        <w:rPr>
          <w:rFonts w:ascii="宋体" w:hAnsi="宋体"/>
          <w:color w:val="000000"/>
          <w:szCs w:val="30"/>
        </w:rPr>
      </w:pPr>
      <w:r>
        <w:rPr>
          <w:rFonts w:ascii="宋体" w:hAnsi="宋体" w:hint="eastAsia"/>
          <w:color w:val="000000"/>
          <w:szCs w:val="30"/>
        </w:rPr>
        <w:t>发包人：</w:t>
      </w:r>
      <w:r>
        <w:rPr>
          <w:rFonts w:ascii="宋体" w:hAnsi="宋体"/>
          <w:color w:val="000000"/>
          <w:szCs w:val="30"/>
        </w:rPr>
        <w:t xml:space="preserve">  (</w:t>
      </w:r>
      <w:r>
        <w:rPr>
          <w:rFonts w:ascii="宋体" w:hAnsi="宋体" w:hint="eastAsia"/>
          <w:color w:val="000000"/>
          <w:szCs w:val="30"/>
        </w:rPr>
        <w:t>公章</w:t>
      </w:r>
      <w:r>
        <w:rPr>
          <w:rFonts w:ascii="宋体" w:hAnsi="宋体"/>
          <w:color w:val="000000"/>
          <w:szCs w:val="30"/>
        </w:rPr>
        <w:t xml:space="preserve">)             </w:t>
      </w:r>
      <w:r>
        <w:rPr>
          <w:rFonts w:ascii="宋体" w:hAnsi="宋体" w:hint="eastAsia"/>
          <w:color w:val="000000"/>
          <w:szCs w:val="30"/>
        </w:rPr>
        <w:t xml:space="preserve">        承包人：</w:t>
      </w:r>
      <w:r>
        <w:rPr>
          <w:rFonts w:ascii="宋体" w:hAnsi="宋体"/>
          <w:color w:val="000000"/>
          <w:szCs w:val="30"/>
        </w:rPr>
        <w:t xml:space="preserve">  (</w:t>
      </w:r>
      <w:r>
        <w:rPr>
          <w:rFonts w:ascii="宋体" w:hAnsi="宋体" w:hint="eastAsia"/>
          <w:color w:val="000000"/>
          <w:szCs w:val="30"/>
        </w:rPr>
        <w:t>公章</w:t>
      </w:r>
      <w:r>
        <w:rPr>
          <w:rFonts w:ascii="宋体" w:hAnsi="宋体"/>
          <w:color w:val="000000"/>
          <w:szCs w:val="30"/>
        </w:rPr>
        <w:t>)</w:t>
      </w:r>
    </w:p>
    <w:p w14:paraId="128974C8" w14:textId="77777777" w:rsidR="00D122FD" w:rsidRDefault="00FA03D8">
      <w:pPr>
        <w:spacing w:line="360" w:lineRule="auto"/>
        <w:rPr>
          <w:rFonts w:ascii="宋体" w:hAnsi="宋体"/>
          <w:color w:val="000000"/>
          <w:szCs w:val="30"/>
          <w:u w:val="single"/>
        </w:rPr>
      </w:pPr>
      <w:r>
        <w:rPr>
          <w:rFonts w:ascii="宋体" w:hAnsi="宋体"/>
          <w:color w:val="000000"/>
          <w:szCs w:val="30"/>
        </w:rPr>
        <w:t xml:space="preserve">                                 </w:t>
      </w:r>
    </w:p>
    <w:p w14:paraId="3E51C5B8" w14:textId="77777777" w:rsidR="00D122FD" w:rsidRDefault="00FA03D8">
      <w:pPr>
        <w:spacing w:line="360" w:lineRule="auto"/>
        <w:rPr>
          <w:rFonts w:ascii="宋体" w:hAnsi="宋体"/>
          <w:color w:val="000000"/>
          <w:szCs w:val="30"/>
        </w:rPr>
      </w:pPr>
      <w:r>
        <w:rPr>
          <w:rFonts w:ascii="宋体" w:hAnsi="宋体" w:hint="eastAsia"/>
          <w:color w:val="000000"/>
          <w:szCs w:val="30"/>
        </w:rPr>
        <w:t>法定代表人或其委托代理人：</w:t>
      </w:r>
      <w:r>
        <w:rPr>
          <w:rFonts w:ascii="宋体" w:hAnsi="宋体"/>
          <w:color w:val="000000"/>
          <w:szCs w:val="30"/>
        </w:rPr>
        <w:t xml:space="preserve">  </w:t>
      </w:r>
      <w:r>
        <w:rPr>
          <w:rFonts w:ascii="宋体" w:hAnsi="宋体" w:hint="eastAsia"/>
          <w:color w:val="000000"/>
          <w:szCs w:val="30"/>
        </w:rPr>
        <w:t xml:space="preserve">         法定代表人或其委托代理人：</w:t>
      </w:r>
    </w:p>
    <w:p w14:paraId="621AEBFF" w14:textId="77777777" w:rsidR="00D122FD" w:rsidRDefault="00FA03D8">
      <w:pPr>
        <w:spacing w:line="360" w:lineRule="auto"/>
        <w:rPr>
          <w:rFonts w:ascii="宋体" w:hAnsi="宋体"/>
          <w:color w:val="000000"/>
          <w:szCs w:val="30"/>
        </w:rPr>
      </w:pPr>
      <w:r>
        <w:rPr>
          <w:rFonts w:ascii="宋体" w:hAnsi="宋体" w:hint="eastAsia"/>
          <w:color w:val="000000"/>
          <w:szCs w:val="30"/>
        </w:rPr>
        <w:t>（签字）</w:t>
      </w:r>
      <w:r>
        <w:rPr>
          <w:rFonts w:ascii="宋体" w:hAnsi="宋体"/>
          <w:color w:val="000000"/>
          <w:szCs w:val="30"/>
        </w:rPr>
        <w:t xml:space="preserve">                    </w:t>
      </w:r>
      <w:r>
        <w:rPr>
          <w:rFonts w:ascii="宋体" w:hAnsi="宋体" w:hint="eastAsia"/>
          <w:color w:val="000000"/>
          <w:szCs w:val="30"/>
        </w:rPr>
        <w:t xml:space="preserve">          （签字）</w:t>
      </w:r>
    </w:p>
    <w:p w14:paraId="3DDC92C4" w14:textId="77777777" w:rsidR="00D122FD" w:rsidRDefault="00D122FD">
      <w:pPr>
        <w:spacing w:line="360" w:lineRule="auto"/>
        <w:rPr>
          <w:rFonts w:ascii="宋体" w:hAnsi="宋体"/>
          <w:color w:val="000000"/>
          <w:szCs w:val="30"/>
          <w:u w:val="single"/>
        </w:rPr>
      </w:pPr>
    </w:p>
    <w:p w14:paraId="51F75014" w14:textId="77777777" w:rsidR="00D122FD" w:rsidRDefault="00FA03D8">
      <w:pPr>
        <w:tabs>
          <w:tab w:val="left" w:pos="4410"/>
        </w:tabs>
        <w:spacing w:line="360" w:lineRule="auto"/>
        <w:rPr>
          <w:rFonts w:ascii="宋体" w:hAnsi="宋体"/>
          <w:color w:val="000000"/>
          <w:szCs w:val="30"/>
        </w:rPr>
      </w:pPr>
      <w:r>
        <w:rPr>
          <w:rFonts w:ascii="宋体" w:hAnsi="宋体" w:hint="eastAsia"/>
          <w:color w:val="000000"/>
          <w:szCs w:val="30"/>
        </w:rPr>
        <w:t>组织机构代码：</w:t>
      </w:r>
      <w:r>
        <w:rPr>
          <w:rFonts w:ascii="宋体" w:hAnsi="宋体"/>
          <w:color w:val="000000"/>
          <w:szCs w:val="30"/>
          <w:u w:val="single"/>
        </w:rPr>
        <w:t xml:space="preserve">             </w:t>
      </w:r>
      <w:r>
        <w:rPr>
          <w:rFonts w:ascii="宋体" w:hAnsi="宋体"/>
          <w:color w:val="000000"/>
          <w:szCs w:val="30"/>
        </w:rPr>
        <w:t xml:space="preserve">  </w:t>
      </w:r>
      <w:r>
        <w:rPr>
          <w:rFonts w:ascii="宋体" w:hAnsi="宋体" w:hint="eastAsia"/>
          <w:color w:val="000000"/>
          <w:szCs w:val="30"/>
        </w:rPr>
        <w:t xml:space="preserve">         组织机构代码：</w:t>
      </w:r>
      <w:r>
        <w:rPr>
          <w:rFonts w:ascii="宋体" w:hAnsi="宋体"/>
          <w:color w:val="000000"/>
          <w:szCs w:val="30"/>
          <w:u w:val="single"/>
        </w:rPr>
        <w:t xml:space="preserve">                 </w:t>
      </w:r>
      <w:r>
        <w:rPr>
          <w:rFonts w:ascii="宋体" w:hAnsi="宋体" w:hint="eastAsia"/>
          <w:color w:val="000000"/>
          <w:szCs w:val="30"/>
          <w:u w:val="single"/>
        </w:rPr>
        <w:t>.</w:t>
      </w:r>
    </w:p>
    <w:p w14:paraId="17C7F82B" w14:textId="77777777" w:rsidR="00D122FD" w:rsidRDefault="00FA03D8">
      <w:pPr>
        <w:spacing w:line="360" w:lineRule="auto"/>
        <w:rPr>
          <w:rFonts w:ascii="宋体" w:hAnsi="宋体"/>
          <w:color w:val="000000"/>
          <w:szCs w:val="30"/>
        </w:rPr>
      </w:pPr>
      <w:r>
        <w:rPr>
          <w:rFonts w:ascii="宋体" w:hAnsi="宋体" w:hint="eastAsia"/>
          <w:color w:val="000000"/>
          <w:szCs w:val="30"/>
        </w:rPr>
        <w:t>地</w:t>
      </w:r>
      <w:r>
        <w:rPr>
          <w:rFonts w:ascii="宋体" w:hAnsi="宋体"/>
          <w:color w:val="000000"/>
          <w:szCs w:val="30"/>
        </w:rPr>
        <w:t xml:space="preserve">  </w:t>
      </w:r>
      <w:r>
        <w:rPr>
          <w:rFonts w:ascii="宋体" w:hAnsi="宋体" w:hint="eastAsia"/>
          <w:color w:val="000000"/>
          <w:szCs w:val="30"/>
        </w:rPr>
        <w:t>址：</w:t>
      </w:r>
      <w:r>
        <w:rPr>
          <w:rFonts w:ascii="宋体" w:hAnsi="宋体"/>
          <w:color w:val="000000"/>
          <w:szCs w:val="30"/>
          <w:u w:val="single"/>
        </w:rPr>
        <w:t xml:space="preserve">                   </w:t>
      </w:r>
      <w:r>
        <w:rPr>
          <w:rFonts w:ascii="宋体" w:hAnsi="宋体"/>
          <w:color w:val="000000"/>
          <w:szCs w:val="30"/>
        </w:rPr>
        <w:t xml:space="preserve">  </w:t>
      </w:r>
      <w:r>
        <w:rPr>
          <w:rFonts w:ascii="宋体" w:hAnsi="宋体" w:hint="eastAsia"/>
          <w:color w:val="000000"/>
          <w:szCs w:val="30"/>
        </w:rPr>
        <w:t xml:space="preserve">         地</w:t>
      </w:r>
      <w:r>
        <w:rPr>
          <w:rFonts w:ascii="宋体" w:hAnsi="宋体"/>
          <w:color w:val="000000"/>
          <w:szCs w:val="30"/>
        </w:rPr>
        <w:t xml:space="preserve">  </w:t>
      </w:r>
      <w:r>
        <w:rPr>
          <w:rFonts w:ascii="宋体" w:hAnsi="宋体" w:hint="eastAsia"/>
          <w:color w:val="000000"/>
          <w:szCs w:val="30"/>
        </w:rPr>
        <w:t>址：</w:t>
      </w:r>
      <w:r>
        <w:rPr>
          <w:rFonts w:ascii="宋体" w:hAnsi="宋体"/>
          <w:color w:val="000000"/>
          <w:szCs w:val="30"/>
          <w:u w:val="single"/>
        </w:rPr>
        <w:t xml:space="preserve">                       </w:t>
      </w:r>
      <w:r>
        <w:rPr>
          <w:rFonts w:ascii="宋体" w:hAnsi="宋体" w:hint="eastAsia"/>
          <w:color w:val="000000"/>
          <w:szCs w:val="30"/>
          <w:u w:val="single"/>
        </w:rPr>
        <w:t>.</w:t>
      </w:r>
    </w:p>
    <w:p w14:paraId="6D88487C" w14:textId="77777777" w:rsidR="00D122FD" w:rsidRDefault="00FA03D8">
      <w:pPr>
        <w:spacing w:line="360" w:lineRule="auto"/>
        <w:rPr>
          <w:rFonts w:ascii="宋体" w:hAnsi="宋体"/>
          <w:color w:val="000000"/>
          <w:szCs w:val="30"/>
        </w:rPr>
      </w:pPr>
      <w:r>
        <w:rPr>
          <w:rFonts w:ascii="宋体" w:hAnsi="宋体" w:hint="eastAsia"/>
          <w:color w:val="000000"/>
          <w:szCs w:val="30"/>
        </w:rPr>
        <w:t>邮政编码：</w:t>
      </w:r>
      <w:r>
        <w:rPr>
          <w:rFonts w:ascii="宋体" w:hAnsi="宋体"/>
          <w:color w:val="000000"/>
          <w:szCs w:val="30"/>
          <w:u w:val="single"/>
        </w:rPr>
        <w:t xml:space="preserve">                 </w:t>
      </w:r>
      <w:r>
        <w:rPr>
          <w:rFonts w:ascii="宋体" w:hAnsi="宋体"/>
          <w:color w:val="000000"/>
          <w:szCs w:val="30"/>
        </w:rPr>
        <w:t xml:space="preserve"> </w:t>
      </w:r>
      <w:r>
        <w:rPr>
          <w:rFonts w:ascii="宋体" w:hAnsi="宋体" w:hint="eastAsia"/>
          <w:color w:val="000000"/>
          <w:szCs w:val="30"/>
        </w:rPr>
        <w:t xml:space="preserve">          邮政编码：</w:t>
      </w:r>
      <w:r>
        <w:rPr>
          <w:rFonts w:ascii="宋体" w:hAnsi="宋体"/>
          <w:color w:val="000000"/>
          <w:szCs w:val="30"/>
          <w:u w:val="single"/>
        </w:rPr>
        <w:t xml:space="preserve">                     </w:t>
      </w:r>
      <w:r>
        <w:rPr>
          <w:rFonts w:ascii="宋体" w:hAnsi="宋体" w:hint="eastAsia"/>
          <w:color w:val="000000"/>
          <w:szCs w:val="30"/>
          <w:u w:val="single"/>
        </w:rPr>
        <w:t>.</w:t>
      </w:r>
    </w:p>
    <w:p w14:paraId="2051A619" w14:textId="77777777" w:rsidR="00D122FD" w:rsidRDefault="00FA03D8">
      <w:pPr>
        <w:spacing w:line="360" w:lineRule="auto"/>
        <w:rPr>
          <w:rFonts w:ascii="宋体" w:hAnsi="宋体"/>
          <w:color w:val="000000"/>
          <w:szCs w:val="30"/>
          <w:u w:val="single"/>
        </w:rPr>
      </w:pPr>
      <w:r>
        <w:rPr>
          <w:rFonts w:ascii="宋体" w:hAnsi="宋体" w:hint="eastAsia"/>
          <w:color w:val="000000"/>
          <w:szCs w:val="30"/>
        </w:rPr>
        <w:t>法定代表人：</w:t>
      </w:r>
      <w:r>
        <w:rPr>
          <w:rFonts w:ascii="宋体" w:hAnsi="宋体"/>
          <w:color w:val="000000"/>
          <w:szCs w:val="30"/>
          <w:u w:val="single"/>
        </w:rPr>
        <w:t xml:space="preserve">               </w:t>
      </w:r>
      <w:r>
        <w:rPr>
          <w:rFonts w:ascii="宋体" w:hAnsi="宋体"/>
          <w:color w:val="000000"/>
          <w:szCs w:val="30"/>
        </w:rPr>
        <w:t xml:space="preserve">  </w:t>
      </w:r>
      <w:r>
        <w:rPr>
          <w:rFonts w:ascii="宋体" w:hAnsi="宋体" w:hint="eastAsia"/>
          <w:color w:val="000000"/>
          <w:szCs w:val="30"/>
        </w:rPr>
        <w:t xml:space="preserve">         法定代表人：</w:t>
      </w:r>
      <w:r>
        <w:rPr>
          <w:rFonts w:ascii="宋体" w:hAnsi="宋体"/>
          <w:color w:val="000000"/>
          <w:szCs w:val="30"/>
          <w:u w:val="single"/>
        </w:rPr>
        <w:t xml:space="preserve">                   </w:t>
      </w:r>
      <w:r>
        <w:rPr>
          <w:rFonts w:ascii="宋体" w:hAnsi="宋体" w:hint="eastAsia"/>
          <w:color w:val="000000"/>
          <w:szCs w:val="30"/>
          <w:u w:val="single"/>
        </w:rPr>
        <w:t>.</w:t>
      </w:r>
    </w:p>
    <w:p w14:paraId="775DDA08" w14:textId="77777777" w:rsidR="00D122FD" w:rsidRDefault="00FA03D8">
      <w:pPr>
        <w:spacing w:line="360" w:lineRule="auto"/>
        <w:rPr>
          <w:rFonts w:ascii="宋体" w:hAnsi="宋体"/>
          <w:color w:val="000000"/>
          <w:szCs w:val="30"/>
        </w:rPr>
      </w:pPr>
      <w:r>
        <w:rPr>
          <w:rFonts w:ascii="宋体" w:hAnsi="宋体" w:hint="eastAsia"/>
          <w:color w:val="000000"/>
          <w:szCs w:val="30"/>
        </w:rPr>
        <w:t>委托代理人：</w:t>
      </w:r>
      <w:r>
        <w:rPr>
          <w:rFonts w:ascii="宋体" w:hAnsi="宋体"/>
          <w:color w:val="000000"/>
          <w:szCs w:val="30"/>
          <w:u w:val="single"/>
        </w:rPr>
        <w:t xml:space="preserve">               </w:t>
      </w:r>
      <w:r>
        <w:rPr>
          <w:rFonts w:ascii="宋体" w:hAnsi="宋体"/>
          <w:color w:val="000000"/>
          <w:szCs w:val="30"/>
        </w:rPr>
        <w:t xml:space="preserve">  </w:t>
      </w:r>
      <w:r>
        <w:rPr>
          <w:rFonts w:ascii="宋体" w:hAnsi="宋体" w:hint="eastAsia"/>
          <w:color w:val="000000"/>
          <w:szCs w:val="30"/>
        </w:rPr>
        <w:t xml:space="preserve">         委托代理人：</w:t>
      </w:r>
      <w:r>
        <w:rPr>
          <w:rFonts w:ascii="宋体" w:hAnsi="宋体"/>
          <w:color w:val="000000"/>
          <w:szCs w:val="30"/>
          <w:u w:val="single"/>
        </w:rPr>
        <w:t xml:space="preserve">                   </w:t>
      </w:r>
      <w:r>
        <w:rPr>
          <w:rFonts w:ascii="宋体" w:hAnsi="宋体" w:hint="eastAsia"/>
          <w:color w:val="000000"/>
          <w:szCs w:val="30"/>
          <w:u w:val="single"/>
        </w:rPr>
        <w:t>.</w:t>
      </w:r>
    </w:p>
    <w:p w14:paraId="668253A6" w14:textId="77777777" w:rsidR="00D122FD" w:rsidRDefault="00FA03D8">
      <w:pPr>
        <w:spacing w:line="360" w:lineRule="auto"/>
        <w:rPr>
          <w:rFonts w:ascii="宋体" w:hAnsi="宋体"/>
          <w:color w:val="000000"/>
          <w:szCs w:val="30"/>
        </w:rPr>
      </w:pPr>
      <w:r>
        <w:rPr>
          <w:rFonts w:ascii="宋体" w:hAnsi="宋体" w:hint="eastAsia"/>
          <w:color w:val="000000"/>
          <w:szCs w:val="30"/>
        </w:rPr>
        <w:t>电</w:t>
      </w:r>
      <w:r>
        <w:rPr>
          <w:rFonts w:ascii="宋体" w:hAnsi="宋体"/>
          <w:color w:val="000000"/>
          <w:szCs w:val="30"/>
        </w:rPr>
        <w:t xml:space="preserve">  </w:t>
      </w:r>
      <w:r>
        <w:rPr>
          <w:rFonts w:ascii="宋体" w:hAnsi="宋体" w:hint="eastAsia"/>
          <w:color w:val="000000"/>
          <w:szCs w:val="30"/>
        </w:rPr>
        <w:t>话：</w:t>
      </w:r>
      <w:r>
        <w:rPr>
          <w:rFonts w:ascii="宋体" w:hAnsi="宋体"/>
          <w:color w:val="000000"/>
          <w:szCs w:val="30"/>
          <w:u w:val="single"/>
        </w:rPr>
        <w:t xml:space="preserve">                   </w:t>
      </w:r>
      <w:r>
        <w:rPr>
          <w:rFonts w:ascii="宋体" w:hAnsi="宋体"/>
          <w:color w:val="000000"/>
          <w:szCs w:val="30"/>
        </w:rPr>
        <w:t xml:space="preserve">  </w:t>
      </w:r>
      <w:r>
        <w:rPr>
          <w:rFonts w:ascii="宋体" w:hAnsi="宋体" w:hint="eastAsia"/>
          <w:color w:val="000000"/>
          <w:szCs w:val="30"/>
        </w:rPr>
        <w:t xml:space="preserve">         电</w:t>
      </w:r>
      <w:r>
        <w:rPr>
          <w:rFonts w:ascii="宋体" w:hAnsi="宋体"/>
          <w:color w:val="000000"/>
          <w:szCs w:val="30"/>
        </w:rPr>
        <w:t xml:space="preserve">  </w:t>
      </w:r>
      <w:r>
        <w:rPr>
          <w:rFonts w:ascii="宋体" w:hAnsi="宋体" w:hint="eastAsia"/>
          <w:color w:val="000000"/>
          <w:szCs w:val="30"/>
        </w:rPr>
        <w:t>话：</w:t>
      </w:r>
      <w:r>
        <w:rPr>
          <w:rFonts w:ascii="宋体" w:hAnsi="宋体"/>
          <w:color w:val="000000"/>
          <w:szCs w:val="30"/>
          <w:u w:val="single"/>
        </w:rPr>
        <w:t xml:space="preserve">                       </w:t>
      </w:r>
      <w:r>
        <w:rPr>
          <w:rFonts w:ascii="宋体" w:hAnsi="宋体" w:hint="eastAsia"/>
          <w:color w:val="000000"/>
          <w:szCs w:val="30"/>
          <w:u w:val="single"/>
        </w:rPr>
        <w:t>.</w:t>
      </w:r>
    </w:p>
    <w:p w14:paraId="30CFF321" w14:textId="77777777" w:rsidR="00D122FD" w:rsidRDefault="00FA03D8">
      <w:pPr>
        <w:spacing w:line="360" w:lineRule="auto"/>
        <w:rPr>
          <w:rFonts w:ascii="宋体" w:hAnsi="宋体"/>
          <w:color w:val="000000"/>
          <w:szCs w:val="30"/>
        </w:rPr>
      </w:pPr>
      <w:r>
        <w:rPr>
          <w:rFonts w:ascii="宋体" w:hAnsi="宋体" w:hint="eastAsia"/>
          <w:color w:val="000000"/>
          <w:szCs w:val="30"/>
        </w:rPr>
        <w:t>传</w:t>
      </w:r>
      <w:r>
        <w:rPr>
          <w:rFonts w:ascii="宋体" w:hAnsi="宋体"/>
          <w:color w:val="000000"/>
          <w:szCs w:val="30"/>
        </w:rPr>
        <w:t xml:space="preserve">  </w:t>
      </w:r>
      <w:r>
        <w:rPr>
          <w:rFonts w:ascii="宋体" w:hAnsi="宋体" w:hint="eastAsia"/>
          <w:color w:val="000000"/>
          <w:szCs w:val="30"/>
        </w:rPr>
        <w:t>真：</w:t>
      </w:r>
      <w:r>
        <w:rPr>
          <w:rFonts w:ascii="宋体" w:hAnsi="宋体"/>
          <w:color w:val="000000"/>
          <w:szCs w:val="30"/>
          <w:u w:val="single"/>
        </w:rPr>
        <w:t xml:space="preserve">                   </w:t>
      </w:r>
      <w:r>
        <w:rPr>
          <w:rFonts w:ascii="宋体" w:hAnsi="宋体"/>
          <w:color w:val="000000"/>
          <w:szCs w:val="30"/>
        </w:rPr>
        <w:t xml:space="preserve">  </w:t>
      </w:r>
      <w:r>
        <w:rPr>
          <w:rFonts w:ascii="宋体" w:hAnsi="宋体" w:hint="eastAsia"/>
          <w:color w:val="000000"/>
          <w:szCs w:val="30"/>
        </w:rPr>
        <w:t xml:space="preserve">         传</w:t>
      </w:r>
      <w:r>
        <w:rPr>
          <w:rFonts w:ascii="宋体" w:hAnsi="宋体"/>
          <w:color w:val="000000"/>
          <w:szCs w:val="30"/>
        </w:rPr>
        <w:t xml:space="preserve">  </w:t>
      </w:r>
      <w:r>
        <w:rPr>
          <w:rFonts w:ascii="宋体" w:hAnsi="宋体" w:hint="eastAsia"/>
          <w:color w:val="000000"/>
          <w:szCs w:val="30"/>
        </w:rPr>
        <w:t>真：</w:t>
      </w:r>
      <w:r>
        <w:rPr>
          <w:rFonts w:ascii="宋体" w:hAnsi="宋体"/>
          <w:color w:val="000000"/>
          <w:szCs w:val="30"/>
          <w:u w:val="single"/>
        </w:rPr>
        <w:t xml:space="preserve">                       </w:t>
      </w:r>
      <w:r>
        <w:rPr>
          <w:rFonts w:ascii="宋体" w:hAnsi="宋体" w:hint="eastAsia"/>
          <w:color w:val="000000"/>
          <w:szCs w:val="30"/>
          <w:u w:val="single"/>
        </w:rPr>
        <w:t>.</w:t>
      </w:r>
    </w:p>
    <w:p w14:paraId="34AEFB13" w14:textId="77777777" w:rsidR="00D122FD" w:rsidRDefault="00FA03D8">
      <w:pPr>
        <w:spacing w:line="360" w:lineRule="auto"/>
        <w:rPr>
          <w:rFonts w:ascii="宋体" w:hAnsi="宋体"/>
          <w:color w:val="000000"/>
          <w:szCs w:val="30"/>
        </w:rPr>
      </w:pPr>
      <w:r>
        <w:rPr>
          <w:rFonts w:ascii="宋体" w:hAnsi="宋体" w:hint="eastAsia"/>
          <w:color w:val="000000"/>
          <w:szCs w:val="30"/>
        </w:rPr>
        <w:t>电子信箱：</w:t>
      </w:r>
      <w:r>
        <w:rPr>
          <w:rFonts w:ascii="宋体" w:hAnsi="宋体"/>
          <w:color w:val="000000"/>
          <w:szCs w:val="30"/>
          <w:u w:val="single"/>
        </w:rPr>
        <w:t xml:space="preserve">                 </w:t>
      </w:r>
      <w:r>
        <w:rPr>
          <w:rFonts w:ascii="宋体" w:hAnsi="宋体"/>
          <w:color w:val="000000"/>
          <w:szCs w:val="30"/>
        </w:rPr>
        <w:t xml:space="preserve">  </w:t>
      </w:r>
      <w:r>
        <w:rPr>
          <w:rFonts w:ascii="宋体" w:hAnsi="宋体" w:hint="eastAsia"/>
          <w:color w:val="000000"/>
          <w:szCs w:val="30"/>
        </w:rPr>
        <w:t xml:space="preserve">         电子信箱：</w:t>
      </w:r>
      <w:r>
        <w:rPr>
          <w:rFonts w:ascii="宋体" w:hAnsi="宋体"/>
          <w:color w:val="000000"/>
          <w:szCs w:val="30"/>
          <w:u w:val="single"/>
        </w:rPr>
        <w:t xml:space="preserve">                     </w:t>
      </w:r>
      <w:r>
        <w:rPr>
          <w:rFonts w:ascii="宋体" w:hAnsi="宋体" w:hint="eastAsia"/>
          <w:color w:val="000000"/>
          <w:szCs w:val="30"/>
          <w:u w:val="single"/>
        </w:rPr>
        <w:t>.</w:t>
      </w:r>
    </w:p>
    <w:p w14:paraId="37E2E9AF" w14:textId="77777777" w:rsidR="00D122FD" w:rsidRDefault="00FA03D8">
      <w:pPr>
        <w:spacing w:line="360" w:lineRule="auto"/>
        <w:rPr>
          <w:rFonts w:ascii="宋体" w:hAnsi="宋体"/>
          <w:color w:val="000000"/>
          <w:szCs w:val="30"/>
        </w:rPr>
      </w:pPr>
      <w:r>
        <w:rPr>
          <w:rFonts w:ascii="宋体" w:hAnsi="宋体" w:hint="eastAsia"/>
          <w:color w:val="000000"/>
          <w:szCs w:val="30"/>
        </w:rPr>
        <w:t>开户银行：</w:t>
      </w:r>
      <w:r>
        <w:rPr>
          <w:rFonts w:ascii="宋体" w:hAnsi="宋体"/>
          <w:color w:val="000000"/>
          <w:szCs w:val="30"/>
          <w:u w:val="single"/>
        </w:rPr>
        <w:t xml:space="preserve">                 </w:t>
      </w:r>
      <w:r>
        <w:rPr>
          <w:rFonts w:ascii="宋体" w:hAnsi="宋体"/>
          <w:color w:val="000000"/>
          <w:szCs w:val="30"/>
        </w:rPr>
        <w:t xml:space="preserve">  </w:t>
      </w:r>
      <w:r>
        <w:rPr>
          <w:rFonts w:ascii="宋体" w:hAnsi="宋体" w:hint="eastAsia"/>
          <w:color w:val="000000"/>
          <w:szCs w:val="30"/>
        </w:rPr>
        <w:t xml:space="preserve">         开户银行：</w:t>
      </w:r>
      <w:r>
        <w:rPr>
          <w:rFonts w:ascii="宋体" w:hAnsi="宋体"/>
          <w:color w:val="000000"/>
          <w:szCs w:val="30"/>
          <w:u w:val="single"/>
        </w:rPr>
        <w:t xml:space="preserve">                     </w:t>
      </w:r>
      <w:r>
        <w:rPr>
          <w:rFonts w:ascii="宋体" w:hAnsi="宋体" w:hint="eastAsia"/>
          <w:color w:val="000000"/>
          <w:szCs w:val="30"/>
          <w:u w:val="single"/>
        </w:rPr>
        <w:t>.</w:t>
      </w:r>
    </w:p>
    <w:p w14:paraId="172BB9FD" w14:textId="77777777" w:rsidR="00D122FD" w:rsidRDefault="00FA03D8">
      <w:pPr>
        <w:spacing w:line="360" w:lineRule="auto"/>
        <w:rPr>
          <w:rFonts w:ascii="宋体" w:hAnsi="宋体"/>
          <w:color w:val="000000"/>
          <w:szCs w:val="30"/>
        </w:rPr>
      </w:pPr>
      <w:r>
        <w:rPr>
          <w:rFonts w:ascii="宋体" w:hAnsi="宋体" w:hint="eastAsia"/>
          <w:color w:val="000000"/>
          <w:szCs w:val="30"/>
        </w:rPr>
        <w:t>账</w:t>
      </w:r>
      <w:r>
        <w:rPr>
          <w:rFonts w:ascii="宋体" w:hAnsi="宋体"/>
          <w:color w:val="000000"/>
          <w:szCs w:val="30"/>
        </w:rPr>
        <w:t xml:space="preserve">  </w:t>
      </w:r>
      <w:r>
        <w:rPr>
          <w:rFonts w:ascii="宋体" w:hAnsi="宋体" w:hint="eastAsia"/>
          <w:color w:val="000000"/>
          <w:szCs w:val="30"/>
        </w:rPr>
        <w:t>号：</w:t>
      </w:r>
      <w:r>
        <w:rPr>
          <w:rFonts w:ascii="宋体" w:hAnsi="宋体"/>
          <w:color w:val="000000"/>
          <w:szCs w:val="30"/>
          <w:u w:val="single"/>
        </w:rPr>
        <w:t xml:space="preserve">                   </w:t>
      </w:r>
      <w:r>
        <w:rPr>
          <w:rFonts w:ascii="宋体" w:hAnsi="宋体"/>
          <w:color w:val="000000"/>
          <w:szCs w:val="30"/>
        </w:rPr>
        <w:t xml:space="preserve">   </w:t>
      </w:r>
      <w:r>
        <w:rPr>
          <w:rFonts w:ascii="宋体" w:hAnsi="宋体" w:hint="eastAsia"/>
          <w:color w:val="000000"/>
          <w:szCs w:val="30"/>
        </w:rPr>
        <w:t xml:space="preserve">        账</w:t>
      </w:r>
      <w:r>
        <w:rPr>
          <w:rFonts w:ascii="宋体" w:hAnsi="宋体"/>
          <w:color w:val="000000"/>
          <w:szCs w:val="30"/>
        </w:rPr>
        <w:t xml:space="preserve">  </w:t>
      </w:r>
      <w:r>
        <w:rPr>
          <w:rFonts w:ascii="宋体" w:hAnsi="宋体" w:hint="eastAsia"/>
          <w:color w:val="000000"/>
          <w:szCs w:val="30"/>
        </w:rPr>
        <w:t>号：</w:t>
      </w:r>
      <w:r>
        <w:rPr>
          <w:rFonts w:ascii="宋体" w:hAnsi="宋体"/>
          <w:color w:val="000000"/>
          <w:szCs w:val="30"/>
          <w:u w:val="single"/>
        </w:rPr>
        <w:t xml:space="preserve">                       </w:t>
      </w:r>
      <w:r>
        <w:rPr>
          <w:rFonts w:ascii="宋体" w:hAnsi="宋体" w:hint="eastAsia"/>
          <w:color w:val="000000"/>
          <w:szCs w:val="30"/>
          <w:u w:val="single"/>
        </w:rPr>
        <w:t>.</w:t>
      </w:r>
    </w:p>
    <w:p w14:paraId="038AE978" w14:textId="77777777" w:rsidR="00D122FD" w:rsidRDefault="00FA03D8">
      <w:pPr>
        <w:pStyle w:val="3"/>
        <w:jc w:val="center"/>
        <w:rPr>
          <w:rFonts w:ascii="宋体" w:hAnsi="宋体"/>
          <w:color w:val="000000"/>
          <w:szCs w:val="44"/>
        </w:rPr>
      </w:pPr>
      <w:r>
        <w:rPr>
          <w:rFonts w:ascii="宋体" w:hAnsi="宋体" w:hint="eastAsia"/>
          <w:szCs w:val="21"/>
        </w:rPr>
        <w:br w:type="page"/>
      </w:r>
      <w:bookmarkStart w:id="24" w:name="_Toc513149125"/>
      <w:bookmarkStart w:id="25" w:name="_Toc29233"/>
      <w:bookmarkEnd w:id="10"/>
      <w:r>
        <w:rPr>
          <w:rFonts w:ascii="宋体" w:hAnsi="宋体" w:hint="eastAsia"/>
          <w:color w:val="000000"/>
          <w:szCs w:val="44"/>
        </w:rPr>
        <w:lastRenderedPageBreak/>
        <w:t>第二部分 通用合同条款</w:t>
      </w:r>
      <w:bookmarkEnd w:id="24"/>
      <w:bookmarkEnd w:id="25"/>
    </w:p>
    <w:p w14:paraId="032B49CF" w14:textId="77777777" w:rsidR="00D122FD" w:rsidRDefault="00D122FD">
      <w:pPr>
        <w:spacing w:line="360" w:lineRule="auto"/>
        <w:ind w:firstLineChars="200" w:firstLine="420"/>
        <w:rPr>
          <w:rFonts w:ascii="宋体" w:hAnsi="宋体"/>
          <w:color w:val="000000"/>
          <w:kern w:val="0"/>
          <w:szCs w:val="21"/>
        </w:rPr>
      </w:pPr>
    </w:p>
    <w:p w14:paraId="2EBB39EE" w14:textId="77777777" w:rsidR="00D122FD" w:rsidRDefault="00FA03D8">
      <w:pPr>
        <w:pStyle w:val="Blockquote"/>
        <w:spacing w:before="0" w:after="0" w:line="360" w:lineRule="auto"/>
        <w:ind w:left="0" w:right="0"/>
        <w:jc w:val="center"/>
        <w:rPr>
          <w:rFonts w:ascii="宋体" w:hAnsi="宋体" w:cs="宋体"/>
          <w:sz w:val="21"/>
          <w:szCs w:val="21"/>
        </w:rPr>
      </w:pPr>
      <w:r>
        <w:rPr>
          <w:rFonts w:ascii="宋体" w:hAnsi="宋体" w:hint="eastAsia"/>
          <w:b/>
          <w:color w:val="000000"/>
          <w:szCs w:val="21"/>
        </w:rPr>
        <w:t xml:space="preserve">      采用《</w:t>
      </w:r>
      <w:r>
        <w:rPr>
          <w:rFonts w:ascii="宋体" w:hAnsi="宋体"/>
          <w:b/>
          <w:color w:val="000000"/>
          <w:szCs w:val="21"/>
        </w:rPr>
        <w:t>建设工程施工合同（示范文本）</w:t>
      </w:r>
      <w:r>
        <w:rPr>
          <w:rFonts w:ascii="宋体" w:hAnsi="宋体" w:hint="eastAsia"/>
          <w:b/>
          <w:color w:val="000000"/>
          <w:szCs w:val="21"/>
        </w:rPr>
        <w:t>》</w:t>
      </w:r>
      <w:r>
        <w:rPr>
          <w:rFonts w:ascii="宋体" w:hAnsi="宋体"/>
          <w:b/>
          <w:color w:val="000000"/>
          <w:szCs w:val="21"/>
        </w:rPr>
        <w:t>（GF—201</w:t>
      </w:r>
      <w:r>
        <w:rPr>
          <w:rFonts w:ascii="宋体" w:hAnsi="宋体" w:hint="eastAsia"/>
          <w:b/>
          <w:color w:val="000000"/>
          <w:szCs w:val="21"/>
        </w:rPr>
        <w:t>7</w:t>
      </w:r>
      <w:r>
        <w:rPr>
          <w:rFonts w:ascii="宋体" w:hAnsi="宋体"/>
          <w:b/>
          <w:color w:val="000000"/>
          <w:szCs w:val="21"/>
        </w:rPr>
        <w:t>—</w:t>
      </w:r>
      <w:r>
        <w:rPr>
          <w:rFonts w:ascii="宋体" w:hAnsi="宋体" w:hint="eastAsia"/>
          <w:b/>
          <w:color w:val="000000"/>
          <w:szCs w:val="21"/>
        </w:rPr>
        <w:t>0201）。</w:t>
      </w:r>
    </w:p>
    <w:p w14:paraId="5FAA2DFD" w14:textId="77777777" w:rsidR="00D122FD" w:rsidRDefault="00FA03D8">
      <w:pPr>
        <w:pStyle w:val="3"/>
        <w:jc w:val="center"/>
        <w:rPr>
          <w:rFonts w:ascii="宋体" w:hAnsi="宋体"/>
          <w:color w:val="000000"/>
          <w:sz w:val="28"/>
          <w:szCs w:val="44"/>
        </w:rPr>
      </w:pPr>
      <w:bookmarkStart w:id="26" w:name="_Toc476214323"/>
      <w:r>
        <w:rPr>
          <w:rFonts w:ascii="宋体" w:hAnsi="宋体" w:hint="eastAsia"/>
          <w:szCs w:val="21"/>
        </w:rPr>
        <w:br w:type="page"/>
      </w:r>
      <w:bookmarkStart w:id="27" w:name="_Toc513149126"/>
      <w:bookmarkStart w:id="28" w:name="_Toc23409"/>
      <w:bookmarkEnd w:id="26"/>
      <w:r>
        <w:rPr>
          <w:rFonts w:ascii="宋体" w:hAnsi="宋体" w:hint="eastAsia"/>
          <w:color w:val="000000"/>
          <w:sz w:val="28"/>
          <w:szCs w:val="44"/>
        </w:rPr>
        <w:lastRenderedPageBreak/>
        <w:t>第三部分 专用合同条款</w:t>
      </w:r>
      <w:bookmarkEnd w:id="27"/>
      <w:bookmarkEnd w:id="28"/>
    </w:p>
    <w:p w14:paraId="1EB31B2E" w14:textId="77777777" w:rsidR="00D122FD" w:rsidRDefault="00D122FD">
      <w:pPr>
        <w:pStyle w:val="2TimesNewRoman5020"/>
        <w:jc w:val="center"/>
        <w:rPr>
          <w:rFonts w:ascii="宋体" w:eastAsia="宋体" w:hAnsi="宋体"/>
          <w:sz w:val="21"/>
          <w:szCs w:val="21"/>
        </w:rPr>
      </w:pPr>
    </w:p>
    <w:p w14:paraId="58266623" w14:textId="77777777" w:rsidR="00D122FD" w:rsidRDefault="00FA03D8">
      <w:pPr>
        <w:snapToGrid w:val="0"/>
        <w:spacing w:line="360" w:lineRule="auto"/>
        <w:ind w:firstLineChars="200" w:firstLine="420"/>
        <w:rPr>
          <w:rFonts w:ascii="宋体" w:hAnsi="宋体" w:cs="宋体"/>
          <w:szCs w:val="21"/>
        </w:rPr>
      </w:pPr>
      <w:bookmarkStart w:id="29" w:name="_Toc408329809"/>
      <w:r>
        <w:rPr>
          <w:rFonts w:ascii="宋体" w:hAnsi="宋体" w:cs="宋体" w:hint="eastAsia"/>
          <w:szCs w:val="21"/>
        </w:rPr>
        <w:t>1</w:t>
      </w:r>
      <w:bookmarkStart w:id="30" w:name="_Toc292559361"/>
      <w:bookmarkStart w:id="31" w:name="_Toc296890984"/>
      <w:bookmarkStart w:id="32" w:name="_Toc297120456"/>
      <w:bookmarkStart w:id="33" w:name="_Toc296503156"/>
      <w:bookmarkStart w:id="34" w:name="_Toc296346657"/>
      <w:bookmarkStart w:id="35" w:name="_Toc292559866"/>
      <w:bookmarkStart w:id="36" w:name="_Toc296944495"/>
      <w:bookmarkStart w:id="37" w:name="_Toc296891196"/>
      <w:bookmarkStart w:id="38" w:name="_Toc296347155"/>
      <w:bookmarkStart w:id="39" w:name="_Toc297048342"/>
      <w:r>
        <w:rPr>
          <w:rFonts w:ascii="宋体" w:hAnsi="宋体" w:cs="宋体" w:hint="eastAsia"/>
          <w:szCs w:val="21"/>
        </w:rPr>
        <w:t>. 一般约定</w:t>
      </w:r>
      <w:bookmarkEnd w:id="29"/>
    </w:p>
    <w:bookmarkEnd w:id="30"/>
    <w:bookmarkEnd w:id="31"/>
    <w:bookmarkEnd w:id="32"/>
    <w:bookmarkEnd w:id="33"/>
    <w:bookmarkEnd w:id="34"/>
    <w:bookmarkEnd w:id="35"/>
    <w:bookmarkEnd w:id="36"/>
    <w:bookmarkEnd w:id="37"/>
    <w:bookmarkEnd w:id="38"/>
    <w:bookmarkEnd w:id="39"/>
    <w:p w14:paraId="54292FEB"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1.1 词语定义</w:t>
      </w:r>
    </w:p>
    <w:p w14:paraId="4B203717"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1.1.1合同</w:t>
      </w:r>
    </w:p>
    <w:p w14:paraId="2DEE5CB3" w14:textId="77777777" w:rsidR="00D122FD" w:rsidRDefault="00FA03D8">
      <w:pPr>
        <w:snapToGrid w:val="0"/>
        <w:spacing w:line="360" w:lineRule="auto"/>
        <w:ind w:firstLineChars="200" w:firstLine="420"/>
        <w:rPr>
          <w:rFonts w:ascii="宋体" w:hAnsi="宋体" w:cs="宋体"/>
          <w:kern w:val="0"/>
          <w:szCs w:val="21"/>
        </w:rPr>
      </w:pPr>
      <w:r>
        <w:rPr>
          <w:rFonts w:ascii="宋体" w:hAnsi="宋体" w:cs="宋体" w:hint="eastAsia"/>
          <w:kern w:val="0"/>
          <w:szCs w:val="21"/>
        </w:rPr>
        <w:t>1.1.1.1 合同：合同协议书、中标通知书（如果有）、投标函、专用合同条款及其附件、通用合同条款、技术标准和要求、已标价工程量清单或预算书以及其他合同文件。</w:t>
      </w:r>
    </w:p>
    <w:p w14:paraId="2C6715B9" w14:textId="77777777" w:rsidR="00D122FD" w:rsidRDefault="00FA03D8">
      <w:pPr>
        <w:adjustRightInd w:val="0"/>
        <w:snapToGrid w:val="0"/>
        <w:spacing w:line="360" w:lineRule="auto"/>
        <w:ind w:firstLineChars="200" w:firstLine="420"/>
        <w:rPr>
          <w:rFonts w:ascii="宋体" w:hAnsi="宋体" w:cs="宋体"/>
          <w:kern w:val="0"/>
          <w:szCs w:val="21"/>
        </w:rPr>
      </w:pPr>
      <w:r>
        <w:rPr>
          <w:rFonts w:ascii="宋体" w:hAnsi="宋体" w:cs="宋体" w:hint="eastAsia"/>
          <w:szCs w:val="21"/>
        </w:rPr>
        <w:t>1.1.1.2</w:t>
      </w:r>
      <w:r>
        <w:rPr>
          <w:rFonts w:ascii="宋体" w:hAnsi="宋体" w:cs="宋体" w:hint="eastAsia"/>
          <w:kern w:val="0"/>
          <w:szCs w:val="21"/>
        </w:rPr>
        <w:t>其他合同文件包括：</w:t>
      </w:r>
      <w:r>
        <w:rPr>
          <w:rFonts w:ascii="宋体" w:hAnsi="宋体" w:cs="宋体" w:hint="eastAsia"/>
          <w:szCs w:val="21"/>
          <w:u w:val="single"/>
        </w:rPr>
        <w:t>（1）招标文件（含澄清、答疑等补充文件）；（2）标准、规范及有关技术资料；（3）发包人、承包人有关工程的洽商、变更等书面协议或文件视为本合同的组成部分。</w:t>
      </w:r>
    </w:p>
    <w:p w14:paraId="09B913C1" w14:textId="77777777"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1.2法律</w:t>
      </w:r>
    </w:p>
    <w:p w14:paraId="1C3799C6" w14:textId="77777777"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适用于合同的其他规范性文件：</w:t>
      </w:r>
    </w:p>
    <w:p w14:paraId="1C12FF6C" w14:textId="77777777" w:rsidR="00D122FD" w:rsidRDefault="00FA03D8">
      <w:pPr>
        <w:autoSpaceDE w:val="0"/>
        <w:autoSpaceDN w:val="0"/>
        <w:adjustRightInd w:val="0"/>
        <w:snapToGrid w:val="0"/>
        <w:spacing w:line="360" w:lineRule="auto"/>
        <w:ind w:firstLineChars="200" w:firstLine="420"/>
        <w:jc w:val="left"/>
        <w:rPr>
          <w:rFonts w:ascii="宋体" w:hAnsi="宋体" w:cs="宋体"/>
          <w:szCs w:val="21"/>
          <w:u w:val="single"/>
        </w:rPr>
      </w:pPr>
      <w:r>
        <w:rPr>
          <w:rFonts w:ascii="宋体" w:hAnsi="宋体" w:cs="宋体" w:hint="eastAsia"/>
          <w:szCs w:val="21"/>
          <w:u w:val="single"/>
        </w:rPr>
        <w:t>中华人民共和国法律、行政法规、部门规章，以及工程所在地的地方法规、自治条例、单行条例和地方政府规章、行业规定建设单位相关规定。</w:t>
      </w:r>
    </w:p>
    <w:p w14:paraId="1FDD9872"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1.3标准和规范</w:t>
      </w:r>
    </w:p>
    <w:p w14:paraId="132E0876"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适用于工程的标准规范包括：</w:t>
      </w:r>
      <w:r>
        <w:rPr>
          <w:rFonts w:ascii="宋体" w:hAnsi="宋体" w:cs="宋体" w:hint="eastAsia"/>
          <w:kern w:val="0"/>
          <w:szCs w:val="21"/>
          <w:u w:val="single"/>
        </w:rPr>
        <w:t xml:space="preserve">详见设计文件及相关规定 </w:t>
      </w:r>
      <w:r>
        <w:rPr>
          <w:rFonts w:ascii="宋体" w:hAnsi="宋体" w:cs="宋体" w:hint="eastAsia"/>
          <w:kern w:val="0"/>
          <w:szCs w:val="21"/>
        </w:rPr>
        <w:t>。</w:t>
      </w:r>
    </w:p>
    <w:p w14:paraId="68074F70"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1.4合同文件的优先顺序</w:t>
      </w:r>
    </w:p>
    <w:p w14:paraId="7B7F5AD8" w14:textId="77777777"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合同文件组成及优先顺序为：执行通用条款</w:t>
      </w:r>
    </w:p>
    <w:p w14:paraId="5FCD0488" w14:textId="77777777" w:rsidR="00D122FD" w:rsidRDefault="00FA03D8">
      <w:pPr>
        <w:adjustRightInd w:val="0"/>
        <w:snapToGrid w:val="0"/>
        <w:spacing w:line="360" w:lineRule="auto"/>
        <w:ind w:firstLineChars="213" w:firstLine="447"/>
        <w:rPr>
          <w:rFonts w:ascii="宋体" w:hAnsi="宋体" w:cs="宋体"/>
          <w:szCs w:val="21"/>
        </w:rPr>
      </w:pPr>
      <w:r>
        <w:rPr>
          <w:rFonts w:ascii="宋体" w:hAnsi="宋体" w:cs="宋体" w:hint="eastAsia"/>
          <w:szCs w:val="21"/>
        </w:rPr>
        <w:t>上述各项合同文件包括合同当事人就该项合同文件所作出的补充和修改，属于同一类内容的文件，应以最新签署的为准。</w:t>
      </w:r>
    </w:p>
    <w:p w14:paraId="5733BD2E"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在合同订立及履行过程中形成的与合同有关的文件均构成合同文件组成部分，并根据其性质确定优先解释顺序。</w:t>
      </w:r>
    </w:p>
    <w:p w14:paraId="76ED7D80"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1.5 交通运输</w:t>
      </w:r>
    </w:p>
    <w:p w14:paraId="0FF49801"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w:t>
      </w:r>
      <w:bookmarkStart w:id="40" w:name="_Toc304295521"/>
      <w:bookmarkStart w:id="41" w:name="_Toc318581155"/>
      <w:bookmarkStart w:id="42" w:name="_Toc303539100"/>
      <w:bookmarkStart w:id="43" w:name="_Toc312677986"/>
      <w:bookmarkStart w:id="44" w:name="_Toc300934943"/>
      <w:r>
        <w:rPr>
          <w:rFonts w:ascii="宋体" w:hAnsi="宋体" w:cs="宋体" w:hint="eastAsia"/>
          <w:szCs w:val="21"/>
        </w:rPr>
        <w:t>.5.1 出入现场的权利</w:t>
      </w:r>
    </w:p>
    <w:p w14:paraId="3578259F"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关于出入现场的权利的约定：</w:t>
      </w:r>
      <w:r>
        <w:rPr>
          <w:rFonts w:ascii="宋体" w:hAnsi="宋体" w:cs="宋体" w:hint="eastAsia"/>
          <w:szCs w:val="21"/>
          <w:u w:val="single"/>
        </w:rPr>
        <w:t xml:space="preserve">施工无关人员不得入内，所有特殊工种人员均应有上岗资格并符合国家有关规定，持有有关部门颁发的资格证书或上岗证，经审核通过后方准佩戴单位岗位证上岗施工 </w:t>
      </w:r>
      <w:r>
        <w:rPr>
          <w:rFonts w:ascii="宋体" w:hAnsi="宋体" w:cs="宋体" w:hint="eastAsia"/>
          <w:szCs w:val="21"/>
        </w:rPr>
        <w:t>。</w:t>
      </w:r>
    </w:p>
    <w:bookmarkEnd w:id="40"/>
    <w:bookmarkEnd w:id="41"/>
    <w:bookmarkEnd w:id="42"/>
    <w:bookmarkEnd w:id="43"/>
    <w:bookmarkEnd w:id="44"/>
    <w:p w14:paraId="5D4814A2"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w:t>
      </w:r>
      <w:bookmarkStart w:id="45" w:name="_Toc303539101"/>
      <w:bookmarkStart w:id="46" w:name="_Toc318581156"/>
      <w:bookmarkStart w:id="47" w:name="_Toc312677987"/>
      <w:bookmarkStart w:id="48" w:name="_Toc304295522"/>
      <w:bookmarkStart w:id="49" w:name="_Toc300934944"/>
      <w:r>
        <w:rPr>
          <w:rFonts w:ascii="宋体" w:hAnsi="宋体" w:cs="宋体" w:hint="eastAsia"/>
          <w:szCs w:val="21"/>
        </w:rPr>
        <w:t>.5.2场内交通</w:t>
      </w:r>
    </w:p>
    <w:p w14:paraId="314C7CD2" w14:textId="77777777" w:rsidR="00D122FD" w:rsidRDefault="00FA03D8">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关于场外交通和场内交通的边界的约定：</w:t>
      </w:r>
      <w:r>
        <w:rPr>
          <w:rFonts w:ascii="宋体" w:hAnsi="宋体" w:cs="宋体" w:hint="eastAsia"/>
          <w:szCs w:val="21"/>
          <w:u w:val="single"/>
        </w:rPr>
        <w:t xml:space="preserve">  / </w:t>
      </w:r>
      <w:r>
        <w:rPr>
          <w:rFonts w:ascii="宋体" w:hAnsi="宋体" w:cs="宋体" w:hint="eastAsia"/>
          <w:szCs w:val="21"/>
        </w:rPr>
        <w:t>。</w:t>
      </w:r>
    </w:p>
    <w:p w14:paraId="5E5D4254" w14:textId="77777777" w:rsidR="00D122FD" w:rsidRDefault="00FA03D8">
      <w:pPr>
        <w:snapToGrid w:val="0"/>
        <w:spacing w:line="360" w:lineRule="auto"/>
        <w:ind w:firstLineChars="200" w:firstLine="420"/>
        <w:jc w:val="left"/>
        <w:rPr>
          <w:rFonts w:ascii="宋体" w:hAnsi="宋体" w:cs="宋体"/>
          <w:szCs w:val="21"/>
          <w:u w:val="single"/>
        </w:rPr>
      </w:pPr>
      <w:r>
        <w:rPr>
          <w:rFonts w:ascii="宋体" w:hAnsi="宋体" w:cs="宋体" w:hint="eastAsia"/>
          <w:szCs w:val="21"/>
        </w:rPr>
        <w:t>关于发包人向承包人免费提供满足工程施工需要的场内道路和交通设施的约定：</w:t>
      </w:r>
      <w:r>
        <w:rPr>
          <w:rFonts w:ascii="宋体" w:hAnsi="宋体" w:cs="宋体" w:hint="eastAsia"/>
          <w:szCs w:val="21"/>
          <w:u w:val="single"/>
        </w:rPr>
        <w:t xml:space="preserve">  除发包人按照合同约定提供的场内道路和交通设施外，承包人负责修建、维修、养护和管理施工所需的其他场内临时道路和交通设施。</w:t>
      </w:r>
      <w:bookmarkStart w:id="50" w:name="_Toc318581157"/>
      <w:bookmarkEnd w:id="45"/>
      <w:bookmarkEnd w:id="46"/>
      <w:bookmarkEnd w:id="47"/>
      <w:bookmarkEnd w:id="48"/>
      <w:bookmarkEnd w:id="49"/>
    </w:p>
    <w:bookmarkEnd w:id="50"/>
    <w:p w14:paraId="3AC679A4"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lastRenderedPageBreak/>
        <w:t>1.6工程量清单错误的修正</w:t>
      </w:r>
    </w:p>
    <w:p w14:paraId="6B355C58" w14:textId="77777777" w:rsidR="00D122FD" w:rsidRDefault="00FA03D8">
      <w:pPr>
        <w:snapToGrid w:val="0"/>
        <w:spacing w:line="360" w:lineRule="auto"/>
        <w:ind w:firstLineChars="200" w:firstLine="420"/>
        <w:rPr>
          <w:rFonts w:ascii="宋体" w:hAnsi="宋体" w:cs="宋体"/>
          <w:kern w:val="0"/>
          <w:szCs w:val="21"/>
        </w:rPr>
      </w:pPr>
      <w:bookmarkStart w:id="51" w:name="_Toc408329810"/>
      <w:r>
        <w:rPr>
          <w:rFonts w:ascii="宋体" w:hAnsi="宋体" w:cs="宋体" w:hint="eastAsia"/>
          <w:szCs w:val="21"/>
        </w:rPr>
        <w:t>1.6.1出现工程量清单错误时，是否调整合同价格：工程量按约定调整，综合单价不调整</w:t>
      </w:r>
      <w:r>
        <w:rPr>
          <w:rFonts w:ascii="宋体" w:hAnsi="宋体" w:cs="宋体" w:hint="eastAsia"/>
          <w:kern w:val="0"/>
          <w:szCs w:val="21"/>
        </w:rPr>
        <w:t>。</w:t>
      </w:r>
    </w:p>
    <w:p w14:paraId="79249F04"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允许调整合同价格的工程量偏差范围：工程量出现偏差，综合单价不予调整</w:t>
      </w:r>
    </w:p>
    <w:p w14:paraId="0CF550D2"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1.6.2过高报价的处理方式：如在结算时发现已标价工程量清单中存在过高报价项目，将调整其综合单价，重新按照计价表组价，其人工、材料、机械的消耗量按江苏省现行计价表执行，材料单价按已标价工程量清单中相同或类似的正常投标价格，没有相同或类似的，按市场价并需经发包人确认，管理费率、利润率按已标价工程量清单中最低费率报价项目的费率计取。</w:t>
      </w:r>
    </w:p>
    <w:p w14:paraId="3A2A3F36"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2</w:t>
      </w:r>
      <w:bookmarkStart w:id="52" w:name="_Toc292559867"/>
      <w:bookmarkStart w:id="53" w:name="_Toc297048343"/>
      <w:bookmarkStart w:id="54" w:name="_Toc296347156"/>
      <w:bookmarkStart w:id="55" w:name="_Toc296503157"/>
      <w:bookmarkStart w:id="56" w:name="_Toc296944496"/>
      <w:bookmarkStart w:id="57" w:name="_Toc296891197"/>
      <w:bookmarkStart w:id="58" w:name="_Toc292559362"/>
      <w:bookmarkStart w:id="59" w:name="_Toc297120457"/>
      <w:bookmarkStart w:id="60" w:name="_Toc296346658"/>
      <w:bookmarkStart w:id="61" w:name="_Toc296890985"/>
      <w:r>
        <w:rPr>
          <w:rFonts w:ascii="宋体" w:hAnsi="宋体" w:cs="宋体" w:hint="eastAsia"/>
          <w:szCs w:val="21"/>
        </w:rPr>
        <w:t>. 发包人</w:t>
      </w:r>
      <w:bookmarkEnd w:id="51"/>
    </w:p>
    <w:bookmarkEnd w:id="52"/>
    <w:bookmarkEnd w:id="53"/>
    <w:bookmarkEnd w:id="54"/>
    <w:bookmarkEnd w:id="55"/>
    <w:bookmarkEnd w:id="56"/>
    <w:bookmarkEnd w:id="57"/>
    <w:bookmarkEnd w:id="58"/>
    <w:bookmarkEnd w:id="59"/>
    <w:bookmarkEnd w:id="60"/>
    <w:bookmarkEnd w:id="61"/>
    <w:p w14:paraId="01C7D9EE"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2.1 发包人代表</w:t>
      </w:r>
    </w:p>
    <w:p w14:paraId="6B0034BC"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发包人代表：</w:t>
      </w:r>
    </w:p>
    <w:p w14:paraId="01F3EFC3"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hint="eastAsia"/>
          <w:szCs w:val="21"/>
        </w:rPr>
        <w:t>；</w:t>
      </w:r>
    </w:p>
    <w:p w14:paraId="0641BFC5"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联系电话：</w:t>
      </w:r>
      <w:r>
        <w:rPr>
          <w:rFonts w:ascii="宋体" w:hAnsi="宋体" w:cs="宋体" w:hint="eastAsia"/>
          <w:szCs w:val="21"/>
          <w:u w:val="single"/>
        </w:rPr>
        <w:t xml:space="preserve">                   </w:t>
      </w:r>
      <w:r>
        <w:rPr>
          <w:rFonts w:ascii="宋体" w:hAnsi="宋体" w:cs="宋体" w:hint="eastAsia"/>
          <w:szCs w:val="21"/>
        </w:rPr>
        <w:t>；</w:t>
      </w:r>
    </w:p>
    <w:p w14:paraId="23669753"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发包人对发包人代表的授权范围如下：</w:t>
      </w:r>
      <w:r>
        <w:rPr>
          <w:rFonts w:ascii="宋体" w:hAnsi="宋体" w:cs="宋体" w:hint="eastAsia"/>
          <w:szCs w:val="21"/>
          <w:u w:val="single"/>
        </w:rPr>
        <w:t>对工程进行全面监督、协调外部关系以保证工程顺利进行；检查、督促施工单位的现场工作；组织协调施工现场与工程相关部门的工作，发包人指令的下达、相关问题的处理</w:t>
      </w:r>
      <w:r>
        <w:rPr>
          <w:rFonts w:ascii="宋体" w:hAnsi="宋体" w:cs="宋体" w:hint="eastAsia"/>
          <w:szCs w:val="21"/>
        </w:rPr>
        <w:t>。</w:t>
      </w:r>
    </w:p>
    <w:p w14:paraId="31C822CF"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2.2 施工现场、施工条件和基础资料的提供</w:t>
      </w:r>
    </w:p>
    <w:p w14:paraId="65EC3DB8"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2.2.1 提供施工现场</w:t>
      </w:r>
    </w:p>
    <w:p w14:paraId="3308AE39"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关于发包人移交施工现场的期限要求：</w:t>
      </w:r>
      <w:r>
        <w:rPr>
          <w:rFonts w:ascii="宋体" w:hAnsi="宋体" w:cs="宋体" w:hint="eastAsia"/>
          <w:szCs w:val="21"/>
          <w:u w:val="single"/>
        </w:rPr>
        <w:t>开工前</w:t>
      </w:r>
      <w:r>
        <w:rPr>
          <w:rFonts w:ascii="宋体" w:hAnsi="宋体" w:cs="宋体" w:hint="eastAsia"/>
          <w:szCs w:val="21"/>
        </w:rPr>
        <w:t>。</w:t>
      </w:r>
    </w:p>
    <w:p w14:paraId="6F1091ED"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2.2.2 提供施工条件</w:t>
      </w:r>
    </w:p>
    <w:p w14:paraId="69BB2D67"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关于发包人应负责提供施工所需要的条件，包括：</w:t>
      </w:r>
    </w:p>
    <w:p w14:paraId="4CC9AF72" w14:textId="77777777" w:rsidR="00D122FD" w:rsidRDefault="00FA03D8">
      <w:pPr>
        <w:pStyle w:val="a9"/>
        <w:adjustRightInd w:val="0"/>
        <w:snapToGrid w:val="0"/>
        <w:spacing w:line="360" w:lineRule="auto"/>
        <w:ind w:firstLineChars="200" w:firstLine="420"/>
        <w:rPr>
          <w:rFonts w:hAnsi="宋体" w:cs="宋体"/>
          <w:u w:val="single"/>
        </w:rPr>
      </w:pPr>
      <w:r>
        <w:rPr>
          <w:rFonts w:hAnsi="宋体" w:cs="宋体" w:hint="eastAsia"/>
          <w:u w:val="single"/>
        </w:rPr>
        <w:t>(1) 发包人为承包人提供水源、电源到施工现场，由承包人自行提供材料、设备接水、接电，并自备合格计量表计量，供水、供电费用（含接水、接电费用）由承包人支付。通讯工具自备。</w:t>
      </w:r>
    </w:p>
    <w:p w14:paraId="705C78E2" w14:textId="77777777" w:rsidR="00D122FD" w:rsidRDefault="00FA03D8">
      <w:pPr>
        <w:pStyle w:val="a9"/>
        <w:adjustRightInd w:val="0"/>
        <w:snapToGrid w:val="0"/>
        <w:spacing w:line="360" w:lineRule="auto"/>
        <w:ind w:firstLineChars="200" w:firstLine="420"/>
        <w:rPr>
          <w:rFonts w:hAnsi="宋体" w:cs="宋体"/>
          <w:u w:val="single"/>
        </w:rPr>
      </w:pPr>
      <w:r>
        <w:rPr>
          <w:rFonts w:hAnsi="宋体" w:cs="宋体" w:hint="eastAsia"/>
          <w:u w:val="single"/>
        </w:rPr>
        <w:t>(2)施工场地与公共道路的通道开通时间和要求：见现场实际条件，包含在合同价中。</w:t>
      </w:r>
    </w:p>
    <w:p w14:paraId="26967974"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2.3 资金来源证明及支付担保</w:t>
      </w:r>
    </w:p>
    <w:p w14:paraId="75BE1AA6"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发包人提供资金来源证明的期限要求：</w:t>
      </w:r>
      <w:r>
        <w:rPr>
          <w:rFonts w:ascii="宋体" w:hAnsi="宋体" w:cs="宋体" w:hint="eastAsia"/>
          <w:szCs w:val="21"/>
          <w:u w:val="single"/>
        </w:rPr>
        <w:t xml:space="preserve">   不提供  </w:t>
      </w:r>
      <w:r>
        <w:rPr>
          <w:rFonts w:ascii="宋体" w:hAnsi="宋体" w:cs="宋体" w:hint="eastAsia"/>
          <w:szCs w:val="21"/>
        </w:rPr>
        <w:t>。</w:t>
      </w:r>
    </w:p>
    <w:p w14:paraId="19114566" w14:textId="77777777" w:rsidR="00D122FD" w:rsidRDefault="00FA03D8">
      <w:pPr>
        <w:snapToGrid w:val="0"/>
        <w:spacing w:line="360" w:lineRule="auto"/>
        <w:ind w:firstLineChars="200" w:firstLine="420"/>
        <w:rPr>
          <w:rFonts w:ascii="宋体" w:hAnsi="宋体" w:cs="宋体"/>
          <w:szCs w:val="21"/>
        </w:rPr>
      </w:pPr>
      <w:bookmarkStart w:id="62" w:name="_Toc408329811"/>
      <w:r>
        <w:rPr>
          <w:rFonts w:ascii="宋体" w:hAnsi="宋体" w:cs="宋体" w:hint="eastAsia"/>
          <w:szCs w:val="21"/>
        </w:rPr>
        <w:t>3</w:t>
      </w:r>
      <w:bookmarkStart w:id="63" w:name="_Toc292559363"/>
      <w:bookmarkStart w:id="64" w:name="_Toc296890986"/>
      <w:bookmarkStart w:id="65" w:name="_Toc297048344"/>
      <w:bookmarkStart w:id="66" w:name="_Toc297120458"/>
      <w:bookmarkStart w:id="67" w:name="_Toc296503158"/>
      <w:bookmarkStart w:id="68" w:name="_Toc292559868"/>
      <w:bookmarkStart w:id="69" w:name="_Toc296347157"/>
      <w:bookmarkStart w:id="70" w:name="_Toc296346659"/>
      <w:bookmarkStart w:id="71" w:name="_Toc296891198"/>
      <w:bookmarkStart w:id="72" w:name="_Toc296944497"/>
      <w:r>
        <w:rPr>
          <w:rFonts w:ascii="宋体" w:hAnsi="宋体" w:cs="宋体" w:hint="eastAsia"/>
          <w:szCs w:val="21"/>
        </w:rPr>
        <w:t>. 承包人</w:t>
      </w:r>
      <w:bookmarkEnd w:id="62"/>
    </w:p>
    <w:bookmarkEnd w:id="63"/>
    <w:bookmarkEnd w:id="64"/>
    <w:bookmarkEnd w:id="65"/>
    <w:bookmarkEnd w:id="66"/>
    <w:bookmarkEnd w:id="67"/>
    <w:bookmarkEnd w:id="68"/>
    <w:bookmarkEnd w:id="69"/>
    <w:bookmarkEnd w:id="70"/>
    <w:bookmarkEnd w:id="71"/>
    <w:bookmarkEnd w:id="72"/>
    <w:p w14:paraId="46A00D88"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3.1 承包人的一般义务</w:t>
      </w:r>
    </w:p>
    <w:p w14:paraId="0533EC15" w14:textId="77777777"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承包人在履行合同过程中应遵守法律和工程建设标准规范，并履行以下义务：</w:t>
      </w:r>
    </w:p>
    <w:p w14:paraId="33F494A8" w14:textId="77777777"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 办理法律规定应由承包人办理的许可和批准，并将办理结果书面报送发包人留存；</w:t>
      </w:r>
    </w:p>
    <w:p w14:paraId="48F7BF42" w14:textId="77777777"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（2）按法律规定和合同约定完成工程，并在保修期内承担保修义务；</w:t>
      </w:r>
    </w:p>
    <w:p w14:paraId="637112BA" w14:textId="77777777"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（3）按法律规定和合同约定采取施工安全和环境保护措施，办理工伤保险，确保工程</w:t>
      </w:r>
      <w:r>
        <w:rPr>
          <w:rFonts w:ascii="宋体" w:hAnsi="宋体" w:cs="宋体" w:hint="eastAsia"/>
          <w:szCs w:val="21"/>
        </w:rPr>
        <w:lastRenderedPageBreak/>
        <w:t>及人员、材料、设备和设施的安全；</w:t>
      </w:r>
    </w:p>
    <w:p w14:paraId="03E85BEA" w14:textId="77777777"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（4）按合同约定的工作内容和施工进度要求，编制施工组织设计和施工措施计划，并对所有施工作业和施工方法的完备性和安全可靠性负责；</w:t>
      </w:r>
    </w:p>
    <w:p w14:paraId="041ADA88" w14:textId="77777777"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53E4191" w14:textId="77777777"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6）施工场地清洁符合环境卫生管理的相关规定，交工前应将一切建筑垃圾、施工废弃物清理干净，并运至发包人或政府有关部门指定地点，使完工工程交付发包人后达到正常环境卫生的要求；同时承担因自身原因违反有关规定造成的损失和违约金。</w:t>
      </w:r>
    </w:p>
    <w:p w14:paraId="106606F5" w14:textId="77777777"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按照通用条款第6.3款〔环境保护〕约定负责施工场地及其周边环境与生态的保护工作；</w:t>
      </w:r>
    </w:p>
    <w:p w14:paraId="3525B015" w14:textId="77777777"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（7）按通用条款第6.1款〔安全文明施工〕约定采取施工安全措施，确保工程及其人员、材料、设备和设施的安全，防止因工程施工造成的人身伤害和财产损失；</w:t>
      </w:r>
    </w:p>
    <w:p w14:paraId="01E0EF9F"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（8）将发包人按合同约定支付的各项价款专用于合同工程，且应及时支付其雇用人员工资；</w:t>
      </w:r>
    </w:p>
    <w:p w14:paraId="2D556002" w14:textId="77777777" w:rsidR="00D122FD" w:rsidRDefault="00FA03D8">
      <w:pPr>
        <w:spacing w:line="360" w:lineRule="auto"/>
        <w:ind w:firstLine="480"/>
        <w:rPr>
          <w:rFonts w:ascii="宋体" w:hAnsi="宋体" w:cs="宋体"/>
          <w:szCs w:val="21"/>
        </w:rPr>
      </w:pPr>
      <w:r>
        <w:rPr>
          <w:rFonts w:ascii="宋体" w:hAnsi="宋体" w:cs="宋体" w:hint="eastAsia"/>
          <w:szCs w:val="21"/>
        </w:rPr>
        <w:t>承包人提交的竣工资料形式要求：</w:t>
      </w:r>
      <w:r>
        <w:rPr>
          <w:rFonts w:ascii="宋体" w:hAnsi="宋体" w:cs="宋体" w:hint="eastAsia"/>
          <w:szCs w:val="21"/>
          <w:u w:val="single"/>
        </w:rPr>
        <w:t>书面文件和电子文件。</w:t>
      </w:r>
    </w:p>
    <w:p w14:paraId="3F50FDE0" w14:textId="77777777" w:rsidR="00D122FD" w:rsidRDefault="00FA03D8">
      <w:pPr>
        <w:snapToGrid w:val="0"/>
        <w:spacing w:line="360" w:lineRule="auto"/>
        <w:ind w:firstLineChars="200" w:firstLine="420"/>
        <w:rPr>
          <w:rFonts w:ascii="宋体" w:hAnsi="宋体" w:cs="宋体"/>
          <w:kern w:val="0"/>
          <w:szCs w:val="21"/>
        </w:rPr>
      </w:pPr>
      <w:r>
        <w:rPr>
          <w:rFonts w:ascii="宋体" w:hAnsi="宋体" w:cs="宋体" w:hint="eastAsia"/>
          <w:kern w:val="0"/>
          <w:szCs w:val="21"/>
        </w:rPr>
        <w:t>（9）承包人应履行的其他义务：</w:t>
      </w:r>
    </w:p>
    <w:p w14:paraId="2128605B" w14:textId="77777777" w:rsidR="00D122FD" w:rsidRDefault="00FA03D8">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9.1）承担施工安全保卫工作及非夜间施工照明的责任和要求：承包人认真做好施工现场的安全防护工作（包括照明、安全设施等），承包人对安全防护工作负全责（责任和费用）。在实施和完成本工程过程中，承包人应充分关注和保障所有在场人员及行人的安全，采取有效措施，使施工现场和本工程的实施保持有条不紊；为保护本工程免遭损坏，或为现场附近和过往人群的安全与方便，在确有必要的时候和地方，当监理工程师或有关主管部门要求时，承包人应提供照明、警卫、护栅、警告标志等安全防护措施。非施工人员不得进入现场。相关费用已包含在合同价中。安全事故，由承包人承担。</w:t>
      </w:r>
    </w:p>
    <w:p w14:paraId="25053EB4" w14:textId="77777777" w:rsidR="00D122FD" w:rsidRDefault="00FA03D8">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（9.2）已完工程成品保护的特殊要求及费用承担：由承包人负责成品保护并承担费用。</w:t>
      </w:r>
    </w:p>
    <w:p w14:paraId="55434958" w14:textId="77777777" w:rsidR="00D122FD" w:rsidRDefault="00FA03D8">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（9.3）施工场地清洁卫生的要求：按标准化施工现场管理，保持现场清洁，符合环境要求；交工前清理现场，因施工产生的垃圾外运，费用由承包人自理。</w:t>
      </w:r>
    </w:p>
    <w:p w14:paraId="11619987" w14:textId="77777777" w:rsidR="00D122FD" w:rsidRDefault="00FA03D8">
      <w:pPr>
        <w:spacing w:line="360" w:lineRule="auto"/>
        <w:ind w:firstLineChars="200" w:firstLine="420"/>
        <w:rPr>
          <w:rFonts w:ascii="宋体" w:hAnsi="宋体" w:cs="宋体"/>
          <w:szCs w:val="21"/>
        </w:rPr>
      </w:pPr>
      <w:r>
        <w:rPr>
          <w:rFonts w:ascii="宋体" w:hAnsi="宋体"/>
          <w:szCs w:val="32"/>
        </w:rPr>
        <w:t>3.3</w:t>
      </w:r>
      <w:bookmarkStart w:id="73" w:name="_Toc296891199"/>
      <w:bookmarkStart w:id="74" w:name="_Toc297123492"/>
      <w:bookmarkStart w:id="75" w:name="_Toc303539102"/>
      <w:bookmarkStart w:id="76" w:name="_Toc296503159"/>
      <w:bookmarkStart w:id="77" w:name="_Toc300934945"/>
      <w:bookmarkStart w:id="78" w:name="_Toc312677988"/>
      <w:bookmarkStart w:id="79" w:name="_Toc297216151"/>
      <w:bookmarkStart w:id="80" w:name="_Toc297120459"/>
      <w:bookmarkStart w:id="81" w:name="_Toc296944498"/>
      <w:bookmarkStart w:id="82" w:name="_Toc296347158"/>
      <w:bookmarkStart w:id="83" w:name="_Toc296346660"/>
      <w:bookmarkStart w:id="84" w:name="_Toc292559364"/>
      <w:bookmarkStart w:id="85" w:name="_Toc297048345"/>
      <w:bookmarkStart w:id="86" w:name="_Toc292559869"/>
      <w:bookmarkStart w:id="87" w:name="_Toc296890987"/>
      <w:bookmarkStart w:id="88" w:name="_Toc304295523"/>
      <w:r>
        <w:rPr>
          <w:rFonts w:ascii="宋体" w:hAnsi="宋体" w:cs="宋体" w:hint="eastAsia"/>
          <w:szCs w:val="21"/>
        </w:rPr>
        <w:t xml:space="preserve"> 分包</w:t>
      </w:r>
    </w:p>
    <w:p w14:paraId="684B7A60" w14:textId="77777777" w:rsidR="00D122FD" w:rsidRDefault="00FA03D8">
      <w:pPr>
        <w:snapToGrid w:val="0"/>
        <w:spacing w:line="360" w:lineRule="auto"/>
        <w:ind w:firstLineChars="200" w:firstLine="420"/>
        <w:jc w:val="left"/>
        <w:rPr>
          <w:rFonts w:ascii="宋体" w:hAnsi="宋体" w:cs="宋体"/>
          <w:szCs w:val="21"/>
        </w:rPr>
      </w:pPr>
      <w:bookmarkStart w:id="89" w:name="_Toc297123493"/>
      <w:bookmarkStart w:id="90" w:name="_Toc292559365"/>
      <w:bookmarkStart w:id="91" w:name="_Toc300934946"/>
      <w:bookmarkStart w:id="92" w:name="_Toc304295524"/>
      <w:bookmarkStart w:id="93" w:name="_Toc312677989"/>
      <w:bookmarkStart w:id="94" w:name="_Toc318581158"/>
      <w:bookmarkStart w:id="95" w:name="_Toc296944499"/>
      <w:bookmarkStart w:id="96" w:name="_Toc296890988"/>
      <w:bookmarkStart w:id="97" w:name="_Toc292559870"/>
      <w:bookmarkStart w:id="98" w:name="_Toc297048346"/>
      <w:bookmarkStart w:id="99" w:name="_Toc303539103"/>
      <w:bookmarkStart w:id="100" w:name="_Toc296346661"/>
      <w:bookmarkStart w:id="101" w:name="_Toc297216152"/>
      <w:bookmarkStart w:id="102" w:name="_Toc296347159"/>
      <w:bookmarkStart w:id="103" w:name="_Toc296503160"/>
      <w:bookmarkStart w:id="104" w:name="_Toc296891200"/>
      <w:bookmarkStart w:id="105" w:name="_Toc297120460"/>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rFonts w:ascii="宋体" w:hAnsi="宋体" w:cs="宋体" w:hint="eastAsia"/>
          <w:szCs w:val="21"/>
        </w:rPr>
        <w:t>禁止分包的工程包括：</w:t>
      </w:r>
      <w:r>
        <w:rPr>
          <w:rFonts w:ascii="宋体" w:hAnsi="宋体" w:cs="宋体" w:hint="eastAsia"/>
          <w:szCs w:val="21"/>
          <w:u w:val="single"/>
        </w:rPr>
        <w:t xml:space="preserve">未经发包人同意，本工程不允许分包 </w:t>
      </w:r>
      <w:r>
        <w:rPr>
          <w:rFonts w:ascii="宋体" w:hAnsi="宋体" w:cs="宋体" w:hint="eastAsia"/>
          <w:szCs w:val="21"/>
        </w:rPr>
        <w:t>。</w:t>
      </w:r>
    </w:p>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14:paraId="32A2A6C4"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3.4 工程照管与成品、半成品保护</w:t>
      </w:r>
    </w:p>
    <w:p w14:paraId="24E48AA4" w14:textId="77777777" w:rsidR="00D122FD" w:rsidRDefault="00FA03D8">
      <w:pPr>
        <w:snapToGrid w:val="0"/>
        <w:spacing w:line="360" w:lineRule="auto"/>
        <w:ind w:firstLineChars="200" w:firstLine="420"/>
        <w:rPr>
          <w:rFonts w:ascii="宋体" w:hAnsi="宋体" w:cs="宋体"/>
          <w:kern w:val="0"/>
          <w:szCs w:val="21"/>
          <w:u w:val="single"/>
        </w:rPr>
      </w:pPr>
      <w:r>
        <w:rPr>
          <w:rFonts w:ascii="宋体" w:hAnsi="宋体" w:cs="宋体" w:hint="eastAsia"/>
          <w:kern w:val="0"/>
          <w:szCs w:val="21"/>
        </w:rPr>
        <w:t>承包人负责照管工程及工程相关的材料、工程设备的起始时间：</w:t>
      </w:r>
      <w:r>
        <w:rPr>
          <w:rFonts w:ascii="宋体" w:hAnsi="宋体" w:cs="宋体" w:hint="eastAsia"/>
          <w:szCs w:val="21"/>
          <w:u w:val="single"/>
        </w:rPr>
        <w:t>自发包人向承包人移交施工现场之日起，承包人应负责照管工程及工程相关的材料、工程设备，直到颁发工程接收证书之日止</w:t>
      </w:r>
      <w:r>
        <w:rPr>
          <w:rFonts w:ascii="宋体" w:hAnsi="宋体" w:cs="宋体" w:hint="eastAsia"/>
          <w:kern w:val="0"/>
          <w:szCs w:val="21"/>
          <w:u w:val="single"/>
        </w:rPr>
        <w:t xml:space="preserve"> </w:t>
      </w:r>
      <w:r>
        <w:rPr>
          <w:rFonts w:ascii="宋体" w:hAnsi="宋体" w:cs="宋体" w:hint="eastAsia"/>
          <w:kern w:val="0"/>
          <w:szCs w:val="21"/>
        </w:rPr>
        <w:t>。</w:t>
      </w:r>
    </w:p>
    <w:p w14:paraId="6EA77C75"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3.5 履约担保</w:t>
      </w:r>
    </w:p>
    <w:p w14:paraId="2A5E8E44"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承包人是否提供履约担保：</w:t>
      </w:r>
      <w:r>
        <w:rPr>
          <w:rFonts w:ascii="宋体" w:hAnsi="宋体" w:cs="宋体" w:hint="eastAsia"/>
          <w:szCs w:val="21"/>
          <w:u w:val="single"/>
        </w:rPr>
        <w:t xml:space="preserve">提供 </w:t>
      </w:r>
      <w:r>
        <w:rPr>
          <w:rFonts w:ascii="宋体" w:hAnsi="宋体" w:cs="宋体" w:hint="eastAsia"/>
          <w:szCs w:val="21"/>
        </w:rPr>
        <w:t>。</w:t>
      </w:r>
    </w:p>
    <w:p w14:paraId="088480A0"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lastRenderedPageBreak/>
        <w:t>承包人提供履约担保的形式、金额及期限的：</w:t>
      </w:r>
    </w:p>
    <w:p w14:paraId="5E473D42"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形式：</w:t>
      </w:r>
      <w:r>
        <w:rPr>
          <w:rFonts w:ascii="宋体" w:hAnsi="宋体" w:cs="宋体" w:hint="eastAsia"/>
          <w:szCs w:val="21"/>
          <w:u w:val="single"/>
        </w:rPr>
        <w:t>现金</w:t>
      </w:r>
      <w:r>
        <w:rPr>
          <w:rFonts w:ascii="宋体" w:hAnsi="宋体" w:cs="宋体" w:hint="eastAsia"/>
          <w:szCs w:val="21"/>
        </w:rPr>
        <w:t>；</w:t>
      </w:r>
    </w:p>
    <w:p w14:paraId="6E060396" w14:textId="6ECE2418" w:rsidR="00D122FD" w:rsidRDefault="00FA03D8">
      <w:pPr>
        <w:snapToGrid w:val="0"/>
        <w:spacing w:line="360" w:lineRule="auto"/>
        <w:ind w:firstLineChars="200" w:firstLine="420"/>
        <w:jc w:val="left"/>
        <w:rPr>
          <w:rFonts w:ascii="宋体" w:hAnsi="宋体" w:cs="宋体"/>
          <w:szCs w:val="21"/>
          <w:u w:val="single"/>
        </w:rPr>
      </w:pPr>
      <w:r>
        <w:rPr>
          <w:rFonts w:ascii="宋体" w:hAnsi="宋体" w:cs="宋体" w:hint="eastAsia"/>
          <w:szCs w:val="21"/>
        </w:rPr>
        <w:t>金额：</w:t>
      </w:r>
      <w:r>
        <w:rPr>
          <w:rFonts w:ascii="宋体" w:hAnsi="宋体" w:cs="宋体" w:hint="eastAsia"/>
          <w:szCs w:val="21"/>
          <w:u w:val="single"/>
        </w:rPr>
        <w:t>签约合同价的</w:t>
      </w:r>
      <w:r w:rsidR="006005C8">
        <w:rPr>
          <w:rFonts w:ascii="宋体" w:hAnsi="宋体" w:cs="宋体"/>
          <w:szCs w:val="21"/>
          <w:u w:val="single"/>
        </w:rPr>
        <w:t>5</w:t>
      </w:r>
      <w:r>
        <w:rPr>
          <w:rFonts w:ascii="宋体" w:hAnsi="宋体" w:cs="宋体" w:hint="eastAsia"/>
          <w:szCs w:val="21"/>
          <w:u w:val="single"/>
        </w:rPr>
        <w:t xml:space="preserve"> %；</w:t>
      </w:r>
    </w:p>
    <w:p w14:paraId="77C47FEF" w14:textId="5EB0A65C" w:rsidR="00D122FD" w:rsidRDefault="00FA03D8">
      <w:pPr>
        <w:snapToGrid w:val="0"/>
        <w:spacing w:line="360" w:lineRule="auto"/>
        <w:ind w:firstLineChars="200" w:firstLine="420"/>
        <w:jc w:val="left"/>
        <w:rPr>
          <w:rFonts w:ascii="宋体" w:hAnsi="宋体" w:cs="宋体"/>
          <w:szCs w:val="21"/>
          <w:u w:val="single"/>
        </w:rPr>
      </w:pPr>
      <w:r>
        <w:rPr>
          <w:rFonts w:ascii="宋体" w:hAnsi="宋体" w:cs="宋体" w:hint="eastAsia"/>
          <w:szCs w:val="21"/>
        </w:rPr>
        <w:t>期限：</w:t>
      </w:r>
      <w:r>
        <w:rPr>
          <w:rFonts w:ascii="宋体" w:hAnsi="宋体" w:cs="宋体" w:hint="eastAsia"/>
          <w:szCs w:val="21"/>
          <w:u w:val="single"/>
        </w:rPr>
        <w:t>中标通知书发出后</w:t>
      </w:r>
      <w:r w:rsidR="006005C8">
        <w:rPr>
          <w:rFonts w:ascii="宋体" w:hAnsi="宋体" w:cs="宋体"/>
          <w:szCs w:val="21"/>
          <w:u w:val="single"/>
        </w:rPr>
        <w:t>7</w:t>
      </w:r>
      <w:r>
        <w:rPr>
          <w:rFonts w:ascii="宋体" w:hAnsi="宋体" w:cs="宋体" w:hint="eastAsia"/>
          <w:szCs w:val="21"/>
          <w:u w:val="single"/>
        </w:rPr>
        <w:t>天内提交，</w:t>
      </w:r>
      <w:r w:rsidR="006005C8">
        <w:rPr>
          <w:rFonts w:ascii="宋体" w:hAnsi="宋体" w:cs="宋体" w:hint="eastAsia"/>
          <w:szCs w:val="21"/>
          <w:u w:val="single"/>
        </w:rPr>
        <w:t>工程验收合格后一次性无息退还</w:t>
      </w:r>
      <w:r>
        <w:rPr>
          <w:rFonts w:ascii="宋体" w:hAnsi="宋体" w:cs="宋体" w:hint="eastAsia"/>
          <w:szCs w:val="21"/>
          <w:u w:val="single"/>
        </w:rPr>
        <w:t>。</w:t>
      </w:r>
    </w:p>
    <w:p w14:paraId="486CEA23" w14:textId="77777777" w:rsidR="00D122FD" w:rsidRDefault="00FA03D8">
      <w:pPr>
        <w:snapToGrid w:val="0"/>
        <w:spacing w:line="360" w:lineRule="auto"/>
        <w:ind w:firstLineChars="200" w:firstLine="420"/>
        <w:rPr>
          <w:rFonts w:ascii="宋体" w:hAnsi="宋体" w:cs="宋体"/>
          <w:szCs w:val="21"/>
        </w:rPr>
      </w:pPr>
      <w:bookmarkStart w:id="106" w:name="_Toc408329813"/>
      <w:bookmarkStart w:id="107" w:name="_Toc292559872"/>
      <w:bookmarkStart w:id="108" w:name="_Toc292559367"/>
      <w:bookmarkStart w:id="109" w:name="_Toc296503163"/>
      <w:bookmarkStart w:id="110" w:name="_Toc296346664"/>
      <w:bookmarkStart w:id="111" w:name="_Toc296347162"/>
      <w:bookmarkStart w:id="112" w:name="_Toc296891203"/>
      <w:bookmarkStart w:id="113" w:name="_Toc297120463"/>
      <w:bookmarkStart w:id="114" w:name="_Toc297048349"/>
      <w:bookmarkStart w:id="115" w:name="_Toc296890991"/>
      <w:bookmarkStart w:id="116" w:name="_Toc296944502"/>
      <w:r>
        <w:rPr>
          <w:rFonts w:ascii="宋体" w:hAnsi="宋体" w:cs="宋体" w:hint="eastAsia"/>
          <w:szCs w:val="21"/>
        </w:rPr>
        <w:t>4. 工程质量</w:t>
      </w:r>
      <w:bookmarkEnd w:id="106"/>
    </w:p>
    <w:p w14:paraId="155F135D" w14:textId="77777777" w:rsidR="00D122FD" w:rsidRDefault="00FA03D8">
      <w:pPr>
        <w:snapToGrid w:val="0"/>
        <w:spacing w:line="360" w:lineRule="auto"/>
        <w:ind w:firstLineChars="200" w:firstLine="420"/>
        <w:jc w:val="left"/>
        <w:rPr>
          <w:rFonts w:ascii="宋体" w:hAnsi="宋体" w:cs="宋体"/>
          <w:szCs w:val="21"/>
        </w:rPr>
      </w:pPr>
      <w:bookmarkStart w:id="117" w:name="_Toc300934949"/>
      <w:bookmarkStart w:id="118" w:name="_Toc297123496"/>
      <w:bookmarkStart w:id="119" w:name="_Toc318581164"/>
      <w:bookmarkStart w:id="120" w:name="_Toc312677997"/>
      <w:bookmarkStart w:id="121" w:name="_Toc304295527"/>
      <w:bookmarkStart w:id="122" w:name="_Toc297216155"/>
      <w:bookmarkStart w:id="123" w:name="_Toc303539106"/>
      <w:r>
        <w:rPr>
          <w:rFonts w:ascii="宋体" w:hAnsi="宋体" w:cs="宋体" w:hint="eastAsia"/>
          <w:szCs w:val="21"/>
        </w:rPr>
        <w:t>特殊质量标准和要求：</w:t>
      </w:r>
      <w:r>
        <w:rPr>
          <w:rFonts w:ascii="宋体" w:hAnsi="宋体" w:cs="宋体" w:hint="eastAsia"/>
          <w:szCs w:val="21"/>
          <w:u w:val="single"/>
        </w:rPr>
        <w:t xml:space="preserve">工程质量必须达到合格标准等级 </w:t>
      </w:r>
      <w:r>
        <w:rPr>
          <w:rFonts w:ascii="宋体" w:hAnsi="宋体" w:cs="宋体" w:hint="eastAsia"/>
          <w:szCs w:val="21"/>
        </w:rPr>
        <w:t>。</w:t>
      </w:r>
    </w:p>
    <w:p w14:paraId="7B7697AB" w14:textId="77777777"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关于工程奖项的约定：</w:t>
      </w:r>
      <w:r>
        <w:rPr>
          <w:rFonts w:ascii="宋体" w:hAnsi="宋体" w:cs="宋体" w:hint="eastAsia"/>
          <w:szCs w:val="21"/>
          <w:u w:val="single"/>
        </w:rPr>
        <w:t xml:space="preserve">       /         </w:t>
      </w:r>
      <w:r>
        <w:rPr>
          <w:rFonts w:ascii="宋体" w:hAnsi="宋体" w:cs="宋体" w:hint="eastAsia"/>
          <w:szCs w:val="21"/>
        </w:rPr>
        <w:t>。</w:t>
      </w:r>
    </w:p>
    <w:p w14:paraId="0FA586DE"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4.1 隐蔽工程检查</w:t>
      </w:r>
    </w:p>
    <w:p w14:paraId="5C339CFB" w14:textId="77777777"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承包人提前通知发包人隐蔽工程检查的期限的约定：</w:t>
      </w:r>
      <w:r>
        <w:rPr>
          <w:rFonts w:ascii="宋体" w:hAnsi="宋体" w:cs="宋体" w:hint="eastAsia"/>
          <w:szCs w:val="21"/>
          <w:u w:val="single"/>
        </w:rPr>
        <w:t>工程具备隐蔽条件或达到专用条款约定的中间验收部位，承包人进行自检，并在共同验收前48小时以书面形式通知发包人人检查，通知中应载明包括隐蔽检查的内容、时间和地点，并附有自检记录和必要的检查资料 。</w:t>
      </w:r>
    </w:p>
    <w:p w14:paraId="431A3B13"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发包人不能按时进行检查时，应提前</w:t>
      </w:r>
      <w:r>
        <w:rPr>
          <w:rFonts w:ascii="宋体" w:hAnsi="宋体" w:cs="宋体" w:hint="eastAsia"/>
          <w:szCs w:val="21"/>
          <w:u w:val="single"/>
        </w:rPr>
        <w:t xml:space="preserve"> 24 </w:t>
      </w:r>
      <w:r>
        <w:rPr>
          <w:rFonts w:ascii="宋体" w:hAnsi="宋体" w:cs="宋体" w:hint="eastAsia"/>
          <w:szCs w:val="21"/>
        </w:rPr>
        <w:t>小时提交书面延期要求。</w:t>
      </w:r>
    </w:p>
    <w:p w14:paraId="60592556"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关于延期最长不得超过：</w:t>
      </w:r>
      <w:r>
        <w:rPr>
          <w:rFonts w:ascii="宋体" w:hAnsi="宋体" w:cs="宋体" w:hint="eastAsia"/>
          <w:szCs w:val="21"/>
          <w:u w:val="single"/>
        </w:rPr>
        <w:t xml:space="preserve"> 48 </w:t>
      </w:r>
      <w:r>
        <w:rPr>
          <w:rFonts w:ascii="宋体" w:hAnsi="宋体" w:cs="宋体" w:hint="eastAsia"/>
          <w:szCs w:val="21"/>
        </w:rPr>
        <w:t>小时。</w:t>
      </w:r>
    </w:p>
    <w:p w14:paraId="56FA417D" w14:textId="77777777" w:rsidR="00D122FD" w:rsidRDefault="00FA03D8">
      <w:pPr>
        <w:snapToGrid w:val="0"/>
        <w:spacing w:line="360" w:lineRule="auto"/>
        <w:ind w:firstLineChars="200" w:firstLine="420"/>
        <w:rPr>
          <w:rFonts w:ascii="宋体" w:hAnsi="宋体" w:cs="宋体"/>
          <w:szCs w:val="21"/>
        </w:rPr>
      </w:pPr>
      <w:bookmarkStart w:id="124" w:name="_Toc408329814"/>
      <w:r>
        <w:rPr>
          <w:rFonts w:ascii="宋体" w:hAnsi="宋体" w:cs="宋体" w:hint="eastAsia"/>
          <w:szCs w:val="21"/>
        </w:rPr>
        <w:t>5. 安全文明施工与环境保护</w:t>
      </w:r>
      <w:bookmarkEnd w:id="124"/>
    </w:p>
    <w:p w14:paraId="59AF2BCE"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5.1安全文明施工</w:t>
      </w:r>
    </w:p>
    <w:p w14:paraId="30305E0C" w14:textId="77777777"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5.1.1 项目安全生产的达标目标及相应事项的约定：</w:t>
      </w:r>
      <w:r>
        <w:rPr>
          <w:rFonts w:ascii="宋体" w:hAnsi="宋体" w:cs="宋体" w:hint="eastAsia"/>
          <w:szCs w:val="21"/>
          <w:u w:val="single"/>
        </w:rPr>
        <w:t xml:space="preserve"> 发包人及建设主管单位将对施工现场进行周期性检查，该检查应不影响正常施工，承包人应予以配合，承包人应当遵守工程建设安全生产有关管理规定，严格按安全标准组织施工，并随时接受监督检查，采取必要的安全防护措施，消除事故隐患，安全防护费用已含在合同价款内。承包人负责施工现场的安全及第三方人身安全 。</w:t>
      </w:r>
    </w:p>
    <w:p w14:paraId="4A94AE87"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5.1.2 文明施工</w:t>
      </w:r>
    </w:p>
    <w:p w14:paraId="44F8456A" w14:textId="77777777"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合同当事人对文明施工的要求：</w:t>
      </w:r>
      <w:r>
        <w:rPr>
          <w:rFonts w:ascii="宋体" w:hAnsi="宋体" w:cs="宋体" w:hint="eastAsia"/>
          <w:szCs w:val="21"/>
          <w:u w:val="single"/>
        </w:rPr>
        <w:t xml:space="preserve">保持场地整洁卫生，因为违纪行为发生的清理处罚费用由承包人承担，保证工完料清，并保证工地周围环境整洁，同时遵守发包人的其他有关管理要求。费用包含在合同总价中 </w:t>
      </w:r>
      <w:r>
        <w:rPr>
          <w:rFonts w:ascii="宋体" w:hAnsi="宋体" w:cs="宋体" w:hint="eastAsia"/>
          <w:szCs w:val="21"/>
        </w:rPr>
        <w:t>。</w:t>
      </w:r>
    </w:p>
    <w:p w14:paraId="038BBB38" w14:textId="77777777" w:rsidR="00D122FD" w:rsidRDefault="00FA03D8">
      <w:pPr>
        <w:snapToGrid w:val="0"/>
        <w:spacing w:line="360" w:lineRule="auto"/>
        <w:ind w:firstLineChars="200" w:firstLine="420"/>
        <w:rPr>
          <w:rFonts w:ascii="宋体" w:hAnsi="宋体" w:cs="宋体"/>
          <w:szCs w:val="21"/>
        </w:rPr>
      </w:pPr>
      <w:bookmarkStart w:id="125" w:name="_Toc408329815"/>
      <w:bookmarkEnd w:id="117"/>
      <w:bookmarkEnd w:id="118"/>
      <w:bookmarkEnd w:id="119"/>
      <w:bookmarkEnd w:id="120"/>
      <w:bookmarkEnd w:id="121"/>
      <w:bookmarkEnd w:id="122"/>
      <w:bookmarkEnd w:id="123"/>
      <w:r>
        <w:rPr>
          <w:rFonts w:ascii="宋体" w:hAnsi="宋体" w:cs="宋体" w:hint="eastAsia"/>
          <w:szCs w:val="21"/>
        </w:rPr>
        <w:t>6. 工期和进度</w:t>
      </w:r>
      <w:bookmarkStart w:id="126" w:name="_Toc303539123"/>
      <w:bookmarkStart w:id="127" w:name="_Toc312677479"/>
      <w:bookmarkStart w:id="128" w:name="_Toc300934966"/>
      <w:bookmarkStart w:id="129" w:name="_Toc297216173"/>
      <w:bookmarkStart w:id="130" w:name="_Toc297123514"/>
      <w:bookmarkStart w:id="131" w:name="_Toc312678005"/>
      <w:bookmarkStart w:id="132" w:name="_Toc304295541"/>
      <w:bookmarkEnd w:id="125"/>
    </w:p>
    <w:p w14:paraId="229A004E" w14:textId="77777777" w:rsidR="00D122FD" w:rsidRDefault="00FA03D8">
      <w:pPr>
        <w:snapToGrid w:val="0"/>
        <w:spacing w:line="360" w:lineRule="auto"/>
        <w:ind w:firstLineChars="200" w:firstLine="420"/>
        <w:rPr>
          <w:rFonts w:ascii="宋体" w:hAnsi="宋体" w:cs="宋体"/>
          <w:szCs w:val="21"/>
        </w:rPr>
      </w:pPr>
      <w:bookmarkStart w:id="133" w:name="_Toc304295546"/>
      <w:bookmarkStart w:id="134" w:name="_Toc297216175"/>
      <w:bookmarkStart w:id="135" w:name="_Toc300934968"/>
      <w:bookmarkStart w:id="136" w:name="_Toc303539125"/>
      <w:bookmarkStart w:id="137" w:name="_Toc312678010"/>
      <w:bookmarkStart w:id="138" w:name="_Toc297123516"/>
      <w:bookmarkStart w:id="139" w:name="_Toc312677484"/>
      <w:bookmarkEnd w:id="126"/>
      <w:bookmarkEnd w:id="127"/>
      <w:bookmarkEnd w:id="128"/>
      <w:bookmarkEnd w:id="129"/>
      <w:bookmarkEnd w:id="130"/>
      <w:bookmarkEnd w:id="131"/>
      <w:bookmarkEnd w:id="132"/>
      <w:r>
        <w:rPr>
          <w:rFonts w:ascii="宋体" w:hAnsi="宋体" w:cs="宋体" w:hint="eastAsia"/>
          <w:szCs w:val="21"/>
        </w:rPr>
        <w:t>6.1 工期延误</w:t>
      </w:r>
    </w:p>
    <w:p w14:paraId="090A6337" w14:textId="77777777" w:rsidR="00D122FD" w:rsidRDefault="00FA03D8">
      <w:pPr>
        <w:snapToGrid w:val="0"/>
        <w:spacing w:line="360" w:lineRule="auto"/>
        <w:ind w:firstLineChars="200" w:firstLine="420"/>
        <w:jc w:val="left"/>
        <w:rPr>
          <w:rFonts w:ascii="宋体" w:hAnsi="宋体" w:cs="宋体"/>
          <w:szCs w:val="21"/>
        </w:rPr>
      </w:pPr>
      <w:bookmarkStart w:id="140" w:name="_Toc312677486"/>
      <w:bookmarkStart w:id="141" w:name="_Toc318581169"/>
      <w:bookmarkStart w:id="142" w:name="_Toc312678012"/>
      <w:bookmarkStart w:id="143" w:name="_Toc300934970"/>
      <w:bookmarkStart w:id="144" w:name="_Toc297123518"/>
      <w:bookmarkStart w:id="145" w:name="_Toc304295548"/>
      <w:bookmarkStart w:id="146" w:name="_Toc297216177"/>
      <w:bookmarkStart w:id="147" w:name="_Toc303539127"/>
      <w:bookmarkEnd w:id="133"/>
      <w:bookmarkEnd w:id="134"/>
      <w:bookmarkEnd w:id="135"/>
      <w:bookmarkEnd w:id="136"/>
      <w:bookmarkEnd w:id="137"/>
      <w:bookmarkEnd w:id="138"/>
      <w:bookmarkEnd w:id="139"/>
      <w:r>
        <w:rPr>
          <w:rFonts w:ascii="宋体" w:hAnsi="宋体" w:cs="宋体" w:hint="eastAsia"/>
          <w:szCs w:val="21"/>
        </w:rPr>
        <w:t>6.1.1因承包人原因导致工期延误</w:t>
      </w:r>
    </w:p>
    <w:bookmarkEnd w:id="140"/>
    <w:bookmarkEnd w:id="141"/>
    <w:bookmarkEnd w:id="142"/>
    <w:p w14:paraId="6E8CF544"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因</w:t>
      </w:r>
      <w:bookmarkStart w:id="148" w:name="_Toc318581170"/>
      <w:bookmarkStart w:id="149" w:name="_Toc312678013"/>
      <w:bookmarkStart w:id="150" w:name="_Toc312677487"/>
      <w:r>
        <w:rPr>
          <w:rFonts w:ascii="宋体" w:hAnsi="宋体" w:cs="宋体" w:hint="eastAsia"/>
          <w:szCs w:val="21"/>
        </w:rPr>
        <w:t>承包人原因造成工期延误，逾期竣工违约金的计算方法为：</w:t>
      </w:r>
    </w:p>
    <w:p w14:paraId="30AA2C10" w14:textId="77777777" w:rsidR="00D122FD" w:rsidRDefault="00FA03D8">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因承包人原因不能按照协议书约定的竣工日期或工程师同意顺延的工期竣工的，承包人承担违约责任。</w:t>
      </w:r>
    </w:p>
    <w:p w14:paraId="0B692D1E" w14:textId="77777777" w:rsidR="00D122FD" w:rsidRDefault="00FA03D8">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当承包人不能按照已批准的进度计划实现节点目标，而又无切实有效措施保证竣工目标，经专家评审确认后，发包人有权将承包人承包范围内的部分工程量进行切割，交由其他单位实施，费用由承包人承担，承包人应无条件服从并给予配合。</w:t>
      </w:r>
    </w:p>
    <w:p w14:paraId="5CF4A06D" w14:textId="77777777"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u w:val="single"/>
        </w:rPr>
        <w:t>工程不能按期竣工，视为承包人违约，承包人须按0.5万元/天向发包人支付违约金；</w:t>
      </w:r>
      <w:r>
        <w:rPr>
          <w:rFonts w:ascii="宋体" w:hAnsi="宋体" w:cs="宋体" w:hint="eastAsia"/>
          <w:szCs w:val="21"/>
          <w:u w:val="single"/>
        </w:rPr>
        <w:lastRenderedPageBreak/>
        <w:t>对承包人不能按期竣工的，且拖延工期达到一定期限的，除支付约定违约金外，发包人有权解除合同，承包人应按发包人要求退场，并承担发包人的实际损失</w:t>
      </w:r>
      <w:r>
        <w:rPr>
          <w:rFonts w:ascii="宋体" w:hAnsi="宋体" w:cs="宋体" w:hint="eastAsia"/>
          <w:szCs w:val="21"/>
        </w:rPr>
        <w:t>。</w:t>
      </w:r>
      <w:bookmarkEnd w:id="143"/>
      <w:bookmarkEnd w:id="144"/>
      <w:bookmarkEnd w:id="145"/>
      <w:bookmarkEnd w:id="146"/>
      <w:bookmarkEnd w:id="147"/>
      <w:bookmarkEnd w:id="148"/>
      <w:bookmarkEnd w:id="149"/>
      <w:bookmarkEnd w:id="150"/>
    </w:p>
    <w:p w14:paraId="2FBB6F35" w14:textId="77777777" w:rsidR="00D122FD" w:rsidRDefault="00FA03D8">
      <w:pPr>
        <w:adjustRightInd w:val="0"/>
        <w:snapToGrid w:val="0"/>
        <w:spacing w:line="360" w:lineRule="auto"/>
        <w:ind w:firstLineChars="200" w:firstLine="420"/>
        <w:jc w:val="left"/>
        <w:rPr>
          <w:rFonts w:ascii="宋体" w:hAnsi="宋体" w:cs="宋体"/>
          <w:szCs w:val="21"/>
          <w:u w:val="single"/>
        </w:rPr>
      </w:pPr>
      <w:r>
        <w:rPr>
          <w:rFonts w:ascii="宋体" w:hAnsi="宋体" w:cs="宋体" w:hint="eastAsia"/>
          <w:szCs w:val="21"/>
        </w:rPr>
        <w:t>因承包人原因造成工期延误，逾</w:t>
      </w:r>
      <w:bookmarkStart w:id="151" w:name="_Toc318581171"/>
      <w:bookmarkStart w:id="152" w:name="_Toc312678014"/>
      <w:r>
        <w:rPr>
          <w:rFonts w:ascii="宋体" w:hAnsi="宋体" w:cs="宋体" w:hint="eastAsia"/>
          <w:szCs w:val="21"/>
        </w:rPr>
        <w:t>期竣工违约金的上限：</w:t>
      </w:r>
      <w:r>
        <w:rPr>
          <w:rFonts w:ascii="宋体" w:hAnsi="宋体" w:cs="宋体" w:hint="eastAsia"/>
          <w:szCs w:val="21"/>
          <w:u w:val="single"/>
        </w:rPr>
        <w:t>合同价20%。</w:t>
      </w:r>
    </w:p>
    <w:p w14:paraId="44A61686" w14:textId="77777777" w:rsidR="00D122FD" w:rsidRDefault="00FA03D8">
      <w:pPr>
        <w:adjustRightInd w:val="0"/>
        <w:snapToGrid w:val="0"/>
        <w:spacing w:line="360" w:lineRule="auto"/>
        <w:ind w:firstLineChars="200" w:firstLine="420"/>
        <w:jc w:val="left"/>
        <w:rPr>
          <w:rFonts w:ascii="宋体" w:hAnsi="宋体" w:cs="宋体"/>
          <w:szCs w:val="21"/>
          <w:u w:val="single"/>
        </w:rPr>
      </w:pPr>
      <w:r>
        <w:rPr>
          <w:rFonts w:ascii="宋体" w:hAnsi="宋体" w:cs="宋体" w:hint="eastAsia"/>
          <w:szCs w:val="21"/>
          <w:u w:val="single"/>
        </w:rPr>
        <w:t>承包人支付逾期竣工违约金后，不免除承包人继续完成工程及修补缺陷的义务。</w:t>
      </w:r>
    </w:p>
    <w:p w14:paraId="32BAFD74" w14:textId="77777777" w:rsidR="00D122FD" w:rsidRDefault="00FA03D8">
      <w:pPr>
        <w:snapToGrid w:val="0"/>
        <w:spacing w:line="360" w:lineRule="auto"/>
        <w:ind w:firstLineChars="200" w:firstLine="420"/>
        <w:rPr>
          <w:rFonts w:ascii="宋体" w:hAnsi="宋体" w:cs="宋体"/>
          <w:szCs w:val="21"/>
        </w:rPr>
      </w:pPr>
      <w:bookmarkStart w:id="153" w:name="_Toc297216178"/>
      <w:bookmarkStart w:id="154" w:name="_Toc312678015"/>
      <w:bookmarkStart w:id="155" w:name="_Toc304295549"/>
      <w:bookmarkStart w:id="156" w:name="_Toc303539128"/>
      <w:bookmarkStart w:id="157" w:name="_Toc300934971"/>
      <w:bookmarkStart w:id="158" w:name="_Toc297123519"/>
      <w:bookmarkEnd w:id="151"/>
      <w:bookmarkEnd w:id="152"/>
      <w:r>
        <w:rPr>
          <w:rFonts w:ascii="宋体" w:hAnsi="宋体" w:cs="宋体" w:hint="eastAsia"/>
          <w:szCs w:val="21"/>
        </w:rPr>
        <w:t>6.2 不</w:t>
      </w:r>
      <w:bookmarkEnd w:id="153"/>
      <w:bookmarkEnd w:id="154"/>
      <w:bookmarkEnd w:id="155"/>
      <w:bookmarkEnd w:id="156"/>
      <w:bookmarkEnd w:id="157"/>
      <w:bookmarkEnd w:id="158"/>
      <w:r>
        <w:rPr>
          <w:rFonts w:ascii="宋体" w:hAnsi="宋体" w:cs="宋体" w:hint="eastAsia"/>
          <w:szCs w:val="21"/>
        </w:rPr>
        <w:t>利物质条件</w:t>
      </w:r>
    </w:p>
    <w:p w14:paraId="4A9A1EC3" w14:textId="77777777" w:rsidR="00D122FD" w:rsidRDefault="00FA03D8">
      <w:pPr>
        <w:adjustRightInd w:val="0"/>
        <w:snapToGrid w:val="0"/>
        <w:spacing w:line="360" w:lineRule="auto"/>
        <w:ind w:firstLineChars="200" w:firstLine="420"/>
        <w:jc w:val="left"/>
        <w:rPr>
          <w:rFonts w:ascii="宋体" w:hAnsi="宋体" w:cs="宋体"/>
          <w:szCs w:val="21"/>
        </w:rPr>
      </w:pPr>
      <w:bookmarkStart w:id="159" w:name="_Toc303539129"/>
      <w:bookmarkStart w:id="160" w:name="_Toc304295550"/>
      <w:bookmarkStart w:id="161" w:name="_Toc300934972"/>
      <w:bookmarkStart w:id="162" w:name="_Toc297123520"/>
      <w:bookmarkStart w:id="163" w:name="_Toc312678016"/>
      <w:bookmarkStart w:id="164" w:name="_Toc318581172"/>
      <w:bookmarkStart w:id="165" w:name="_Toc297216179"/>
      <w:r>
        <w:rPr>
          <w:rFonts w:ascii="宋体" w:hAnsi="宋体" w:cs="宋体" w:hint="eastAsia"/>
          <w:szCs w:val="21"/>
        </w:rPr>
        <w:t>不利物质条件的其他情形和有关约定：</w:t>
      </w:r>
      <w:r>
        <w:rPr>
          <w:rFonts w:ascii="宋体" w:hAnsi="宋体" w:cs="宋体" w:hint="eastAsia"/>
          <w:szCs w:val="21"/>
          <w:u w:val="single"/>
        </w:rPr>
        <w:t xml:space="preserve">承包人对该工程现场条件等，在投标和合同签订前已进行了充分的了解，对工程各方面充分考虑了施工中各种不利因素，采用克服不利物质条件的合理措施继续施工，在合同工期内完成施工任务 </w:t>
      </w:r>
      <w:r>
        <w:rPr>
          <w:rFonts w:ascii="宋体" w:hAnsi="宋体" w:cs="宋体" w:hint="eastAsia"/>
          <w:szCs w:val="21"/>
        </w:rPr>
        <w:t>。</w:t>
      </w:r>
    </w:p>
    <w:p w14:paraId="159AED98" w14:textId="77777777" w:rsidR="00D122FD" w:rsidRDefault="00FA03D8">
      <w:pPr>
        <w:adjustRightInd w:val="0"/>
        <w:snapToGrid w:val="0"/>
        <w:spacing w:line="360" w:lineRule="auto"/>
        <w:ind w:firstLineChars="200" w:firstLine="420"/>
        <w:jc w:val="left"/>
        <w:rPr>
          <w:rFonts w:ascii="宋体" w:hAnsi="宋体" w:cs="宋体"/>
          <w:szCs w:val="21"/>
        </w:rPr>
      </w:pPr>
      <w:bookmarkStart w:id="166" w:name="_Toc297216180"/>
      <w:bookmarkStart w:id="167" w:name="_Toc297123521"/>
      <w:bookmarkStart w:id="168" w:name="_Toc303539130"/>
      <w:bookmarkStart w:id="169" w:name="_Toc304295551"/>
      <w:bookmarkStart w:id="170" w:name="_Toc300934973"/>
      <w:bookmarkStart w:id="171" w:name="_Toc312678017"/>
      <w:bookmarkEnd w:id="159"/>
      <w:bookmarkEnd w:id="160"/>
      <w:bookmarkEnd w:id="161"/>
      <w:bookmarkEnd w:id="162"/>
      <w:bookmarkEnd w:id="163"/>
      <w:bookmarkEnd w:id="164"/>
      <w:bookmarkEnd w:id="165"/>
      <w:r>
        <w:rPr>
          <w:rFonts w:ascii="宋体" w:hAnsi="宋体" w:cs="宋体" w:hint="eastAsia"/>
          <w:szCs w:val="21"/>
        </w:rPr>
        <w:t>6.3异常恶劣的气候条件</w:t>
      </w:r>
    </w:p>
    <w:bookmarkEnd w:id="166"/>
    <w:bookmarkEnd w:id="167"/>
    <w:bookmarkEnd w:id="168"/>
    <w:bookmarkEnd w:id="169"/>
    <w:bookmarkEnd w:id="170"/>
    <w:bookmarkEnd w:id="171"/>
    <w:p w14:paraId="73999005" w14:textId="77777777" w:rsidR="00D122FD" w:rsidRDefault="00FA03D8">
      <w:pPr>
        <w:snapToGrid w:val="0"/>
        <w:spacing w:line="360" w:lineRule="auto"/>
        <w:ind w:firstLineChars="200" w:firstLine="420"/>
        <w:jc w:val="left"/>
        <w:rPr>
          <w:rFonts w:ascii="宋体" w:hAnsi="宋体" w:cs="宋体"/>
          <w:szCs w:val="21"/>
          <w:u w:val="single"/>
        </w:rPr>
      </w:pPr>
      <w:r>
        <w:rPr>
          <w:rFonts w:ascii="宋体" w:hAnsi="宋体" w:cs="宋体" w:hint="eastAsia"/>
          <w:szCs w:val="21"/>
        </w:rPr>
        <w:t>发包人和承包人同意以下情形视为异常恶劣的气候条件：</w:t>
      </w:r>
      <w:r>
        <w:rPr>
          <w:rFonts w:ascii="宋体" w:hAnsi="宋体" w:cs="宋体" w:hint="eastAsia"/>
          <w:szCs w:val="21"/>
          <w:u w:val="single"/>
        </w:rPr>
        <w:t>按国家相关规定执行</w:t>
      </w:r>
      <w:r>
        <w:rPr>
          <w:rFonts w:ascii="宋体" w:hAnsi="宋体" w:cs="宋体" w:hint="eastAsia"/>
          <w:szCs w:val="21"/>
        </w:rPr>
        <w:t>。</w:t>
      </w:r>
    </w:p>
    <w:p w14:paraId="65370BAC" w14:textId="77777777" w:rsidR="00D122FD" w:rsidRDefault="00FA03D8">
      <w:pPr>
        <w:snapToGrid w:val="0"/>
        <w:spacing w:line="360" w:lineRule="auto"/>
        <w:ind w:firstLineChars="200" w:firstLine="420"/>
        <w:rPr>
          <w:rFonts w:ascii="宋体" w:hAnsi="宋体" w:cs="宋体"/>
          <w:szCs w:val="21"/>
        </w:rPr>
      </w:pPr>
      <w:bookmarkStart w:id="172" w:name="_Toc408329817"/>
      <w:bookmarkStart w:id="173" w:name="_Toc297123533"/>
      <w:bookmarkStart w:id="174" w:name="_Toc303539139"/>
      <w:bookmarkStart w:id="175" w:name="_Toc312678021"/>
      <w:bookmarkStart w:id="176" w:name="_Toc300934982"/>
      <w:bookmarkStart w:id="177" w:name="_Toc312677495"/>
      <w:bookmarkStart w:id="178" w:name="_Toc297216192"/>
      <w:bookmarkStart w:id="179" w:name="_Toc304295559"/>
      <w:bookmarkStart w:id="180" w:name="_Toc297048359"/>
      <w:bookmarkStart w:id="181" w:name="_Toc296944512"/>
      <w:bookmarkStart w:id="182" w:name="_Toc296891213"/>
      <w:bookmarkStart w:id="183" w:name="_Toc267251427"/>
      <w:bookmarkStart w:id="184" w:name="_Toc296503173"/>
      <w:bookmarkStart w:id="185" w:name="_Toc267251428"/>
      <w:bookmarkStart w:id="186" w:name="_Toc292559378"/>
      <w:bookmarkStart w:id="187" w:name="_Toc296346674"/>
      <w:bookmarkStart w:id="188" w:name="_Toc297120473"/>
      <w:bookmarkStart w:id="189" w:name="_Toc296347172"/>
      <w:bookmarkStart w:id="190" w:name="_Toc296891001"/>
      <w:bookmarkStart w:id="191" w:name="_Toc292559883"/>
      <w:bookmarkEnd w:id="107"/>
      <w:bookmarkEnd w:id="108"/>
      <w:bookmarkEnd w:id="109"/>
      <w:bookmarkEnd w:id="110"/>
      <w:bookmarkEnd w:id="111"/>
      <w:bookmarkEnd w:id="112"/>
      <w:bookmarkEnd w:id="113"/>
      <w:bookmarkEnd w:id="114"/>
      <w:bookmarkEnd w:id="115"/>
      <w:bookmarkEnd w:id="116"/>
      <w:r>
        <w:rPr>
          <w:rFonts w:ascii="宋体" w:hAnsi="宋体" w:cs="宋体" w:hint="eastAsia"/>
          <w:szCs w:val="21"/>
        </w:rPr>
        <w:t>7. 试验与检验</w:t>
      </w:r>
      <w:bookmarkEnd w:id="172"/>
    </w:p>
    <w:p w14:paraId="0BC7A911" w14:textId="77777777" w:rsidR="00D122FD" w:rsidRDefault="00FA03D8">
      <w:pPr>
        <w:snapToGrid w:val="0"/>
        <w:spacing w:line="360" w:lineRule="auto"/>
        <w:ind w:firstLineChars="200" w:firstLine="420"/>
        <w:rPr>
          <w:rFonts w:ascii="宋体" w:hAnsi="宋体" w:cs="宋体"/>
          <w:szCs w:val="21"/>
        </w:rPr>
      </w:pPr>
      <w:bookmarkStart w:id="192" w:name="_Toc297123534"/>
      <w:bookmarkStart w:id="193" w:name="_Toc312678022"/>
      <w:bookmarkStart w:id="194" w:name="_Toc303539140"/>
      <w:bookmarkStart w:id="195" w:name="_Toc304295560"/>
      <w:bookmarkStart w:id="196" w:name="_Toc300934983"/>
      <w:bookmarkStart w:id="197" w:name="_Toc297216193"/>
      <w:bookmarkStart w:id="198" w:name="_Toc312677496"/>
      <w:bookmarkEnd w:id="173"/>
      <w:bookmarkEnd w:id="174"/>
      <w:bookmarkEnd w:id="175"/>
      <w:bookmarkEnd w:id="176"/>
      <w:bookmarkEnd w:id="177"/>
      <w:bookmarkEnd w:id="178"/>
      <w:bookmarkEnd w:id="179"/>
      <w:r>
        <w:rPr>
          <w:rFonts w:ascii="宋体" w:hAnsi="宋体" w:cs="宋体" w:hint="eastAsia"/>
          <w:szCs w:val="21"/>
        </w:rPr>
        <w:t>7.1试验设备与试验人员</w:t>
      </w:r>
    </w:p>
    <w:p w14:paraId="05ADB404" w14:textId="77777777" w:rsidR="00D122FD" w:rsidRDefault="00FA03D8">
      <w:pPr>
        <w:snapToGrid w:val="0"/>
        <w:spacing w:line="360" w:lineRule="auto"/>
        <w:ind w:firstLineChars="200" w:firstLine="420"/>
        <w:jc w:val="left"/>
        <w:rPr>
          <w:rFonts w:ascii="宋体" w:hAnsi="宋体" w:cs="宋体"/>
          <w:szCs w:val="21"/>
        </w:rPr>
      </w:pPr>
      <w:bookmarkStart w:id="199" w:name="_Toc303539141"/>
      <w:bookmarkStart w:id="200" w:name="_Toc312677497"/>
      <w:bookmarkStart w:id="201" w:name="_Toc304295561"/>
      <w:bookmarkStart w:id="202" w:name="_Toc297216194"/>
      <w:bookmarkStart w:id="203" w:name="_Toc300934984"/>
      <w:bookmarkStart w:id="204" w:name="_Toc312678023"/>
      <w:bookmarkStart w:id="205" w:name="_Toc297123535"/>
      <w:bookmarkStart w:id="206" w:name="_Toc318581174"/>
      <w:bookmarkEnd w:id="192"/>
      <w:bookmarkEnd w:id="193"/>
      <w:bookmarkEnd w:id="194"/>
      <w:bookmarkEnd w:id="195"/>
      <w:bookmarkEnd w:id="196"/>
      <w:bookmarkEnd w:id="197"/>
      <w:bookmarkEnd w:id="198"/>
      <w:r>
        <w:rPr>
          <w:rFonts w:ascii="宋体" w:hAnsi="宋体" w:cs="宋体" w:hint="eastAsia"/>
          <w:szCs w:val="21"/>
        </w:rPr>
        <w:t>7.1.1试验设备</w:t>
      </w:r>
    </w:p>
    <w:p w14:paraId="73DFB1D3" w14:textId="77777777"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施工现场需要配置的试验场所：</w:t>
      </w:r>
      <w:bookmarkStart w:id="207" w:name="_Toc297123536"/>
      <w:bookmarkStart w:id="208" w:name="_Toc303539142"/>
      <w:bookmarkStart w:id="209" w:name="_Toc300934985"/>
      <w:bookmarkStart w:id="210" w:name="_Toc297216195"/>
      <w:bookmarkStart w:id="211" w:name="_Toc312677498"/>
      <w:bookmarkStart w:id="212" w:name="_Toc312678024"/>
      <w:bookmarkStart w:id="213" w:name="_Toc304295562"/>
      <w:bookmarkEnd w:id="199"/>
      <w:bookmarkEnd w:id="200"/>
      <w:bookmarkEnd w:id="201"/>
      <w:bookmarkEnd w:id="202"/>
      <w:bookmarkEnd w:id="203"/>
      <w:bookmarkEnd w:id="204"/>
      <w:bookmarkEnd w:id="205"/>
      <w:r>
        <w:rPr>
          <w:rFonts w:ascii="宋体" w:hAnsi="宋体" w:cs="宋体" w:hint="eastAsia"/>
          <w:szCs w:val="21"/>
          <w:u w:val="single"/>
        </w:rPr>
        <w:t xml:space="preserve">根据现场实际施工需求 </w:t>
      </w:r>
      <w:r>
        <w:rPr>
          <w:rFonts w:ascii="宋体" w:hAnsi="宋体" w:cs="宋体" w:hint="eastAsia"/>
          <w:szCs w:val="21"/>
        </w:rPr>
        <w:t xml:space="preserve">。 </w:t>
      </w:r>
    </w:p>
    <w:p w14:paraId="67B5EA94" w14:textId="77777777"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施工现场需要配备的试验设备：</w:t>
      </w:r>
      <w:r>
        <w:rPr>
          <w:rFonts w:ascii="宋体" w:hAnsi="宋体" w:cs="宋体" w:hint="eastAsia"/>
          <w:szCs w:val="21"/>
          <w:u w:val="single"/>
        </w:rPr>
        <w:t xml:space="preserve">根据现场实际施工需求  </w:t>
      </w:r>
      <w:r>
        <w:rPr>
          <w:rFonts w:ascii="宋体" w:hAnsi="宋体" w:cs="宋体" w:hint="eastAsia"/>
          <w:szCs w:val="21"/>
        </w:rPr>
        <w:t>。</w:t>
      </w:r>
    </w:p>
    <w:p w14:paraId="48F52494" w14:textId="77777777"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施工现场需要具备的其他试验条件：</w:t>
      </w:r>
      <w:r>
        <w:rPr>
          <w:rFonts w:ascii="宋体" w:hAnsi="宋体" w:cs="宋体" w:hint="eastAsia"/>
          <w:szCs w:val="21"/>
          <w:u w:val="single"/>
        </w:rPr>
        <w:t xml:space="preserve">根据现场实际施工需求  </w:t>
      </w:r>
      <w:r>
        <w:rPr>
          <w:rFonts w:ascii="宋体" w:hAnsi="宋体" w:cs="宋体" w:hint="eastAsia"/>
          <w:szCs w:val="21"/>
        </w:rPr>
        <w:t>。</w:t>
      </w:r>
    </w:p>
    <w:p w14:paraId="7F89226B"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7.2 现场工艺试验 </w:t>
      </w:r>
    </w:p>
    <w:p w14:paraId="4AFA6F36" w14:textId="77777777"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现场工艺试验的有关约定：</w:t>
      </w:r>
      <w:r>
        <w:rPr>
          <w:rFonts w:ascii="宋体" w:hAnsi="宋体" w:cs="宋体" w:hint="eastAsia"/>
          <w:szCs w:val="21"/>
          <w:u w:val="single"/>
        </w:rPr>
        <w:t>根据现场实际施工需求</w:t>
      </w:r>
      <w:r>
        <w:rPr>
          <w:rFonts w:ascii="宋体" w:hAnsi="宋体" w:cs="宋体" w:hint="eastAsia"/>
          <w:szCs w:val="21"/>
        </w:rPr>
        <w:t>。</w:t>
      </w:r>
      <w:bookmarkStart w:id="214" w:name="_Toc296944533"/>
      <w:bookmarkStart w:id="215" w:name="_Toc297123541"/>
      <w:bookmarkStart w:id="216" w:name="_Toc304295567"/>
      <w:bookmarkStart w:id="217" w:name="_Toc296347193"/>
      <w:bookmarkStart w:id="218" w:name="_Toc297120494"/>
      <w:bookmarkStart w:id="219" w:name="_Toc297048380"/>
      <w:bookmarkStart w:id="220" w:name="_Toc303539147"/>
      <w:bookmarkStart w:id="221" w:name="_Toc296891022"/>
      <w:bookmarkStart w:id="222" w:name="_Toc296346695"/>
      <w:bookmarkStart w:id="223" w:name="_Toc292559399"/>
      <w:bookmarkStart w:id="224" w:name="_Toc312677500"/>
      <w:bookmarkStart w:id="225" w:name="_Toc296503194"/>
      <w:bookmarkStart w:id="226" w:name="_Toc296891234"/>
      <w:bookmarkStart w:id="227" w:name="_Toc300934990"/>
      <w:bookmarkStart w:id="228" w:name="_Toc297216200"/>
      <w:bookmarkStart w:id="229" w:name="_Toc312678026"/>
      <w:bookmarkStart w:id="230" w:name="_Toc292559904"/>
      <w:bookmarkStart w:id="231" w:name="_Toc267251440"/>
      <w:bookmarkStart w:id="232" w:name="_Toc267251441"/>
      <w:bookmarkStart w:id="233" w:name="_Toc267251439"/>
      <w:bookmarkStart w:id="234" w:name="_Toc267251435"/>
      <w:bookmarkStart w:id="235" w:name="_Toc267251437"/>
      <w:bookmarkStart w:id="236" w:name="_Toc267251433"/>
      <w:bookmarkStart w:id="237" w:name="_Toc267251442"/>
      <w:bookmarkEnd w:id="180"/>
      <w:bookmarkEnd w:id="181"/>
      <w:bookmarkEnd w:id="182"/>
      <w:bookmarkEnd w:id="183"/>
      <w:bookmarkEnd w:id="184"/>
      <w:bookmarkEnd w:id="185"/>
      <w:bookmarkEnd w:id="186"/>
      <w:bookmarkEnd w:id="187"/>
      <w:bookmarkEnd w:id="188"/>
      <w:bookmarkEnd w:id="189"/>
      <w:bookmarkEnd w:id="190"/>
      <w:bookmarkEnd w:id="191"/>
      <w:bookmarkEnd w:id="206"/>
      <w:bookmarkEnd w:id="207"/>
      <w:bookmarkEnd w:id="208"/>
      <w:bookmarkEnd w:id="209"/>
      <w:bookmarkEnd w:id="210"/>
      <w:bookmarkEnd w:id="211"/>
      <w:bookmarkEnd w:id="212"/>
      <w:bookmarkEnd w:id="213"/>
    </w:p>
    <w:p w14:paraId="04894CB4"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8. 变更估价</w:t>
      </w:r>
    </w:p>
    <w:p w14:paraId="22503FF4"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8.1 变更估价原则</w:t>
      </w:r>
    </w:p>
    <w:p w14:paraId="7BB22DB5"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 xml:space="preserve">关于变更估价的约定: </w:t>
      </w:r>
    </w:p>
    <w:p w14:paraId="7D907030"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（1）已标价工程量清单或预算书有相同项目的，按照相同项目单价认定；</w:t>
      </w:r>
    </w:p>
    <w:p w14:paraId="292CCFF5"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（2）已标价工程量清单或预算书中无相同项目，但有类似项目的，参照类似项目的单价认定；</w:t>
      </w:r>
    </w:p>
    <w:p w14:paraId="3732C0D9"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3）已标价工程量清单或预算书中无相同项目及类似项目单价的，参照投标文件编制期间执行的计价定额及相应文件规定计算。其中，人工、材料、机械、费率按已标价工程量清单或预算书的优惠费率，主材价格如已标价工程量清单或预算书中已有，按其材料价格及消耗量；没有的须经甲方确认。</w:t>
      </w:r>
    </w:p>
    <w:p w14:paraId="311D0C51"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4）己变更工程量清单中没有适用也没有类似于变更工程项目，且工程造价管理机构发布的信息价缺价的，由承包人根据变更工程资料、计算规则、计价办法和通过市场调查等取得合法依据的市场价格提出变更工程项目的单价，并应报发包人确认后调整。</w:t>
      </w:r>
    </w:p>
    <w:p w14:paraId="426E3DD7" w14:textId="77777777" w:rsidR="00D122FD" w:rsidRDefault="00FA03D8">
      <w:pPr>
        <w:snapToGrid w:val="0"/>
        <w:spacing w:line="360" w:lineRule="auto"/>
        <w:ind w:firstLineChars="200" w:firstLine="420"/>
        <w:rPr>
          <w:rFonts w:ascii="宋体" w:hAnsi="宋体" w:cs="宋体"/>
          <w:szCs w:val="21"/>
        </w:rPr>
      </w:pPr>
      <w:bookmarkStart w:id="238" w:name="_Toc297216203"/>
      <w:bookmarkStart w:id="239" w:name="_Toc300934993"/>
      <w:bookmarkStart w:id="240" w:name="_Toc297048383"/>
      <w:bookmarkStart w:id="241" w:name="_Toc297120497"/>
      <w:bookmarkStart w:id="242" w:name="_Toc292559907"/>
      <w:bookmarkStart w:id="243" w:name="_Toc297123544"/>
      <w:bookmarkStart w:id="244" w:name="_Toc296347196"/>
      <w:bookmarkStart w:id="245" w:name="_Toc296891237"/>
      <w:bookmarkStart w:id="246" w:name="_Toc292559402"/>
      <w:bookmarkStart w:id="247" w:name="_Toc296944536"/>
      <w:bookmarkStart w:id="248" w:name="_Toc303539150"/>
      <w:bookmarkStart w:id="249" w:name="_Toc296503197"/>
      <w:bookmarkStart w:id="250" w:name="_Toc296346698"/>
      <w:bookmarkStart w:id="251" w:name="_Toc296891025"/>
      <w:bookmarkStart w:id="252" w:name="_Toc304295570"/>
      <w:bookmarkStart w:id="253" w:name="_Toc312677503"/>
      <w:bookmarkStart w:id="254" w:name="_Toc312678029"/>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rFonts w:ascii="宋体" w:hAnsi="宋体" w:cs="宋体" w:hint="eastAsia"/>
          <w:szCs w:val="21"/>
        </w:rPr>
        <w:t>8.2承</w:t>
      </w:r>
      <w:bookmarkStart w:id="255" w:name="_Toc297216204"/>
      <w:bookmarkStart w:id="256" w:name="_Toc303539151"/>
      <w:bookmarkStart w:id="257" w:name="_Toc296891031"/>
      <w:bookmarkStart w:id="258" w:name="_Toc292559408"/>
      <w:bookmarkStart w:id="259" w:name="_Toc292559913"/>
      <w:bookmarkStart w:id="260" w:name="_Toc296346704"/>
      <w:bookmarkStart w:id="261" w:name="_Toc296944542"/>
      <w:bookmarkStart w:id="262" w:name="_Toc296503203"/>
      <w:bookmarkStart w:id="263" w:name="_Toc297048389"/>
      <w:bookmarkStart w:id="264" w:name="_Toc297120503"/>
      <w:bookmarkStart w:id="265" w:name="_Toc296347202"/>
      <w:bookmarkStart w:id="266" w:name="_Toc300934994"/>
      <w:bookmarkStart w:id="267" w:name="_Toc297123545"/>
      <w:bookmarkStart w:id="268" w:name="_Toc296891243"/>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rFonts w:ascii="宋体" w:hAnsi="宋体" w:cs="宋体" w:hint="eastAsia"/>
          <w:szCs w:val="21"/>
        </w:rPr>
        <w:t>包人的合理化建议</w:t>
      </w:r>
    </w:p>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14:paraId="1A4746B6"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监理人审查承包人合理化建议的期限：</w:t>
      </w:r>
      <w:r>
        <w:rPr>
          <w:rFonts w:ascii="宋体" w:hAnsi="宋体" w:cs="宋体" w:hint="eastAsia"/>
          <w:szCs w:val="21"/>
          <w:u w:val="single"/>
        </w:rPr>
        <w:t xml:space="preserve">收到承包人书面合理化建议后7天内 </w:t>
      </w:r>
      <w:r>
        <w:rPr>
          <w:rFonts w:ascii="宋体" w:hAnsi="宋体" w:cs="宋体" w:hint="eastAsia"/>
          <w:szCs w:val="21"/>
        </w:rPr>
        <w:t>。</w:t>
      </w:r>
    </w:p>
    <w:p w14:paraId="3B707348"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发包人审批承包人合理化建议的期限：</w:t>
      </w:r>
      <w:r>
        <w:rPr>
          <w:rFonts w:ascii="宋体" w:hAnsi="宋体" w:cs="宋体" w:hint="eastAsia"/>
          <w:szCs w:val="21"/>
          <w:u w:val="single"/>
        </w:rPr>
        <w:t xml:space="preserve">收到承包人书面合理化建议后7天内 </w:t>
      </w:r>
      <w:r>
        <w:rPr>
          <w:rFonts w:ascii="宋体" w:hAnsi="宋体" w:cs="宋体" w:hint="eastAsia"/>
          <w:szCs w:val="21"/>
        </w:rPr>
        <w:t>。</w:t>
      </w:r>
    </w:p>
    <w:p w14:paraId="64036FB7" w14:textId="77777777" w:rsidR="00D122FD" w:rsidRDefault="00FA03D8">
      <w:pPr>
        <w:snapToGrid w:val="0"/>
        <w:spacing w:line="360" w:lineRule="auto"/>
        <w:ind w:firstLineChars="200" w:firstLine="420"/>
        <w:jc w:val="left"/>
        <w:rPr>
          <w:rFonts w:ascii="宋体" w:hAnsi="宋体" w:cs="宋体"/>
          <w:szCs w:val="21"/>
          <w:u w:val="single"/>
        </w:rPr>
      </w:pPr>
      <w:r>
        <w:rPr>
          <w:rFonts w:ascii="宋体" w:hAnsi="宋体" w:cs="宋体" w:hint="eastAsia"/>
          <w:szCs w:val="21"/>
        </w:rPr>
        <w:lastRenderedPageBreak/>
        <w:t>承</w:t>
      </w:r>
      <w:bookmarkStart w:id="269" w:name="_Toc312677504"/>
      <w:bookmarkStart w:id="270" w:name="_Toc296503204"/>
      <w:bookmarkStart w:id="271" w:name="_Toc296346705"/>
      <w:bookmarkStart w:id="272" w:name="_Toc297120504"/>
      <w:bookmarkStart w:id="273" w:name="_Toc312678030"/>
      <w:bookmarkStart w:id="274" w:name="_Toc297048390"/>
      <w:bookmarkStart w:id="275" w:name="_Toc318581175"/>
      <w:bookmarkStart w:id="276" w:name="_Toc296944543"/>
      <w:bookmarkStart w:id="277" w:name="_Toc304295571"/>
      <w:bookmarkStart w:id="278" w:name="_Toc296347203"/>
      <w:bookmarkStart w:id="279" w:name="_Toc297216205"/>
      <w:bookmarkStart w:id="280" w:name="_Toc296891244"/>
      <w:bookmarkStart w:id="281" w:name="_Toc292559914"/>
      <w:bookmarkStart w:id="282" w:name="_Toc292559409"/>
      <w:bookmarkStart w:id="283" w:name="_Toc296891032"/>
      <w:bookmarkStart w:id="284" w:name="_Toc300934995"/>
      <w:bookmarkStart w:id="285" w:name="_Toc303539152"/>
      <w:bookmarkStart w:id="286" w:name="_Toc297123546"/>
      <w:r>
        <w:rPr>
          <w:rFonts w:ascii="宋体" w:hAnsi="宋体" w:cs="宋体" w:hint="eastAsia"/>
          <w:szCs w:val="21"/>
        </w:rPr>
        <w:t>包人提出的合理化建议降低了合同价格或者提高了工程经济效益的奖励的方法和金额为：</w:t>
      </w:r>
      <w:r>
        <w:rPr>
          <w:rFonts w:ascii="宋体" w:hAnsi="宋体" w:cs="宋体" w:hint="eastAsia"/>
          <w:szCs w:val="21"/>
          <w:u w:val="single"/>
        </w:rPr>
        <w:t xml:space="preserve">无 </w:t>
      </w:r>
      <w:r>
        <w:rPr>
          <w:rFonts w:ascii="宋体" w:hAnsi="宋体" w:cs="宋体" w:hint="eastAsia"/>
          <w:szCs w:val="21"/>
        </w:rPr>
        <w:t>。</w:t>
      </w:r>
    </w:p>
    <w:p w14:paraId="72E1A229" w14:textId="77777777" w:rsidR="00D122FD" w:rsidRDefault="00FA03D8">
      <w:pPr>
        <w:snapToGrid w:val="0"/>
        <w:spacing w:line="360" w:lineRule="auto"/>
        <w:ind w:firstLineChars="200" w:firstLine="420"/>
        <w:rPr>
          <w:rFonts w:ascii="宋体" w:hAnsi="宋体" w:cs="宋体"/>
          <w:szCs w:val="21"/>
        </w:rPr>
      </w:pPr>
      <w:bookmarkStart w:id="287" w:name="_Toc408329819"/>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Pr>
          <w:rFonts w:ascii="宋体" w:hAnsi="宋体" w:cs="宋体" w:hint="eastAsia"/>
          <w:szCs w:val="21"/>
        </w:rPr>
        <w:t>9. 价格调整</w:t>
      </w:r>
      <w:bookmarkEnd w:id="287"/>
    </w:p>
    <w:p w14:paraId="5516E133" w14:textId="77777777" w:rsidR="00D122FD" w:rsidRDefault="00FA03D8">
      <w:pPr>
        <w:snapToGrid w:val="0"/>
        <w:spacing w:line="360" w:lineRule="auto"/>
        <w:ind w:firstLineChars="200" w:firstLine="420"/>
        <w:rPr>
          <w:rFonts w:ascii="宋体" w:hAnsi="宋体" w:cs="宋体"/>
          <w:szCs w:val="21"/>
        </w:rPr>
      </w:pPr>
      <w:bookmarkStart w:id="288" w:name="_Toc297123550"/>
      <w:bookmarkStart w:id="289" w:name="_Toc296944540"/>
      <w:bookmarkStart w:id="290" w:name="_Toc297216209"/>
      <w:bookmarkStart w:id="291" w:name="_Toc296891241"/>
      <w:bookmarkStart w:id="292" w:name="_Toc297048387"/>
      <w:bookmarkStart w:id="293" w:name="_Toc296347200"/>
      <w:bookmarkStart w:id="294" w:name="_Toc292559911"/>
      <w:bookmarkStart w:id="295" w:name="_Toc304295577"/>
      <w:bookmarkStart w:id="296" w:name="_Toc312678039"/>
      <w:bookmarkStart w:id="297" w:name="_Toc303539157"/>
      <w:bookmarkStart w:id="298" w:name="_Toc296346702"/>
      <w:bookmarkStart w:id="299" w:name="_Toc292559406"/>
      <w:bookmarkStart w:id="300" w:name="_Toc296891029"/>
      <w:bookmarkStart w:id="301" w:name="_Toc300935000"/>
      <w:bookmarkStart w:id="302" w:name="_Toc296503201"/>
      <w:bookmarkStart w:id="303" w:name="_Toc297120501"/>
      <w:r>
        <w:rPr>
          <w:rFonts w:ascii="宋体" w:hAnsi="宋体" w:cs="宋体" w:hint="eastAsia"/>
          <w:szCs w:val="21"/>
        </w:rPr>
        <w:t>9.1 市场价格波动引起的调整</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14:paraId="69CA475A" w14:textId="77777777" w:rsidR="00D122FD" w:rsidRDefault="00FA03D8">
      <w:pPr>
        <w:snapToGrid w:val="0"/>
        <w:spacing w:line="360" w:lineRule="auto"/>
        <w:ind w:firstLine="645"/>
        <w:jc w:val="left"/>
        <w:rPr>
          <w:rFonts w:ascii="宋体" w:hAnsi="宋体" w:cs="宋体"/>
          <w:szCs w:val="21"/>
        </w:rPr>
      </w:pPr>
      <w:r w:rsidRPr="009B6450">
        <w:rPr>
          <w:rFonts w:ascii="宋体" w:hAnsi="宋体" w:cs="宋体" w:hint="eastAsia"/>
          <w:szCs w:val="21"/>
        </w:rPr>
        <w:t>市场价格波动是否调整合同价格的约定：</w:t>
      </w:r>
      <w:r w:rsidRPr="009B6450">
        <w:rPr>
          <w:rFonts w:ascii="宋体" w:hAnsi="宋体" w:cs="宋体" w:hint="eastAsia"/>
          <w:szCs w:val="21"/>
          <w:u w:val="single"/>
        </w:rPr>
        <w:t>不予调整</w:t>
      </w:r>
      <w:r w:rsidRPr="009B6450">
        <w:rPr>
          <w:rFonts w:ascii="宋体" w:hAnsi="宋体" w:cs="宋体" w:hint="eastAsia"/>
          <w:szCs w:val="21"/>
        </w:rPr>
        <w:t>。</w:t>
      </w:r>
    </w:p>
    <w:p w14:paraId="10204222" w14:textId="77777777" w:rsidR="00D122FD" w:rsidRDefault="00FA03D8">
      <w:pPr>
        <w:snapToGrid w:val="0"/>
        <w:spacing w:line="360" w:lineRule="auto"/>
        <w:ind w:firstLineChars="200" w:firstLine="420"/>
        <w:rPr>
          <w:rFonts w:ascii="宋体" w:hAnsi="宋体" w:cs="宋体"/>
          <w:szCs w:val="21"/>
        </w:rPr>
      </w:pPr>
      <w:bookmarkStart w:id="304" w:name="_Toc297120505"/>
      <w:bookmarkStart w:id="305" w:name="_Toc297048391"/>
      <w:bookmarkStart w:id="306" w:name="_Toc296503205"/>
      <w:bookmarkStart w:id="307" w:name="_Toc296944544"/>
      <w:bookmarkStart w:id="308" w:name="_Toc296891245"/>
      <w:bookmarkStart w:id="309" w:name="_Toc292559915"/>
      <w:bookmarkStart w:id="310" w:name="_Toc296347204"/>
      <w:bookmarkStart w:id="311" w:name="_Toc296346706"/>
      <w:bookmarkStart w:id="312" w:name="_Toc292559410"/>
      <w:bookmarkStart w:id="313" w:name="_Toc296891033"/>
      <w:bookmarkStart w:id="314" w:name="_Toc408329820"/>
      <w:bookmarkStart w:id="315" w:name="_Toc312678040"/>
      <w:bookmarkStart w:id="316" w:name="_Toc297123552"/>
      <w:bookmarkStart w:id="317" w:name="_Toc304295579"/>
      <w:bookmarkStart w:id="318" w:name="_Toc300935002"/>
      <w:bookmarkStart w:id="319" w:name="_Toc303539159"/>
      <w:bookmarkStart w:id="320" w:name="_Toc297216211"/>
      <w:bookmarkEnd w:id="231"/>
      <w:bookmarkEnd w:id="232"/>
      <w:bookmarkEnd w:id="233"/>
      <w:bookmarkEnd w:id="234"/>
      <w:bookmarkEnd w:id="235"/>
      <w:bookmarkEnd w:id="236"/>
      <w:r>
        <w:rPr>
          <w:rFonts w:ascii="宋体" w:hAnsi="宋体" w:cs="宋体" w:hint="eastAsia"/>
          <w:szCs w:val="21"/>
        </w:rPr>
        <w:t xml:space="preserve">10. </w:t>
      </w:r>
      <w:bookmarkEnd w:id="304"/>
      <w:bookmarkEnd w:id="305"/>
      <w:bookmarkEnd w:id="306"/>
      <w:bookmarkEnd w:id="307"/>
      <w:bookmarkEnd w:id="308"/>
      <w:bookmarkEnd w:id="309"/>
      <w:bookmarkEnd w:id="310"/>
      <w:bookmarkEnd w:id="311"/>
      <w:bookmarkEnd w:id="312"/>
      <w:bookmarkEnd w:id="313"/>
      <w:r>
        <w:rPr>
          <w:rFonts w:ascii="宋体" w:hAnsi="宋体" w:cs="宋体" w:hint="eastAsia"/>
          <w:szCs w:val="21"/>
        </w:rPr>
        <w:t>合同价格、计量与支付</w:t>
      </w:r>
      <w:bookmarkEnd w:id="314"/>
    </w:p>
    <w:p w14:paraId="4095BE2F" w14:textId="77777777" w:rsidR="00D122FD" w:rsidRDefault="00FA03D8">
      <w:pPr>
        <w:snapToGrid w:val="0"/>
        <w:spacing w:line="360" w:lineRule="auto"/>
        <w:ind w:firstLineChars="200" w:firstLine="420"/>
        <w:rPr>
          <w:rFonts w:ascii="宋体" w:hAnsi="宋体" w:cs="宋体"/>
          <w:szCs w:val="21"/>
        </w:rPr>
      </w:pPr>
      <w:bookmarkStart w:id="321" w:name="_Toc292559411"/>
      <w:bookmarkStart w:id="322" w:name="_Toc292559916"/>
      <w:bookmarkStart w:id="323" w:name="_Toc267251461"/>
      <w:bookmarkStart w:id="324" w:name="_Toc296347205"/>
      <w:bookmarkStart w:id="325" w:name="_Toc297048392"/>
      <w:bookmarkStart w:id="326" w:name="_Toc296944545"/>
      <w:bookmarkStart w:id="327" w:name="_Toc296891034"/>
      <w:bookmarkStart w:id="328" w:name="_Toc296346707"/>
      <w:bookmarkStart w:id="329" w:name="_Toc296503206"/>
      <w:bookmarkStart w:id="330" w:name="_Toc297120506"/>
      <w:bookmarkStart w:id="331" w:name="_Toc296891246"/>
      <w:bookmarkStart w:id="332" w:name="_Toc297123553"/>
      <w:bookmarkStart w:id="333" w:name="_Toc300935003"/>
      <w:bookmarkStart w:id="334" w:name="_Toc304295580"/>
      <w:bookmarkStart w:id="335" w:name="_Toc312678041"/>
      <w:bookmarkStart w:id="336" w:name="_Toc297216212"/>
      <w:bookmarkStart w:id="337" w:name="_Toc303539160"/>
      <w:bookmarkEnd w:id="315"/>
      <w:bookmarkEnd w:id="316"/>
      <w:bookmarkEnd w:id="317"/>
      <w:bookmarkEnd w:id="318"/>
      <w:bookmarkEnd w:id="319"/>
      <w:bookmarkEnd w:id="320"/>
      <w:r>
        <w:rPr>
          <w:rFonts w:ascii="宋体" w:hAnsi="宋体" w:cs="宋体" w:hint="eastAsia"/>
          <w:szCs w:val="21"/>
        </w:rPr>
        <w:t>10.1 合</w:t>
      </w:r>
      <w:bookmarkEnd w:id="321"/>
      <w:bookmarkEnd w:id="322"/>
      <w:bookmarkEnd w:id="323"/>
      <w:r>
        <w:rPr>
          <w:rFonts w:ascii="宋体" w:hAnsi="宋体" w:cs="宋体" w:hint="eastAsia"/>
          <w:szCs w:val="21"/>
        </w:rPr>
        <w:t>同价</w:t>
      </w:r>
      <w:bookmarkEnd w:id="324"/>
      <w:bookmarkEnd w:id="325"/>
      <w:bookmarkEnd w:id="326"/>
      <w:bookmarkEnd w:id="327"/>
      <w:bookmarkEnd w:id="328"/>
      <w:bookmarkEnd w:id="329"/>
      <w:bookmarkEnd w:id="330"/>
      <w:bookmarkEnd w:id="331"/>
      <w:r>
        <w:rPr>
          <w:rFonts w:ascii="宋体" w:hAnsi="宋体" w:cs="宋体" w:hint="eastAsia"/>
          <w:szCs w:val="21"/>
        </w:rPr>
        <w:t>格形式</w:t>
      </w:r>
    </w:p>
    <w:bookmarkEnd w:id="332"/>
    <w:bookmarkEnd w:id="333"/>
    <w:bookmarkEnd w:id="334"/>
    <w:bookmarkEnd w:id="335"/>
    <w:bookmarkEnd w:id="336"/>
    <w:bookmarkEnd w:id="337"/>
    <w:p w14:paraId="4BADF4E1" w14:textId="77777777" w:rsidR="00D122FD" w:rsidRDefault="00FA03D8">
      <w:pPr>
        <w:tabs>
          <w:tab w:val="left" w:pos="0"/>
        </w:tabs>
        <w:adjustRightInd w:val="0"/>
        <w:snapToGrid w:val="0"/>
        <w:spacing w:line="360" w:lineRule="auto"/>
        <w:ind w:firstLineChars="200" w:firstLine="420"/>
        <w:rPr>
          <w:rFonts w:ascii="宋体" w:hAnsi="宋体" w:cs="宋体"/>
          <w:szCs w:val="21"/>
        </w:rPr>
      </w:pPr>
      <w:r>
        <w:rPr>
          <w:rFonts w:ascii="宋体" w:hAnsi="宋体" w:cs="宋体" w:hint="eastAsia"/>
          <w:szCs w:val="21"/>
        </w:rPr>
        <w:t>合同价格是招标文件所确定的招标范围内相应工程量清单、规范、图纸、技术要求等有关文件而进行的各项工程的施工、竣工验收合格及保修工作，以及为完成上述内容所需的全部费用。</w:t>
      </w:r>
    </w:p>
    <w:p w14:paraId="6B98337A" w14:textId="77777777" w:rsidR="00D122FD" w:rsidRDefault="00FA03D8">
      <w:pPr>
        <w:tabs>
          <w:tab w:val="left" w:pos="180"/>
        </w:tabs>
        <w:adjustRightInd w:val="0"/>
        <w:snapToGrid w:val="0"/>
        <w:spacing w:line="360" w:lineRule="auto"/>
        <w:ind w:firstLineChars="200" w:firstLine="420"/>
        <w:rPr>
          <w:rFonts w:ascii="宋体" w:hAnsi="宋体" w:cs="宋体"/>
          <w:szCs w:val="21"/>
        </w:rPr>
      </w:pPr>
      <w:r>
        <w:rPr>
          <w:rFonts w:ascii="宋体" w:hAnsi="宋体" w:cs="宋体" w:hint="eastAsia"/>
          <w:szCs w:val="21"/>
        </w:rPr>
        <w:t>本工程采用固定单价报价，固定单价为综合单价（综合单价包括人工费、材料费、机械费、管理费、利润、约定范围的风险费用），投标人应根据招标文件要求及充分踏勘施工现场条件，在投标报价时应充分考虑施工期间各类人工、材料、机械的市场风险等计入单价报价，结算时综合单价不再调整。</w:t>
      </w:r>
    </w:p>
    <w:p w14:paraId="48FBC40F"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综合单价包含的风险范围：</w:t>
      </w:r>
    </w:p>
    <w:p w14:paraId="7D9D4D49" w14:textId="77777777" w:rsidR="00D122FD" w:rsidRDefault="00FA03D8">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承包人风险：除不可抗力、发包人风险以外的其他一切风险。</w:t>
      </w:r>
    </w:p>
    <w:p w14:paraId="16AAE18F" w14:textId="77777777" w:rsidR="00D122FD" w:rsidRDefault="00FA03D8">
      <w:pPr>
        <w:spacing w:line="360" w:lineRule="auto"/>
        <w:ind w:firstLine="480"/>
        <w:rPr>
          <w:rFonts w:ascii="宋体" w:hAnsi="宋体" w:cs="宋体"/>
          <w:szCs w:val="21"/>
          <w:u w:val="single"/>
        </w:rPr>
      </w:pPr>
      <w:r>
        <w:rPr>
          <w:rFonts w:ascii="宋体" w:hAnsi="宋体" w:cs="宋体" w:hint="eastAsia"/>
          <w:szCs w:val="21"/>
          <w:u w:val="single"/>
        </w:rPr>
        <w:t>发包人风险：1．国家法律、法规、规章和政策发生变化；2．省级或行业建设主管部门发布的人工费调整，但承包人对人工费或人工单价的报价高于发布的除外；3．实行政府定价管理的水、电、燃油、燃气材料价格调整；4.合同专用条款约定的市场物价波动风险；5.工程量的风险。</w:t>
      </w:r>
    </w:p>
    <w:p w14:paraId="349BDE20" w14:textId="77777777" w:rsidR="00D122FD" w:rsidRDefault="00FA03D8">
      <w:pPr>
        <w:spacing w:line="360" w:lineRule="auto"/>
        <w:ind w:firstLine="480"/>
        <w:rPr>
          <w:rFonts w:ascii="宋体" w:hAnsi="宋体" w:cs="宋体"/>
          <w:szCs w:val="21"/>
        </w:rPr>
      </w:pPr>
      <w:r>
        <w:rPr>
          <w:rFonts w:ascii="宋体" w:hAnsi="宋体" w:cs="宋体" w:hint="eastAsia"/>
          <w:szCs w:val="21"/>
        </w:rPr>
        <w:t>风险费用的计算方法：</w:t>
      </w:r>
      <w:r>
        <w:rPr>
          <w:rFonts w:ascii="宋体" w:hAnsi="宋体" w:cs="宋体" w:hint="eastAsia"/>
          <w:szCs w:val="21"/>
          <w:u w:val="single"/>
        </w:rPr>
        <w:t>承包人投标时应自行充分考虑风险，除不可抗力及发包人风险外，今后不做调整。</w:t>
      </w:r>
      <w:r>
        <w:rPr>
          <w:rFonts w:ascii="宋体" w:hAnsi="宋体" w:cs="宋体" w:hint="eastAsia"/>
          <w:szCs w:val="21"/>
        </w:rPr>
        <w:t>风险范围以外合同价格的调整方法：</w:t>
      </w:r>
      <w:r>
        <w:rPr>
          <w:rFonts w:ascii="宋体" w:hAnsi="宋体" w:cs="宋体" w:hint="eastAsia"/>
          <w:szCs w:val="21"/>
          <w:u w:val="single"/>
        </w:rPr>
        <w:t>因分部分项工程量清单漏项造成增加工程量清单项目，其对应的综合单价按下列方法确定：①与工程量清单中已有工作内容和价格组成相同的项目，按合同已有项目综合单价执行；②与工程量清单中已有工作内容和价格组成相类似的项目，应参照合同类似项目的综合单价；③在工程量清单中没有适用或类似的工作内容和价格组成的项目，由承包人按投标时的计价标准，编制综合单价报送，由发包人审定</w:t>
      </w:r>
      <w:r>
        <w:rPr>
          <w:rFonts w:ascii="宋体" w:hAnsi="宋体" w:cs="宋体" w:hint="eastAsia"/>
          <w:szCs w:val="21"/>
        </w:rPr>
        <w:t>。</w:t>
      </w:r>
    </w:p>
    <w:p w14:paraId="5AA54DC9" w14:textId="77777777" w:rsidR="00D122FD" w:rsidRDefault="00FA03D8">
      <w:pPr>
        <w:snapToGrid w:val="0"/>
        <w:spacing w:line="360" w:lineRule="auto"/>
        <w:ind w:firstLineChars="200" w:firstLine="420"/>
        <w:rPr>
          <w:rFonts w:ascii="宋体" w:hAnsi="宋体" w:cs="宋体"/>
          <w:szCs w:val="21"/>
        </w:rPr>
      </w:pPr>
      <w:bookmarkStart w:id="338" w:name="_Toc303539161"/>
      <w:bookmarkStart w:id="339" w:name="_Toc312678042"/>
      <w:bookmarkStart w:id="340" w:name="_Toc297216213"/>
      <w:bookmarkStart w:id="341" w:name="_Toc300935004"/>
      <w:bookmarkStart w:id="342" w:name="_Toc297123554"/>
      <w:bookmarkStart w:id="343" w:name="_Toc304295581"/>
      <w:bookmarkStart w:id="344" w:name="_Toc297120507"/>
      <w:bookmarkStart w:id="345" w:name="_Toc292559412"/>
      <w:bookmarkStart w:id="346" w:name="_Toc292559917"/>
      <w:bookmarkStart w:id="347" w:name="_Toc296503207"/>
      <w:bookmarkStart w:id="348" w:name="_Toc296346708"/>
      <w:bookmarkStart w:id="349" w:name="_Toc296891035"/>
      <w:bookmarkStart w:id="350" w:name="_Toc297048393"/>
      <w:bookmarkStart w:id="351" w:name="_Toc296944546"/>
      <w:bookmarkStart w:id="352" w:name="_Toc296347206"/>
      <w:bookmarkStart w:id="353" w:name="_Toc296891247"/>
      <w:r>
        <w:rPr>
          <w:rFonts w:ascii="宋体" w:hAnsi="宋体" w:cs="宋体" w:hint="eastAsia"/>
          <w:szCs w:val="21"/>
        </w:rPr>
        <w:t>10.2 预付款</w:t>
      </w:r>
    </w:p>
    <w:bookmarkEnd w:id="338"/>
    <w:bookmarkEnd w:id="339"/>
    <w:bookmarkEnd w:id="340"/>
    <w:bookmarkEnd w:id="341"/>
    <w:bookmarkEnd w:id="342"/>
    <w:bookmarkEnd w:id="343"/>
    <w:p w14:paraId="12A601E5"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10.2.1 预付款的支付</w:t>
      </w:r>
    </w:p>
    <w:p w14:paraId="05A37AEC" w14:textId="77777777" w:rsidR="00D122FD" w:rsidRPr="009B6450" w:rsidRDefault="00FA03D8">
      <w:pPr>
        <w:snapToGrid w:val="0"/>
        <w:spacing w:line="360" w:lineRule="auto"/>
        <w:ind w:firstLineChars="200" w:firstLine="420"/>
        <w:jc w:val="left"/>
        <w:rPr>
          <w:rFonts w:ascii="宋体" w:hAnsi="宋体" w:cs="宋体"/>
          <w:szCs w:val="21"/>
        </w:rPr>
      </w:pPr>
      <w:r w:rsidRPr="009B6450">
        <w:rPr>
          <w:rFonts w:ascii="宋体" w:hAnsi="宋体" w:cs="宋体" w:hint="eastAsia"/>
          <w:szCs w:val="21"/>
        </w:rPr>
        <w:t>预付款支付比例或金额：</w:t>
      </w:r>
      <w:r w:rsidRPr="009B6450">
        <w:rPr>
          <w:rFonts w:ascii="宋体" w:hAnsi="宋体" w:cs="宋体" w:hint="eastAsia"/>
          <w:szCs w:val="21"/>
          <w:u w:val="single"/>
        </w:rPr>
        <w:t>/</w:t>
      </w:r>
      <w:r w:rsidRPr="009B6450">
        <w:rPr>
          <w:rFonts w:ascii="宋体" w:hAnsi="宋体" w:cs="宋体" w:hint="eastAsia"/>
          <w:szCs w:val="21"/>
        </w:rPr>
        <w:t>。</w:t>
      </w:r>
    </w:p>
    <w:p w14:paraId="6BAF6335" w14:textId="77777777" w:rsidR="00D122FD" w:rsidRPr="009B6450" w:rsidRDefault="00FA03D8">
      <w:pPr>
        <w:snapToGrid w:val="0"/>
        <w:spacing w:line="360" w:lineRule="auto"/>
        <w:ind w:firstLineChars="200" w:firstLine="420"/>
        <w:jc w:val="left"/>
        <w:rPr>
          <w:rFonts w:ascii="宋体" w:hAnsi="宋体" w:cs="宋体"/>
          <w:szCs w:val="21"/>
        </w:rPr>
      </w:pPr>
      <w:r w:rsidRPr="009B6450">
        <w:rPr>
          <w:rFonts w:ascii="宋体" w:hAnsi="宋体" w:cs="宋体" w:hint="eastAsia"/>
          <w:szCs w:val="21"/>
        </w:rPr>
        <w:t>预付款支付期限：</w:t>
      </w:r>
      <w:r w:rsidRPr="009B6450">
        <w:rPr>
          <w:rFonts w:ascii="宋体" w:hAnsi="宋体" w:cs="宋体" w:hint="eastAsia"/>
          <w:szCs w:val="21"/>
          <w:u w:val="single"/>
        </w:rPr>
        <w:t xml:space="preserve"> / </w:t>
      </w:r>
      <w:r w:rsidRPr="009B6450">
        <w:rPr>
          <w:rFonts w:ascii="宋体" w:hAnsi="宋体" w:cs="宋体" w:hint="eastAsia"/>
          <w:szCs w:val="21"/>
        </w:rPr>
        <w:t>。</w:t>
      </w:r>
    </w:p>
    <w:p w14:paraId="427DE04A" w14:textId="77777777" w:rsidR="00D122FD" w:rsidRPr="009B6450" w:rsidRDefault="00FA03D8">
      <w:pPr>
        <w:snapToGrid w:val="0"/>
        <w:spacing w:line="360" w:lineRule="auto"/>
        <w:ind w:firstLineChars="200" w:firstLine="420"/>
        <w:jc w:val="left"/>
        <w:rPr>
          <w:rFonts w:ascii="宋体" w:hAnsi="宋体" w:cs="宋体"/>
          <w:szCs w:val="21"/>
        </w:rPr>
      </w:pPr>
      <w:r w:rsidRPr="009B6450">
        <w:rPr>
          <w:rFonts w:ascii="宋体" w:hAnsi="宋体" w:cs="宋体" w:hint="eastAsia"/>
          <w:szCs w:val="21"/>
        </w:rPr>
        <w:t>预付款扣回的方式：</w:t>
      </w:r>
      <w:r w:rsidRPr="009B6450">
        <w:rPr>
          <w:rFonts w:ascii="宋体" w:hAnsi="宋体" w:cs="宋体" w:hint="eastAsia"/>
          <w:szCs w:val="21"/>
          <w:u w:val="single"/>
        </w:rPr>
        <w:t xml:space="preserve">  / </w:t>
      </w:r>
      <w:r w:rsidRPr="009B6450">
        <w:rPr>
          <w:rFonts w:ascii="宋体" w:hAnsi="宋体" w:cs="宋体" w:hint="eastAsia"/>
          <w:szCs w:val="21"/>
        </w:rPr>
        <w:t>。</w:t>
      </w:r>
    </w:p>
    <w:p w14:paraId="7212506B" w14:textId="77777777" w:rsidR="00D122FD" w:rsidRDefault="00FA03D8">
      <w:pPr>
        <w:snapToGrid w:val="0"/>
        <w:spacing w:line="360" w:lineRule="auto"/>
        <w:ind w:firstLineChars="200" w:firstLine="420"/>
        <w:jc w:val="left"/>
        <w:rPr>
          <w:rFonts w:ascii="宋体" w:hAnsi="宋体" w:cs="宋体"/>
          <w:szCs w:val="21"/>
        </w:rPr>
      </w:pPr>
      <w:r w:rsidRPr="009B6450">
        <w:rPr>
          <w:rFonts w:ascii="宋体" w:hAnsi="宋体" w:cs="宋体" w:hint="eastAsia"/>
          <w:szCs w:val="21"/>
        </w:rPr>
        <w:lastRenderedPageBreak/>
        <w:t>10.2.2 预付款担保</w:t>
      </w:r>
    </w:p>
    <w:p w14:paraId="43A41B65"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承包人提交预付款担保的期限：</w:t>
      </w:r>
      <w:r>
        <w:rPr>
          <w:rFonts w:ascii="宋体" w:hAnsi="宋体" w:cs="宋体" w:hint="eastAsia"/>
          <w:szCs w:val="21"/>
          <w:u w:val="single"/>
        </w:rPr>
        <w:t>执行通用条款</w:t>
      </w:r>
      <w:r>
        <w:rPr>
          <w:rFonts w:ascii="宋体" w:hAnsi="宋体" w:cs="宋体" w:hint="eastAsia"/>
          <w:szCs w:val="21"/>
        </w:rPr>
        <w:t>。</w:t>
      </w:r>
    </w:p>
    <w:p w14:paraId="09BBDBB8"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预付款担保的形式为：</w:t>
      </w:r>
      <w:r>
        <w:rPr>
          <w:rFonts w:ascii="宋体" w:hAnsi="宋体" w:cs="宋体" w:hint="eastAsia"/>
          <w:szCs w:val="21"/>
          <w:u w:val="single"/>
        </w:rPr>
        <w:t>执行通用条款</w:t>
      </w:r>
      <w:r>
        <w:rPr>
          <w:rFonts w:ascii="宋体" w:hAnsi="宋体" w:cs="宋体" w:hint="eastAsia"/>
          <w:szCs w:val="21"/>
        </w:rPr>
        <w:t>。</w:t>
      </w:r>
    </w:p>
    <w:bookmarkEnd w:id="344"/>
    <w:bookmarkEnd w:id="345"/>
    <w:bookmarkEnd w:id="346"/>
    <w:bookmarkEnd w:id="347"/>
    <w:bookmarkEnd w:id="348"/>
    <w:bookmarkEnd w:id="349"/>
    <w:bookmarkEnd w:id="350"/>
    <w:bookmarkEnd w:id="351"/>
    <w:bookmarkEnd w:id="352"/>
    <w:bookmarkEnd w:id="353"/>
    <w:p w14:paraId="06E8D626"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10.3 计量</w:t>
      </w:r>
    </w:p>
    <w:p w14:paraId="2D6C1B0A"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10.3.1 计量原则</w:t>
      </w:r>
    </w:p>
    <w:p w14:paraId="2756210E"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工程量计算规则：</w:t>
      </w:r>
      <w:r>
        <w:rPr>
          <w:rFonts w:ascii="宋体" w:hAnsi="宋体" w:cs="宋体" w:hint="eastAsia"/>
          <w:szCs w:val="21"/>
          <w:u w:val="single"/>
        </w:rPr>
        <w:t>工程量计算规则执行国家标准《建设工程工程量清单计价规范》(GB50500-2013)、现行计价定额及相关图集；承包人实际完成的工程量按约定的工程量计算规则和有合同约束力的图纸进行计量。</w:t>
      </w:r>
    </w:p>
    <w:p w14:paraId="2E3EE86F"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10.3.2 计量周期</w:t>
      </w:r>
    </w:p>
    <w:p w14:paraId="3E67B5B4"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关于计量周期的约定：</w:t>
      </w:r>
      <w:r>
        <w:rPr>
          <w:rFonts w:ascii="宋体" w:hAnsi="宋体" w:cs="宋体" w:hint="eastAsia"/>
          <w:szCs w:val="21"/>
          <w:u w:val="single"/>
        </w:rPr>
        <w:t>承包人应按月及时编报分部分项工程量，工程竣工后承包人应组织相关工程技术管理人员编制工程结算书，并在工程竣工后60天内完成竣工结算编报工作；若承包人未按要求完成该部分工作，视为违约，违约金为施工合同总价的1%，由承包人在决算价款中向发包人支付。</w:t>
      </w:r>
    </w:p>
    <w:p w14:paraId="2BB289E4"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10.3.3 单价合同的计量</w:t>
      </w:r>
    </w:p>
    <w:p w14:paraId="7B60BEF3"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关于单价合同计量的约定：</w:t>
      </w:r>
      <w:r>
        <w:rPr>
          <w:rFonts w:ascii="宋体" w:hAnsi="宋体" w:cs="宋体" w:hint="eastAsia"/>
          <w:szCs w:val="21"/>
          <w:u w:val="single"/>
        </w:rPr>
        <w:t xml:space="preserve">  执行通用条款     </w:t>
      </w:r>
      <w:r>
        <w:rPr>
          <w:rFonts w:ascii="宋体" w:hAnsi="宋体" w:cs="宋体" w:hint="eastAsia"/>
          <w:szCs w:val="21"/>
        </w:rPr>
        <w:t>。</w:t>
      </w:r>
    </w:p>
    <w:p w14:paraId="498A6949"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10.3.4 总价合同的计量</w:t>
      </w:r>
    </w:p>
    <w:p w14:paraId="5DF5FCD8"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关于总价合同计量的约定：</w:t>
      </w:r>
      <w:r>
        <w:rPr>
          <w:rFonts w:ascii="宋体" w:hAnsi="宋体" w:cs="宋体" w:hint="eastAsia"/>
          <w:szCs w:val="21"/>
          <w:u w:val="single"/>
        </w:rPr>
        <w:t xml:space="preserve">       /        </w:t>
      </w:r>
      <w:r>
        <w:rPr>
          <w:rFonts w:ascii="宋体" w:hAnsi="宋体" w:cs="宋体" w:hint="eastAsia"/>
          <w:szCs w:val="21"/>
        </w:rPr>
        <w:t>。</w:t>
      </w:r>
    </w:p>
    <w:p w14:paraId="40F1D6D1"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10.3.5总价合同采用支付分解表计量支付的，是否适用第</w:t>
      </w:r>
      <w:r>
        <w:rPr>
          <w:rFonts w:ascii="宋体" w:hAnsi="宋体" w:cs="宋体" w:hint="eastAsia"/>
          <w:kern w:val="0"/>
          <w:szCs w:val="21"/>
        </w:rPr>
        <w:t xml:space="preserve">10.3.4 </w:t>
      </w:r>
      <w:r>
        <w:rPr>
          <w:rFonts w:ascii="宋体" w:hAnsi="宋体" w:cs="宋体" w:hint="eastAsia"/>
          <w:szCs w:val="21"/>
        </w:rPr>
        <w:t>项</w:t>
      </w:r>
      <w:r>
        <w:rPr>
          <w:rFonts w:ascii="宋体" w:hAnsi="宋体" w:cs="宋体" w:hint="eastAsia"/>
          <w:kern w:val="0"/>
          <w:szCs w:val="21"/>
        </w:rPr>
        <w:t>〔总价合同的计量〕</w:t>
      </w:r>
      <w:r>
        <w:rPr>
          <w:rFonts w:ascii="宋体" w:hAnsi="宋体" w:cs="宋体" w:hint="eastAsia"/>
          <w:szCs w:val="21"/>
        </w:rPr>
        <w:t>约定进行计量：</w:t>
      </w:r>
      <w:r>
        <w:rPr>
          <w:rFonts w:ascii="宋体" w:hAnsi="宋体" w:cs="宋体" w:hint="eastAsia"/>
          <w:szCs w:val="21"/>
          <w:u w:val="single"/>
        </w:rPr>
        <w:t xml:space="preserve"> /     </w:t>
      </w:r>
      <w:r>
        <w:rPr>
          <w:rFonts w:ascii="宋体" w:hAnsi="宋体" w:cs="宋体" w:hint="eastAsia"/>
          <w:szCs w:val="21"/>
        </w:rPr>
        <w:t>。</w:t>
      </w:r>
    </w:p>
    <w:p w14:paraId="18CADC6E"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10.3.6 其他价格形式合同的计量</w:t>
      </w:r>
    </w:p>
    <w:p w14:paraId="39772CE5" w14:textId="77777777" w:rsidR="00D122FD" w:rsidRDefault="00FA03D8">
      <w:pPr>
        <w:snapToGrid w:val="0"/>
        <w:spacing w:line="360" w:lineRule="auto"/>
        <w:jc w:val="left"/>
        <w:rPr>
          <w:rFonts w:ascii="宋体" w:hAnsi="宋体" w:cs="宋体"/>
          <w:szCs w:val="21"/>
        </w:rPr>
      </w:pPr>
      <w:r>
        <w:rPr>
          <w:rFonts w:ascii="宋体" w:hAnsi="宋体" w:cs="宋体" w:hint="eastAsia"/>
          <w:szCs w:val="21"/>
        </w:rPr>
        <w:t>其他价格形式的计量方式和程序：</w:t>
      </w:r>
      <w:r>
        <w:rPr>
          <w:rFonts w:ascii="宋体" w:hAnsi="宋体" w:cs="宋体" w:hint="eastAsia"/>
          <w:szCs w:val="21"/>
          <w:u w:val="single"/>
        </w:rPr>
        <w:t xml:space="preserve">     /          </w:t>
      </w:r>
      <w:r>
        <w:rPr>
          <w:rFonts w:ascii="宋体" w:hAnsi="宋体" w:cs="宋体" w:hint="eastAsia"/>
          <w:szCs w:val="21"/>
        </w:rPr>
        <w:t>。</w:t>
      </w:r>
    </w:p>
    <w:p w14:paraId="2C022B3A"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10.4 工程进度款支付</w:t>
      </w:r>
    </w:p>
    <w:p w14:paraId="6A412855" w14:textId="77777777" w:rsidR="00D122FD" w:rsidRDefault="00FA03D8">
      <w:pPr>
        <w:snapToGrid w:val="0"/>
        <w:spacing w:line="360" w:lineRule="auto"/>
        <w:ind w:firstLineChars="200" w:firstLine="420"/>
        <w:jc w:val="left"/>
        <w:rPr>
          <w:rFonts w:ascii="宋体" w:hAnsi="宋体" w:cs="宋体"/>
          <w:szCs w:val="21"/>
        </w:rPr>
      </w:pPr>
      <w:bookmarkStart w:id="354" w:name="_Toc292559416"/>
      <w:bookmarkStart w:id="355" w:name="_Toc296891251"/>
      <w:bookmarkStart w:id="356" w:name="_Toc296891039"/>
      <w:bookmarkStart w:id="357" w:name="_Toc297120511"/>
      <w:bookmarkStart w:id="358" w:name="_Toc300935006"/>
      <w:bookmarkStart w:id="359" w:name="_Toc297123556"/>
      <w:bookmarkStart w:id="360" w:name="_Toc296944550"/>
      <w:bookmarkStart w:id="361" w:name="_Toc297048397"/>
      <w:bookmarkStart w:id="362" w:name="_Toc303539163"/>
      <w:bookmarkStart w:id="363" w:name="_Toc292559921"/>
      <w:bookmarkStart w:id="364" w:name="_Toc297216215"/>
      <w:bookmarkStart w:id="365" w:name="_Toc296346712"/>
      <w:bookmarkStart w:id="366" w:name="_Toc296503211"/>
      <w:bookmarkStart w:id="367" w:name="_Toc296347210"/>
      <w:r>
        <w:rPr>
          <w:rFonts w:ascii="宋体" w:hAnsi="宋体" w:cs="宋体" w:hint="eastAsia"/>
          <w:szCs w:val="21"/>
        </w:rPr>
        <w:t>10.4.1 付款周期</w:t>
      </w:r>
    </w:p>
    <w:p w14:paraId="60B54408" w14:textId="77777777" w:rsidR="00D122FD" w:rsidRPr="009B6450" w:rsidRDefault="00FA03D8">
      <w:pPr>
        <w:snapToGrid w:val="0"/>
        <w:spacing w:line="360" w:lineRule="auto"/>
        <w:ind w:firstLineChars="200" w:firstLine="420"/>
        <w:jc w:val="left"/>
        <w:rPr>
          <w:rFonts w:ascii="宋体" w:hAnsi="宋体" w:cs="宋体"/>
          <w:szCs w:val="21"/>
        </w:rPr>
      </w:pPr>
      <w:r w:rsidRPr="009B6450">
        <w:rPr>
          <w:rFonts w:ascii="宋体" w:hAnsi="宋体" w:cs="宋体" w:hint="eastAsia"/>
          <w:szCs w:val="21"/>
        </w:rPr>
        <w:t>关于付款周期的约定：</w:t>
      </w:r>
    </w:p>
    <w:p w14:paraId="24FFCA1D" w14:textId="5A91136E" w:rsidR="00D122FD" w:rsidRDefault="008A2619">
      <w:pPr>
        <w:snapToGrid w:val="0"/>
        <w:spacing w:line="360" w:lineRule="auto"/>
        <w:ind w:firstLineChars="200" w:firstLine="420"/>
        <w:jc w:val="left"/>
        <w:rPr>
          <w:rFonts w:ascii="宋体" w:hAnsi="宋体" w:cs="宋体"/>
          <w:szCs w:val="21"/>
        </w:rPr>
      </w:pPr>
      <w:r>
        <w:rPr>
          <w:rFonts w:ascii="宋体" w:hAnsi="宋体" w:cs="宋体" w:hint="eastAsia"/>
          <w:szCs w:val="21"/>
        </w:rPr>
        <w:t>工程完工并经验收合格后付至合同价</w:t>
      </w:r>
      <w:r w:rsidR="00FA03D8" w:rsidRPr="009B6450">
        <w:rPr>
          <w:rFonts w:ascii="宋体" w:hAnsi="宋体" w:cs="宋体" w:hint="eastAsia"/>
          <w:bCs/>
          <w:szCs w:val="21"/>
        </w:rPr>
        <w:t>的</w:t>
      </w:r>
      <w:r>
        <w:rPr>
          <w:rFonts w:ascii="宋体" w:hAnsi="宋体" w:cs="宋体"/>
          <w:bCs/>
          <w:szCs w:val="21"/>
        </w:rPr>
        <w:t>60</w:t>
      </w:r>
      <w:r w:rsidR="00FA03D8" w:rsidRPr="009B6450">
        <w:rPr>
          <w:rFonts w:ascii="宋体" w:hAnsi="宋体" w:cs="宋体" w:hint="eastAsia"/>
          <w:bCs/>
          <w:szCs w:val="21"/>
        </w:rPr>
        <w:t>%</w:t>
      </w:r>
      <w:r w:rsidR="00FA03D8" w:rsidRPr="009B6450">
        <w:rPr>
          <w:rFonts w:ascii="宋体" w:hAnsi="宋体" w:cs="宋体" w:hint="eastAsia"/>
          <w:szCs w:val="21"/>
        </w:rPr>
        <w:t>；</w:t>
      </w:r>
      <w:r w:rsidR="00FA03D8" w:rsidRPr="009B6450">
        <w:rPr>
          <w:rFonts w:ascii="宋体" w:hAnsi="宋体" w:cs="宋体" w:hint="eastAsia"/>
          <w:bCs/>
          <w:szCs w:val="21"/>
        </w:rPr>
        <w:t>结算审计后付至</w:t>
      </w:r>
      <w:r w:rsidR="008E1089">
        <w:rPr>
          <w:rFonts w:ascii="宋体" w:hAnsi="宋体" w:cs="宋体" w:hint="eastAsia"/>
          <w:bCs/>
          <w:szCs w:val="21"/>
        </w:rPr>
        <w:t>审定价</w:t>
      </w:r>
      <w:r w:rsidR="00FA03D8" w:rsidRPr="009B6450">
        <w:rPr>
          <w:rFonts w:ascii="宋体" w:hAnsi="宋体" w:cs="宋体" w:hint="eastAsia"/>
          <w:bCs/>
          <w:szCs w:val="21"/>
        </w:rPr>
        <w:t>的97%</w:t>
      </w:r>
      <w:r w:rsidR="00FA03D8" w:rsidRPr="009B6450">
        <w:rPr>
          <w:rFonts w:ascii="宋体" w:hAnsi="宋体" w:cs="宋体" w:hint="eastAsia"/>
          <w:szCs w:val="21"/>
        </w:rPr>
        <w:t>，留审定价款中乙方应得部分的3%作质保金；待质保期满后无息退还。</w:t>
      </w:r>
    </w:p>
    <w:p w14:paraId="03F980E6" w14:textId="77777777" w:rsidR="00D122FD" w:rsidRDefault="00FA03D8">
      <w:pPr>
        <w:snapToGrid w:val="0"/>
        <w:spacing w:line="360" w:lineRule="auto"/>
        <w:ind w:firstLineChars="200" w:firstLine="420"/>
        <w:rPr>
          <w:rFonts w:ascii="宋体" w:hAnsi="宋体" w:cs="宋体"/>
          <w:szCs w:val="21"/>
        </w:rPr>
      </w:pPr>
      <w:bookmarkStart w:id="368" w:name="_Toc408329822"/>
      <w:bookmarkStart w:id="369" w:name="_Toc267251471"/>
      <w:bookmarkStart w:id="370" w:name="_Toc280868709"/>
      <w:bookmarkStart w:id="371" w:name="_Toc267251470"/>
      <w:bookmarkStart w:id="372" w:name="_Toc267251476"/>
      <w:bookmarkStart w:id="373" w:name="_Toc267251475"/>
      <w:bookmarkStart w:id="374" w:name="_Toc267251473"/>
      <w:bookmarkStart w:id="375" w:name="_Toc267251474"/>
      <w:bookmarkStart w:id="376" w:name="_Toc267251472"/>
      <w:bookmarkEnd w:id="237"/>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ascii="宋体" w:hAnsi="宋体" w:cs="宋体" w:hint="eastAsia"/>
          <w:szCs w:val="21"/>
        </w:rPr>
        <w:t>11. 竣工结算</w:t>
      </w:r>
      <w:bookmarkEnd w:id="368"/>
    </w:p>
    <w:p w14:paraId="15D29A2D"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11.1 竣工结算申请</w:t>
      </w:r>
    </w:p>
    <w:p w14:paraId="4B7160AD"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承包人提交竣工结算申请单的期限：</w:t>
      </w:r>
      <w:r>
        <w:rPr>
          <w:rFonts w:ascii="宋体" w:hAnsi="宋体" w:cs="宋体" w:hint="eastAsia"/>
          <w:szCs w:val="21"/>
          <w:u w:val="single"/>
        </w:rPr>
        <w:t xml:space="preserve"> 执行通用条款  </w:t>
      </w:r>
      <w:r>
        <w:rPr>
          <w:rFonts w:ascii="宋体" w:hAnsi="宋体" w:cs="宋体" w:hint="eastAsia"/>
          <w:szCs w:val="21"/>
        </w:rPr>
        <w:t>。</w:t>
      </w:r>
    </w:p>
    <w:p w14:paraId="5796ACC1"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竣工结算申请单应包括的内容：</w:t>
      </w:r>
      <w:r>
        <w:rPr>
          <w:rFonts w:ascii="宋体" w:hAnsi="宋体" w:cs="宋体" w:hint="eastAsia"/>
          <w:szCs w:val="21"/>
          <w:u w:val="single"/>
        </w:rPr>
        <w:t xml:space="preserve"> 按发包人要求及通用条款执行  </w:t>
      </w:r>
      <w:r>
        <w:rPr>
          <w:rFonts w:ascii="宋体" w:hAnsi="宋体" w:cs="宋体" w:hint="eastAsia"/>
          <w:szCs w:val="21"/>
        </w:rPr>
        <w:t>。</w:t>
      </w:r>
    </w:p>
    <w:p w14:paraId="4A6E5522"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11.2 竣工结算审核</w:t>
      </w:r>
    </w:p>
    <w:p w14:paraId="05C4DE35"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发包人审批竣工付款申请单的期限：</w:t>
      </w:r>
      <w:r>
        <w:rPr>
          <w:rFonts w:ascii="宋体" w:hAnsi="宋体" w:cs="宋体" w:hint="eastAsia"/>
          <w:szCs w:val="21"/>
          <w:u w:val="single"/>
        </w:rPr>
        <w:t xml:space="preserve"> 具体实施按照发包人规定的工作流程及要求执行  </w:t>
      </w:r>
      <w:r>
        <w:rPr>
          <w:rFonts w:ascii="宋体" w:hAnsi="宋体" w:cs="宋体" w:hint="eastAsia"/>
          <w:szCs w:val="21"/>
        </w:rPr>
        <w:t>。</w:t>
      </w:r>
    </w:p>
    <w:p w14:paraId="6C8D5D76"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发包人完成竣工付款的期限：</w:t>
      </w:r>
      <w:r>
        <w:rPr>
          <w:rFonts w:ascii="宋体" w:hAnsi="宋体" w:cs="宋体" w:hint="eastAsia"/>
          <w:szCs w:val="21"/>
          <w:u w:val="single"/>
        </w:rPr>
        <w:t>具体实施按照发包人规定的工作流程及要求执行</w:t>
      </w:r>
      <w:r>
        <w:rPr>
          <w:rFonts w:ascii="宋体" w:hAnsi="宋体" w:cs="宋体" w:hint="eastAsia"/>
          <w:szCs w:val="21"/>
        </w:rPr>
        <w:t>。</w:t>
      </w:r>
    </w:p>
    <w:p w14:paraId="06475947"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lastRenderedPageBreak/>
        <w:t>关于竣工付款证书异议部分复核的方式和程序：</w:t>
      </w:r>
      <w:r>
        <w:rPr>
          <w:rFonts w:ascii="宋体" w:hAnsi="宋体" w:cs="宋体" w:hint="eastAsia"/>
          <w:szCs w:val="21"/>
          <w:u w:val="single"/>
        </w:rPr>
        <w:t xml:space="preserve"> 按通用条款第20条“争议解决”的约定办理  </w:t>
      </w:r>
      <w:r>
        <w:rPr>
          <w:rFonts w:ascii="宋体" w:hAnsi="宋体" w:cs="宋体" w:hint="eastAsia"/>
          <w:szCs w:val="21"/>
        </w:rPr>
        <w:t>。</w:t>
      </w:r>
    </w:p>
    <w:p w14:paraId="7A38B15C"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11.3 最终结清</w:t>
      </w:r>
    </w:p>
    <w:p w14:paraId="6BF91BF1" w14:textId="77777777" w:rsidR="00D122FD" w:rsidRDefault="00FA03D8">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11.3.1 最终结清申请单</w:t>
      </w:r>
    </w:p>
    <w:p w14:paraId="4EB1E0C4" w14:textId="77777777" w:rsidR="00D122FD" w:rsidRDefault="00FA03D8">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承包人提交最终结清申请单的份数：</w:t>
      </w:r>
      <w:r>
        <w:rPr>
          <w:rFonts w:ascii="宋体" w:hAnsi="宋体" w:cs="宋体" w:hint="eastAsia"/>
          <w:szCs w:val="21"/>
          <w:u w:val="single"/>
        </w:rPr>
        <w:t xml:space="preserve"> 按发包人要求执行  </w:t>
      </w:r>
      <w:r>
        <w:rPr>
          <w:rFonts w:ascii="宋体" w:hAnsi="宋体" w:cs="宋体" w:hint="eastAsia"/>
          <w:szCs w:val="21"/>
        </w:rPr>
        <w:t>。</w:t>
      </w:r>
    </w:p>
    <w:p w14:paraId="19088E8E"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kern w:val="0"/>
          <w:szCs w:val="21"/>
        </w:rPr>
        <w:t>承包人提交最终结算申请单的期限：</w:t>
      </w:r>
      <w:r>
        <w:rPr>
          <w:rFonts w:ascii="宋体" w:hAnsi="宋体" w:cs="宋体" w:hint="eastAsia"/>
          <w:szCs w:val="21"/>
          <w:u w:val="single"/>
        </w:rPr>
        <w:t xml:space="preserve"> 缺陷责任期满后7天内  </w:t>
      </w:r>
      <w:r>
        <w:rPr>
          <w:rFonts w:ascii="宋体" w:hAnsi="宋体" w:cs="宋体" w:hint="eastAsia"/>
          <w:szCs w:val="21"/>
        </w:rPr>
        <w:t xml:space="preserve">。 </w:t>
      </w:r>
    </w:p>
    <w:p w14:paraId="78519EC5"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11.3.2 最终结清证书和支付</w:t>
      </w:r>
    </w:p>
    <w:p w14:paraId="6E44ECD1"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（1）发包人完成最终结清申请单的审批并颁发最终结清证书的期限：</w:t>
      </w:r>
      <w:r>
        <w:rPr>
          <w:rFonts w:ascii="宋体" w:hAnsi="宋体" w:cs="宋体" w:hint="eastAsia"/>
          <w:szCs w:val="21"/>
          <w:u w:val="single"/>
        </w:rPr>
        <w:t xml:space="preserve">  按发包人工作流程，双方协商延期支付时间，不计取违约金   </w:t>
      </w:r>
      <w:r>
        <w:rPr>
          <w:rFonts w:ascii="宋体" w:hAnsi="宋体" w:cs="宋体" w:hint="eastAsia"/>
          <w:szCs w:val="21"/>
        </w:rPr>
        <w:t>。</w:t>
      </w:r>
    </w:p>
    <w:p w14:paraId="653DF480"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（2）发包人完成支付的期限：</w:t>
      </w:r>
      <w:r>
        <w:rPr>
          <w:rFonts w:ascii="宋体" w:hAnsi="宋体" w:cs="宋体" w:hint="eastAsia"/>
          <w:szCs w:val="21"/>
          <w:u w:val="single"/>
        </w:rPr>
        <w:t xml:space="preserve"> 颁发最终结清证书后30天内完成  </w:t>
      </w:r>
      <w:r>
        <w:rPr>
          <w:rFonts w:ascii="宋体" w:hAnsi="宋体" w:cs="宋体" w:hint="eastAsia"/>
          <w:szCs w:val="21"/>
        </w:rPr>
        <w:t>。</w:t>
      </w:r>
    </w:p>
    <w:p w14:paraId="14D9C5F8" w14:textId="77777777" w:rsidR="00D122FD" w:rsidRDefault="00FA03D8">
      <w:pPr>
        <w:snapToGrid w:val="0"/>
        <w:spacing w:line="360" w:lineRule="auto"/>
        <w:ind w:firstLineChars="200" w:firstLine="420"/>
        <w:rPr>
          <w:rFonts w:ascii="宋体" w:hAnsi="宋体" w:cs="宋体"/>
          <w:szCs w:val="21"/>
        </w:rPr>
      </w:pPr>
      <w:bookmarkStart w:id="377" w:name="_Toc408329823"/>
      <w:bookmarkStart w:id="378" w:name="_Toc267251483"/>
      <w:bookmarkStart w:id="379" w:name="_Toc267251482"/>
      <w:bookmarkStart w:id="380" w:name="_Toc267251484"/>
      <w:bookmarkStart w:id="381" w:name="_Toc267251485"/>
      <w:bookmarkStart w:id="382" w:name="_Toc267251488"/>
      <w:bookmarkStart w:id="383" w:name="_Toc267251486"/>
      <w:bookmarkStart w:id="384" w:name="_Toc267251490"/>
      <w:bookmarkStart w:id="385" w:name="_Toc267251489"/>
      <w:bookmarkStart w:id="386" w:name="_Toc267251495"/>
      <w:bookmarkStart w:id="387" w:name="_Toc267251503"/>
      <w:bookmarkStart w:id="388" w:name="_Toc267251497"/>
      <w:bookmarkStart w:id="389" w:name="_Toc267251493"/>
      <w:bookmarkStart w:id="390" w:name="_Toc267251494"/>
      <w:bookmarkStart w:id="391" w:name="_Toc267251499"/>
      <w:bookmarkStart w:id="392" w:name="_Toc267251501"/>
      <w:bookmarkStart w:id="393" w:name="_Toc267251491"/>
      <w:bookmarkStart w:id="394" w:name="_Toc267251496"/>
      <w:bookmarkStart w:id="395" w:name="_Toc267251498"/>
      <w:bookmarkStart w:id="396" w:name="_Toc267251502"/>
      <w:bookmarkStart w:id="397" w:name="_Toc267251492"/>
      <w:bookmarkStart w:id="398" w:name="_Toc267251506"/>
      <w:bookmarkStart w:id="399" w:name="_Toc267251504"/>
      <w:bookmarkStart w:id="400" w:name="_Toc267251507"/>
      <w:bookmarkStart w:id="401" w:name="_Toc267251508"/>
      <w:bookmarkStart w:id="402" w:name="_Toc267251513"/>
      <w:bookmarkStart w:id="403" w:name="_Toc267251510"/>
      <w:bookmarkStart w:id="404" w:name="_Toc267251514"/>
      <w:bookmarkStart w:id="405" w:name="_Toc267251515"/>
      <w:bookmarkStart w:id="406" w:name="_Toc267251509"/>
      <w:bookmarkStart w:id="407" w:name="_Toc267251511"/>
      <w:bookmarkEnd w:id="369"/>
      <w:bookmarkEnd w:id="370"/>
      <w:bookmarkEnd w:id="371"/>
      <w:bookmarkEnd w:id="372"/>
      <w:bookmarkEnd w:id="373"/>
      <w:bookmarkEnd w:id="374"/>
      <w:bookmarkEnd w:id="375"/>
      <w:bookmarkEnd w:id="376"/>
      <w:r>
        <w:rPr>
          <w:rFonts w:ascii="宋体" w:hAnsi="宋体" w:cs="宋体" w:hint="eastAsia"/>
          <w:szCs w:val="21"/>
        </w:rPr>
        <w:t>12. 缺陷责任期与保修</w:t>
      </w:r>
      <w:bookmarkEnd w:id="377"/>
    </w:p>
    <w:p w14:paraId="018C6B0D"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12.1缺陷责任期</w:t>
      </w:r>
      <w:bookmarkEnd w:id="378"/>
    </w:p>
    <w:p w14:paraId="02F38ECB"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缺陷责任期的</w:t>
      </w:r>
      <w:r w:rsidRPr="009B6450">
        <w:rPr>
          <w:rFonts w:ascii="宋体" w:hAnsi="宋体" w:cs="宋体" w:hint="eastAsia"/>
          <w:szCs w:val="21"/>
        </w:rPr>
        <w:t>具体期限：</w:t>
      </w:r>
      <w:r w:rsidRPr="009B6450">
        <w:rPr>
          <w:rFonts w:ascii="宋体" w:hAnsi="宋体" w:cs="宋体" w:hint="eastAsia"/>
          <w:szCs w:val="21"/>
          <w:u w:val="single"/>
        </w:rPr>
        <w:t xml:space="preserve">24个月  </w:t>
      </w:r>
      <w:r w:rsidRPr="009B6450">
        <w:rPr>
          <w:rFonts w:ascii="宋体" w:hAnsi="宋体" w:cs="宋体" w:hint="eastAsia"/>
          <w:szCs w:val="21"/>
        </w:rPr>
        <w:t>。</w:t>
      </w:r>
    </w:p>
    <w:p w14:paraId="54B9B6A5"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12.2 质量保证金</w:t>
      </w:r>
    </w:p>
    <w:p w14:paraId="73A0C66B"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关于是否扣留质量保证金的约定：</w:t>
      </w:r>
      <w:r>
        <w:rPr>
          <w:rFonts w:ascii="宋体" w:hAnsi="宋体" w:cs="宋体" w:hint="eastAsia"/>
          <w:szCs w:val="21"/>
          <w:u w:val="single"/>
        </w:rPr>
        <w:t xml:space="preserve"> 审定价的3%作为质量保证金，缺陷责任期满30日内后无息退还 </w:t>
      </w:r>
      <w:r>
        <w:rPr>
          <w:rFonts w:ascii="宋体" w:hAnsi="宋体" w:cs="宋体" w:hint="eastAsia"/>
          <w:szCs w:val="21"/>
        </w:rPr>
        <w:t>。</w:t>
      </w:r>
    </w:p>
    <w:p w14:paraId="79E8ECBB"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12.2.1 承包人提供质量保证金的方式</w:t>
      </w:r>
    </w:p>
    <w:p w14:paraId="77CEB77E"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质量保证金采用以下第</w:t>
      </w:r>
      <w:r>
        <w:rPr>
          <w:rFonts w:ascii="宋体" w:hAnsi="宋体" w:cs="宋体" w:hint="eastAsia"/>
          <w:szCs w:val="21"/>
          <w:u w:val="single"/>
        </w:rPr>
        <w:t xml:space="preserve"> （3） </w:t>
      </w:r>
      <w:r>
        <w:rPr>
          <w:rFonts w:ascii="宋体" w:hAnsi="宋体" w:cs="宋体" w:hint="eastAsia"/>
          <w:szCs w:val="21"/>
        </w:rPr>
        <w:t>种方式：</w:t>
      </w:r>
    </w:p>
    <w:p w14:paraId="50625CD3" w14:textId="77777777" w:rsidR="00D122FD" w:rsidRDefault="00FA03D8">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（1）质量保证金保函，保证金额为：</w:t>
      </w:r>
      <w:r>
        <w:rPr>
          <w:rFonts w:ascii="宋体" w:hAnsi="宋体" w:cs="宋体" w:hint="eastAsia"/>
          <w:szCs w:val="21"/>
          <w:u w:val="single"/>
        </w:rPr>
        <w:t xml:space="preserve">   /    </w:t>
      </w:r>
      <w:r>
        <w:rPr>
          <w:rFonts w:ascii="宋体" w:hAnsi="宋体" w:cs="宋体" w:hint="eastAsia"/>
          <w:kern w:val="0"/>
          <w:szCs w:val="21"/>
        </w:rPr>
        <w:t xml:space="preserve">； </w:t>
      </w:r>
    </w:p>
    <w:p w14:paraId="688FF4D3" w14:textId="77777777" w:rsidR="00D122FD" w:rsidRDefault="00FA03D8">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w:t>
      </w:r>
      <w:r>
        <w:rPr>
          <w:rFonts w:ascii="宋体" w:hAnsi="宋体" w:cs="宋体" w:hint="eastAsia"/>
          <w:szCs w:val="21"/>
          <w:u w:val="single"/>
        </w:rPr>
        <w:t xml:space="preserve">  / </w:t>
      </w:r>
      <w:r>
        <w:rPr>
          <w:rFonts w:ascii="宋体" w:hAnsi="宋体" w:cs="宋体" w:hint="eastAsia"/>
          <w:kern w:val="0"/>
          <w:szCs w:val="21"/>
        </w:rPr>
        <w:t>%的工程款；</w:t>
      </w:r>
    </w:p>
    <w:p w14:paraId="75B02B40" w14:textId="77777777" w:rsidR="00D122FD" w:rsidRDefault="00FA03D8">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（3）其他方式:</w:t>
      </w:r>
      <w:r>
        <w:rPr>
          <w:rFonts w:ascii="宋体" w:hAnsi="宋体" w:cs="宋体" w:hint="eastAsia"/>
          <w:kern w:val="0"/>
          <w:szCs w:val="21"/>
          <w:u w:val="single"/>
        </w:rPr>
        <w:t xml:space="preserve">  </w:t>
      </w:r>
      <w:r>
        <w:rPr>
          <w:rFonts w:ascii="宋体" w:hAnsi="宋体" w:cs="宋体" w:hint="eastAsia"/>
          <w:szCs w:val="21"/>
          <w:u w:val="single"/>
        </w:rPr>
        <w:t xml:space="preserve"> 审定总价款的3%</w:t>
      </w:r>
      <w:r>
        <w:rPr>
          <w:rFonts w:ascii="宋体" w:hAnsi="宋体" w:cs="宋体" w:hint="eastAsia"/>
          <w:kern w:val="0"/>
          <w:szCs w:val="21"/>
          <w:u w:val="single"/>
        </w:rPr>
        <w:t xml:space="preserve">   </w:t>
      </w:r>
      <w:r>
        <w:rPr>
          <w:rFonts w:ascii="宋体" w:hAnsi="宋体" w:cs="宋体" w:hint="eastAsia"/>
          <w:kern w:val="0"/>
          <w:szCs w:val="21"/>
        </w:rPr>
        <w:t>。</w:t>
      </w:r>
    </w:p>
    <w:p w14:paraId="027825F9"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 xml:space="preserve">12.2.2 质量保证金的扣留 </w:t>
      </w:r>
    </w:p>
    <w:p w14:paraId="56556E57"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质量保证金的扣留采取以下第</w:t>
      </w:r>
      <w:r>
        <w:rPr>
          <w:rFonts w:ascii="宋体" w:hAnsi="宋体" w:cs="宋体" w:hint="eastAsia"/>
          <w:szCs w:val="21"/>
          <w:u w:val="single"/>
        </w:rPr>
        <w:t>（2）</w:t>
      </w:r>
      <w:r>
        <w:rPr>
          <w:rFonts w:ascii="宋体" w:hAnsi="宋体" w:cs="宋体" w:hint="eastAsia"/>
          <w:szCs w:val="21"/>
        </w:rPr>
        <w:t>种方式：</w:t>
      </w:r>
    </w:p>
    <w:p w14:paraId="2676D1E2" w14:textId="77777777" w:rsidR="00D122FD" w:rsidRDefault="00FA03D8">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（1）在支付工程进度款时逐次扣留，在此情形下，质量保证金的计算基数不包括预付款的支付、扣回以及价格调整的金额；</w:t>
      </w:r>
    </w:p>
    <w:p w14:paraId="375E8027" w14:textId="77777777" w:rsidR="00D122FD" w:rsidRDefault="00FA03D8">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（2）工程竣工结算时一次性扣留质量保证金；</w:t>
      </w:r>
    </w:p>
    <w:p w14:paraId="3F6722B9" w14:textId="77777777" w:rsidR="00D122FD" w:rsidRDefault="00FA03D8">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（3）其他扣留方式:</w:t>
      </w:r>
      <w:r>
        <w:rPr>
          <w:rFonts w:ascii="宋体" w:hAnsi="宋体" w:cs="宋体" w:hint="eastAsia"/>
          <w:szCs w:val="21"/>
          <w:u w:val="single"/>
        </w:rPr>
        <w:t xml:space="preserve">     /       </w:t>
      </w:r>
      <w:r>
        <w:rPr>
          <w:rFonts w:ascii="宋体" w:hAnsi="宋体" w:cs="宋体" w:hint="eastAsia"/>
          <w:kern w:val="0"/>
          <w:szCs w:val="21"/>
          <w:u w:val="single"/>
        </w:rPr>
        <w:t xml:space="preserve"> </w:t>
      </w:r>
      <w:r>
        <w:rPr>
          <w:rFonts w:ascii="宋体" w:hAnsi="宋体" w:cs="宋体" w:hint="eastAsia"/>
          <w:kern w:val="0"/>
          <w:szCs w:val="21"/>
        </w:rPr>
        <w:t>。</w:t>
      </w:r>
    </w:p>
    <w:p w14:paraId="72ABE2C7"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关于质量保证金的补充约定：</w:t>
      </w:r>
      <w:r>
        <w:rPr>
          <w:rFonts w:ascii="宋体" w:hAnsi="宋体" w:cs="宋体" w:hint="eastAsia"/>
          <w:kern w:val="0"/>
          <w:szCs w:val="21"/>
          <w:u w:val="single"/>
        </w:rPr>
        <w:t xml:space="preserve">   </w:t>
      </w:r>
      <w:r>
        <w:rPr>
          <w:rFonts w:ascii="宋体" w:hAnsi="宋体" w:cs="宋体" w:hint="eastAsia"/>
          <w:szCs w:val="21"/>
          <w:u w:val="single"/>
        </w:rPr>
        <w:t xml:space="preserve">  / </w:t>
      </w:r>
      <w:r>
        <w:rPr>
          <w:rFonts w:ascii="宋体" w:hAnsi="宋体" w:cs="宋体" w:hint="eastAsia"/>
          <w:kern w:val="0"/>
          <w:szCs w:val="21"/>
          <w:u w:val="single"/>
        </w:rPr>
        <w:t xml:space="preserve">   </w:t>
      </w:r>
      <w:r>
        <w:rPr>
          <w:rFonts w:ascii="宋体" w:hAnsi="宋体" w:cs="宋体" w:hint="eastAsia"/>
          <w:kern w:val="0"/>
          <w:szCs w:val="21"/>
        </w:rPr>
        <w:t>。</w:t>
      </w:r>
    </w:p>
    <w:bookmarkEnd w:id="379"/>
    <w:bookmarkEnd w:id="380"/>
    <w:p w14:paraId="4727E8C0"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12.3保修</w:t>
      </w:r>
    </w:p>
    <w:bookmarkEnd w:id="381"/>
    <w:p w14:paraId="6118DC59" w14:textId="77777777" w:rsidR="00D122FD" w:rsidRDefault="00FA03D8">
      <w:pPr>
        <w:snapToGrid w:val="0"/>
        <w:spacing w:line="360" w:lineRule="auto"/>
        <w:ind w:firstLineChars="195" w:firstLine="409"/>
        <w:jc w:val="left"/>
        <w:rPr>
          <w:rFonts w:ascii="宋体" w:hAnsi="宋体" w:cs="宋体"/>
          <w:szCs w:val="21"/>
        </w:rPr>
      </w:pPr>
      <w:r>
        <w:rPr>
          <w:rFonts w:ascii="宋体" w:hAnsi="宋体" w:cs="宋体" w:hint="eastAsia"/>
          <w:szCs w:val="21"/>
        </w:rPr>
        <w:t>12.3.1 保修责任</w:t>
      </w:r>
    </w:p>
    <w:p w14:paraId="11CA30EE" w14:textId="1F0F21D9" w:rsidR="00D122FD" w:rsidRDefault="00FA03D8">
      <w:pPr>
        <w:snapToGrid w:val="0"/>
        <w:spacing w:line="360" w:lineRule="auto"/>
        <w:ind w:firstLineChars="195" w:firstLine="409"/>
        <w:jc w:val="left"/>
        <w:rPr>
          <w:rFonts w:ascii="宋体" w:hAnsi="宋体" w:cs="宋体"/>
          <w:kern w:val="0"/>
          <w:szCs w:val="21"/>
        </w:rPr>
      </w:pPr>
      <w:r>
        <w:rPr>
          <w:rFonts w:ascii="宋体" w:hAnsi="宋体" w:cs="宋体" w:hint="eastAsia"/>
          <w:szCs w:val="21"/>
        </w:rPr>
        <w:t>工程保修期为：</w:t>
      </w:r>
      <w:r>
        <w:rPr>
          <w:rFonts w:ascii="宋体" w:hAnsi="宋体" w:cs="宋体" w:hint="eastAsia"/>
          <w:kern w:val="0"/>
          <w:szCs w:val="21"/>
          <w:u w:val="single"/>
        </w:rPr>
        <w:t xml:space="preserve">   </w:t>
      </w:r>
      <w:r w:rsidR="00AF508B" w:rsidRPr="009B6450">
        <w:rPr>
          <w:rFonts w:ascii="宋体" w:hAnsi="宋体" w:cs="宋体" w:hint="eastAsia"/>
          <w:szCs w:val="21"/>
          <w:u w:val="single"/>
        </w:rPr>
        <w:t>24个月</w:t>
      </w:r>
      <w:r>
        <w:rPr>
          <w:rFonts w:ascii="宋体" w:hAnsi="宋体" w:cs="宋体" w:hint="eastAsia"/>
          <w:kern w:val="0"/>
          <w:szCs w:val="21"/>
          <w:u w:val="single"/>
        </w:rPr>
        <w:t xml:space="preserve">      </w:t>
      </w:r>
      <w:r>
        <w:rPr>
          <w:rFonts w:ascii="宋体" w:hAnsi="宋体" w:cs="宋体" w:hint="eastAsia"/>
          <w:kern w:val="0"/>
          <w:szCs w:val="21"/>
        </w:rPr>
        <w:t>。</w:t>
      </w:r>
    </w:p>
    <w:p w14:paraId="14C3D1D6" w14:textId="77777777" w:rsidR="00D122FD" w:rsidRDefault="00FA03D8">
      <w:pPr>
        <w:snapToGrid w:val="0"/>
        <w:spacing w:line="360" w:lineRule="auto"/>
        <w:ind w:firstLineChars="195" w:firstLine="409"/>
        <w:jc w:val="left"/>
        <w:rPr>
          <w:rFonts w:ascii="宋体" w:hAnsi="宋体" w:cs="宋体"/>
          <w:szCs w:val="21"/>
        </w:rPr>
      </w:pPr>
      <w:r>
        <w:rPr>
          <w:rFonts w:ascii="宋体" w:hAnsi="宋体" w:cs="宋体" w:hint="eastAsia"/>
          <w:szCs w:val="21"/>
        </w:rPr>
        <w:t>12.3.2 修复通知</w:t>
      </w:r>
    </w:p>
    <w:p w14:paraId="3755BB23" w14:textId="77777777" w:rsidR="00D122FD" w:rsidRDefault="00FA03D8">
      <w:pPr>
        <w:snapToGrid w:val="0"/>
        <w:spacing w:line="360" w:lineRule="auto"/>
        <w:ind w:firstLineChars="195" w:firstLine="409"/>
        <w:jc w:val="left"/>
        <w:rPr>
          <w:rFonts w:ascii="宋体" w:hAnsi="宋体" w:cs="宋体"/>
          <w:kern w:val="0"/>
          <w:szCs w:val="21"/>
        </w:rPr>
      </w:pPr>
      <w:r>
        <w:rPr>
          <w:rFonts w:ascii="宋体" w:hAnsi="宋体" w:cs="宋体" w:hint="eastAsia"/>
          <w:kern w:val="0"/>
          <w:szCs w:val="21"/>
        </w:rPr>
        <w:t>承包人收到保修通知并到达工程现场的合理时间：</w:t>
      </w:r>
      <w:r>
        <w:rPr>
          <w:rFonts w:ascii="宋体" w:hAnsi="宋体" w:cs="宋体" w:hint="eastAsia"/>
          <w:kern w:val="0"/>
          <w:szCs w:val="21"/>
          <w:u w:val="single"/>
        </w:rPr>
        <w:t xml:space="preserve"> </w:t>
      </w:r>
      <w:r>
        <w:rPr>
          <w:rFonts w:ascii="宋体" w:hAnsi="宋体" w:cs="宋体" w:hint="eastAsia"/>
          <w:szCs w:val="21"/>
          <w:u w:val="single"/>
        </w:rPr>
        <w:t>收到保修通知或口头通知 24小时内</w:t>
      </w:r>
      <w:r>
        <w:rPr>
          <w:rFonts w:ascii="宋体" w:hAnsi="宋体" w:cs="宋体" w:hint="eastAsia"/>
          <w:kern w:val="0"/>
          <w:szCs w:val="21"/>
          <w:u w:val="single"/>
        </w:rPr>
        <w:t xml:space="preserve"> </w:t>
      </w:r>
      <w:r>
        <w:rPr>
          <w:rFonts w:ascii="宋体" w:hAnsi="宋体" w:cs="宋体" w:hint="eastAsia"/>
          <w:kern w:val="0"/>
          <w:szCs w:val="21"/>
        </w:rPr>
        <w:t>。</w:t>
      </w:r>
    </w:p>
    <w:p w14:paraId="6EF8F0A0" w14:textId="77777777" w:rsidR="00D122FD" w:rsidRDefault="00FA03D8">
      <w:pPr>
        <w:snapToGrid w:val="0"/>
        <w:spacing w:line="360" w:lineRule="auto"/>
        <w:ind w:firstLineChars="200" w:firstLine="420"/>
        <w:rPr>
          <w:rFonts w:ascii="宋体" w:hAnsi="宋体" w:cs="宋体"/>
          <w:szCs w:val="21"/>
        </w:rPr>
      </w:pPr>
      <w:bookmarkStart w:id="408" w:name="_Toc408329825"/>
      <w:bookmarkStart w:id="409" w:name="_Toc280868717"/>
      <w:bookmarkStart w:id="410" w:name="_Toc280868718"/>
      <w:bookmarkEnd w:id="382"/>
      <w:bookmarkEnd w:id="383"/>
      <w:bookmarkEnd w:id="384"/>
      <w:bookmarkEnd w:id="385"/>
      <w:r>
        <w:rPr>
          <w:rFonts w:ascii="宋体" w:hAnsi="宋体" w:cs="宋体" w:hint="eastAsia"/>
          <w:szCs w:val="21"/>
        </w:rPr>
        <w:lastRenderedPageBreak/>
        <w:t>13. 不可抗力</w:t>
      </w:r>
      <w:bookmarkEnd w:id="408"/>
      <w:r>
        <w:rPr>
          <w:rFonts w:ascii="宋体" w:hAnsi="宋体" w:cs="宋体" w:hint="eastAsia"/>
          <w:szCs w:val="21"/>
        </w:rPr>
        <w:t xml:space="preserve"> </w:t>
      </w:r>
      <w:bookmarkEnd w:id="409"/>
    </w:p>
    <w:p w14:paraId="5F340BD4"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13.1 不可抗力的确认</w:t>
      </w:r>
    </w:p>
    <w:p w14:paraId="6AB6BED2" w14:textId="77777777" w:rsidR="00D122FD" w:rsidRDefault="00FA03D8">
      <w:pPr>
        <w:snapToGrid w:val="0"/>
        <w:spacing w:line="360" w:lineRule="auto"/>
        <w:ind w:firstLineChars="200" w:firstLine="420"/>
        <w:jc w:val="left"/>
        <w:rPr>
          <w:rFonts w:ascii="宋体" w:hAnsi="宋体" w:cs="宋体"/>
          <w:kern w:val="0"/>
          <w:szCs w:val="21"/>
          <w:u w:val="single"/>
        </w:rPr>
      </w:pPr>
      <w:r>
        <w:rPr>
          <w:rFonts w:ascii="宋体" w:hAnsi="宋体" w:cs="宋体" w:hint="eastAsia"/>
          <w:szCs w:val="21"/>
        </w:rPr>
        <w:t xml:space="preserve">除通用合同条款约定的不可抗力事件之外，视为不可抗力的其他情形： </w:t>
      </w:r>
      <w:r>
        <w:rPr>
          <w:rFonts w:ascii="宋体" w:hAnsi="宋体" w:cs="宋体" w:hint="eastAsia"/>
          <w:kern w:val="0"/>
          <w:szCs w:val="21"/>
          <w:u w:val="single"/>
        </w:rPr>
        <w:t xml:space="preserve"> </w:t>
      </w:r>
      <w:r>
        <w:rPr>
          <w:rFonts w:ascii="宋体" w:hAnsi="宋体" w:cs="宋体" w:hint="eastAsia"/>
          <w:szCs w:val="21"/>
          <w:u w:val="single"/>
        </w:rPr>
        <w:t>战争、动乱、空中飞行物体坠落以及洪水、地震、重大疫情等</w:t>
      </w:r>
      <w:r>
        <w:rPr>
          <w:rFonts w:ascii="宋体" w:hAnsi="宋体" w:cs="宋体" w:hint="eastAsia"/>
          <w:kern w:val="0"/>
          <w:szCs w:val="21"/>
          <w:u w:val="single"/>
        </w:rPr>
        <w:t xml:space="preserve"> </w:t>
      </w:r>
      <w:r>
        <w:rPr>
          <w:rFonts w:ascii="宋体" w:hAnsi="宋体" w:cs="宋体" w:hint="eastAsia"/>
          <w:kern w:val="0"/>
          <w:szCs w:val="21"/>
        </w:rPr>
        <w:t>。</w:t>
      </w:r>
    </w:p>
    <w:p w14:paraId="7FC37353"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13.2 因不可抗力解除合同</w:t>
      </w:r>
    </w:p>
    <w:p w14:paraId="082C2CB8"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合同解除后，发包人应在商定或确定发包人应支付款项后</w:t>
      </w:r>
      <w:r>
        <w:rPr>
          <w:rFonts w:ascii="宋体" w:hAnsi="宋体" w:cs="宋体" w:hint="eastAsia"/>
          <w:szCs w:val="21"/>
          <w:u w:val="single"/>
        </w:rPr>
        <w:t xml:space="preserve"> 28 </w:t>
      </w:r>
      <w:r>
        <w:rPr>
          <w:rFonts w:ascii="宋体" w:hAnsi="宋体" w:cs="宋体" w:hint="eastAsia"/>
          <w:szCs w:val="21"/>
        </w:rPr>
        <w:t>天内完成款项的支付。</w:t>
      </w:r>
    </w:p>
    <w:p w14:paraId="21BC422C" w14:textId="77777777" w:rsidR="00D122FD" w:rsidRDefault="00FA03D8">
      <w:pPr>
        <w:snapToGrid w:val="0"/>
        <w:spacing w:line="360" w:lineRule="auto"/>
        <w:ind w:firstLineChars="200" w:firstLine="420"/>
        <w:rPr>
          <w:rFonts w:ascii="宋体" w:hAnsi="宋体" w:cs="宋体"/>
          <w:szCs w:val="21"/>
        </w:rPr>
      </w:pPr>
      <w:bookmarkStart w:id="411" w:name="_Toc408329826"/>
      <w:r>
        <w:rPr>
          <w:rFonts w:ascii="宋体" w:hAnsi="宋体" w:cs="宋体" w:hint="eastAsia"/>
          <w:szCs w:val="21"/>
        </w:rPr>
        <w:t>14. 保险</w:t>
      </w:r>
      <w:bookmarkEnd w:id="411"/>
    </w:p>
    <w:bookmarkEnd w:id="410"/>
    <w:p w14:paraId="4E4355B8"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14.1 工程保险</w:t>
      </w:r>
    </w:p>
    <w:p w14:paraId="083C557B" w14:textId="77777777"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关于工程保险的特别约定：</w:t>
      </w:r>
      <w:r>
        <w:rPr>
          <w:rFonts w:ascii="宋体" w:hAnsi="宋体" w:cs="宋体" w:hint="eastAsia"/>
          <w:szCs w:val="21"/>
          <w:u w:val="single"/>
        </w:rPr>
        <w:t xml:space="preserve">   无  </w:t>
      </w:r>
      <w:r>
        <w:rPr>
          <w:rFonts w:ascii="宋体" w:hAnsi="宋体" w:cs="宋体" w:hint="eastAsia"/>
          <w:szCs w:val="21"/>
        </w:rPr>
        <w:t>。</w:t>
      </w:r>
    </w:p>
    <w:p w14:paraId="0DA7F6CD"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14.2 其他保险</w:t>
      </w:r>
    </w:p>
    <w:p w14:paraId="7FB3C2E7" w14:textId="77777777"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关于其他保险的约定：</w:t>
      </w:r>
    </w:p>
    <w:p w14:paraId="2E490D1B" w14:textId="77777777" w:rsidR="00D122FD" w:rsidRDefault="00FA03D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u w:val="single"/>
        </w:rPr>
        <w:t>(1) 保险合同需经发包人审批。</w:t>
      </w:r>
    </w:p>
    <w:p w14:paraId="4388A1F2" w14:textId="77777777" w:rsidR="00D122FD" w:rsidRDefault="00FA03D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u w:val="single"/>
        </w:rPr>
        <w:t>(2) 保险事故发生时，承包人有责任尽力采取必要的措施，防止或者减少损失。</w:t>
      </w:r>
    </w:p>
    <w:p w14:paraId="6BB99249" w14:textId="77777777" w:rsidR="00D122FD" w:rsidRDefault="00FA03D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u w:val="single"/>
        </w:rPr>
        <w:t>(3) 如发生保险事故时，承包人应负责向保险公司索赔及办理赔付事宜。</w:t>
      </w:r>
    </w:p>
    <w:p w14:paraId="492DDE66" w14:textId="77777777" w:rsidR="00D122FD" w:rsidRDefault="00FA03D8">
      <w:pPr>
        <w:adjustRightInd w:val="0"/>
        <w:snapToGrid w:val="0"/>
        <w:spacing w:line="360" w:lineRule="auto"/>
        <w:ind w:firstLineChars="200" w:firstLine="420"/>
        <w:jc w:val="left"/>
        <w:rPr>
          <w:rFonts w:ascii="宋体" w:hAnsi="宋体" w:cs="宋体"/>
          <w:szCs w:val="21"/>
          <w:u w:val="single"/>
        </w:rPr>
      </w:pPr>
      <w:r>
        <w:rPr>
          <w:rFonts w:ascii="宋体" w:hAnsi="宋体" w:cs="宋体" w:hint="eastAsia"/>
          <w:szCs w:val="21"/>
          <w:u w:val="single"/>
        </w:rPr>
        <w:t>(4) 合同生效后，承包人必须在工程开工前办理保险，如承包人未办理保险的，发包人有权从工程进度款中扣除此工程保险费用,直接选择保险人</w:t>
      </w:r>
      <w:r>
        <w:rPr>
          <w:rFonts w:ascii="宋体" w:hAnsi="宋体" w:cs="宋体" w:hint="eastAsia"/>
          <w:szCs w:val="21"/>
        </w:rPr>
        <w:t>。</w:t>
      </w:r>
    </w:p>
    <w:p w14:paraId="7FB9CDD6" w14:textId="77777777" w:rsidR="00D122FD" w:rsidRDefault="00FA03D8">
      <w:pPr>
        <w:snapToGrid w:val="0"/>
        <w:spacing w:line="360" w:lineRule="auto"/>
        <w:ind w:firstLineChars="200" w:firstLine="420"/>
        <w:jc w:val="left"/>
        <w:rPr>
          <w:rFonts w:ascii="宋体" w:hAnsi="宋体" w:cs="宋体"/>
          <w:kern w:val="0"/>
          <w:szCs w:val="21"/>
        </w:rPr>
      </w:pPr>
      <w:r>
        <w:rPr>
          <w:rFonts w:ascii="宋体" w:hAnsi="宋体" w:cs="宋体" w:hint="eastAsia"/>
          <w:szCs w:val="21"/>
        </w:rPr>
        <w:t>承包人是否应为其施工设备等办理财产保险：</w:t>
      </w:r>
      <w:r>
        <w:rPr>
          <w:rFonts w:ascii="宋体" w:hAnsi="宋体" w:cs="宋体" w:hint="eastAsia"/>
          <w:szCs w:val="21"/>
          <w:u w:val="single"/>
        </w:rPr>
        <w:t xml:space="preserve">     是      </w:t>
      </w:r>
      <w:r>
        <w:rPr>
          <w:rFonts w:ascii="宋体" w:hAnsi="宋体" w:cs="宋体" w:hint="eastAsia"/>
          <w:szCs w:val="21"/>
        </w:rPr>
        <w:t>。</w:t>
      </w:r>
    </w:p>
    <w:p w14:paraId="161A8255"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14.3通知义务</w:t>
      </w:r>
    </w:p>
    <w:p w14:paraId="1206A676"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kern w:val="0"/>
          <w:szCs w:val="21"/>
        </w:rPr>
        <w:t>关于变更保险合同时的通知义务的约定：</w:t>
      </w:r>
      <w:r>
        <w:rPr>
          <w:rFonts w:ascii="宋体" w:hAnsi="宋体" w:cs="宋体" w:hint="eastAsia"/>
          <w:szCs w:val="21"/>
          <w:u w:val="single"/>
        </w:rPr>
        <w:t xml:space="preserve">   执行通用条款    </w:t>
      </w:r>
      <w:r>
        <w:rPr>
          <w:rFonts w:ascii="宋体" w:hAnsi="宋体" w:cs="宋体" w:hint="eastAsia"/>
          <w:szCs w:val="21"/>
        </w:rPr>
        <w:t>。</w:t>
      </w:r>
    </w:p>
    <w:p w14:paraId="242CBD75" w14:textId="77777777" w:rsidR="00D122FD" w:rsidRDefault="00FA03D8">
      <w:pPr>
        <w:snapToGrid w:val="0"/>
        <w:spacing w:line="360" w:lineRule="auto"/>
        <w:ind w:firstLineChars="200" w:firstLine="420"/>
        <w:rPr>
          <w:rFonts w:ascii="宋体" w:hAnsi="宋体" w:cs="宋体"/>
          <w:szCs w:val="21"/>
        </w:rPr>
      </w:pPr>
      <w:bookmarkStart w:id="412" w:name="_Toc408329827"/>
      <w:bookmarkEnd w:id="386"/>
      <w:bookmarkEnd w:id="387"/>
      <w:bookmarkEnd w:id="388"/>
      <w:bookmarkEnd w:id="389"/>
      <w:bookmarkEnd w:id="390"/>
      <w:bookmarkEnd w:id="391"/>
      <w:bookmarkEnd w:id="392"/>
      <w:bookmarkEnd w:id="393"/>
      <w:bookmarkEnd w:id="394"/>
      <w:bookmarkEnd w:id="395"/>
      <w:bookmarkEnd w:id="396"/>
      <w:bookmarkEnd w:id="397"/>
      <w:r>
        <w:rPr>
          <w:rFonts w:ascii="宋体" w:hAnsi="宋体" w:cs="宋体" w:hint="eastAsia"/>
          <w:szCs w:val="21"/>
        </w:rPr>
        <w:t>15. 争议解决</w:t>
      </w:r>
      <w:bookmarkEnd w:id="412"/>
    </w:p>
    <w:bookmarkEnd w:id="398"/>
    <w:bookmarkEnd w:id="399"/>
    <w:p w14:paraId="636CFB02"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15.1 争</w:t>
      </w:r>
      <w:bookmarkEnd w:id="400"/>
      <w:r>
        <w:rPr>
          <w:rFonts w:ascii="宋体" w:hAnsi="宋体" w:cs="宋体" w:hint="eastAsia"/>
          <w:szCs w:val="21"/>
        </w:rPr>
        <w:t>议评审</w:t>
      </w:r>
    </w:p>
    <w:p w14:paraId="66E65CD5"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合同当事人是否同意将工程争议提交争议评审小组决定：</w:t>
      </w:r>
      <w:r>
        <w:rPr>
          <w:rFonts w:ascii="宋体" w:hAnsi="宋体" w:cs="宋体" w:hint="eastAsia"/>
          <w:szCs w:val="21"/>
          <w:u w:val="single"/>
        </w:rPr>
        <w:t xml:space="preserve"> 否  </w:t>
      </w:r>
      <w:r>
        <w:rPr>
          <w:rFonts w:ascii="宋体" w:hAnsi="宋体" w:cs="宋体" w:hint="eastAsia"/>
          <w:szCs w:val="21"/>
        </w:rPr>
        <w:t xml:space="preserve">。  </w:t>
      </w:r>
    </w:p>
    <w:p w14:paraId="2E8440CE"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15.2仲裁或诉讼</w:t>
      </w:r>
      <w:bookmarkEnd w:id="401"/>
    </w:p>
    <w:p w14:paraId="22B6E81E"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因合同及合同有关事项发生的争议，按下列第</w:t>
      </w:r>
      <w:r>
        <w:rPr>
          <w:rFonts w:ascii="宋体" w:hAnsi="宋体" w:cs="宋体" w:hint="eastAsia"/>
          <w:szCs w:val="21"/>
          <w:u w:val="single"/>
        </w:rPr>
        <w:t xml:space="preserve"> （2）  </w:t>
      </w:r>
      <w:r>
        <w:rPr>
          <w:rFonts w:ascii="宋体" w:hAnsi="宋体" w:cs="宋体" w:hint="eastAsia"/>
          <w:szCs w:val="21"/>
        </w:rPr>
        <w:t>种方式解决：</w:t>
      </w:r>
    </w:p>
    <w:p w14:paraId="5DF39319"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（1）向</w:t>
      </w:r>
      <w:r>
        <w:rPr>
          <w:rFonts w:ascii="宋体" w:hAnsi="宋体" w:cs="宋体" w:hint="eastAsia"/>
          <w:szCs w:val="21"/>
          <w:u w:val="single"/>
        </w:rPr>
        <w:t xml:space="preserve">    /    </w:t>
      </w:r>
      <w:r>
        <w:rPr>
          <w:rFonts w:ascii="宋体" w:hAnsi="宋体" w:cs="宋体" w:hint="eastAsia"/>
          <w:szCs w:val="21"/>
        </w:rPr>
        <w:t>仲裁委员会申请仲裁；</w:t>
      </w:r>
    </w:p>
    <w:p w14:paraId="645F1BDE" w14:textId="77777777"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（2）向</w:t>
      </w:r>
      <w:r>
        <w:rPr>
          <w:rFonts w:ascii="宋体" w:hAnsi="宋体" w:cs="宋体" w:hint="eastAsia"/>
          <w:szCs w:val="21"/>
          <w:u w:val="single"/>
        </w:rPr>
        <w:t xml:space="preserve">   工程所在地的  </w:t>
      </w:r>
      <w:r>
        <w:rPr>
          <w:rFonts w:ascii="宋体" w:hAnsi="宋体" w:cs="宋体" w:hint="eastAsia"/>
          <w:szCs w:val="21"/>
        </w:rPr>
        <w:t>人民法院起诉。</w:t>
      </w:r>
      <w:bookmarkEnd w:id="402"/>
      <w:bookmarkEnd w:id="403"/>
      <w:bookmarkEnd w:id="404"/>
      <w:bookmarkEnd w:id="405"/>
      <w:bookmarkEnd w:id="406"/>
      <w:bookmarkEnd w:id="407"/>
    </w:p>
    <w:p w14:paraId="2FBD022B" w14:textId="77777777" w:rsidR="00D122FD" w:rsidRDefault="00FA03D8">
      <w:pPr>
        <w:snapToGrid w:val="0"/>
        <w:spacing w:line="360" w:lineRule="auto"/>
        <w:ind w:firstLineChars="200" w:firstLine="420"/>
        <w:rPr>
          <w:rFonts w:ascii="宋体" w:hAnsi="宋体" w:cs="宋体"/>
          <w:szCs w:val="21"/>
        </w:rPr>
      </w:pPr>
      <w:bookmarkStart w:id="413" w:name="_Toc408329828"/>
      <w:r>
        <w:rPr>
          <w:rFonts w:ascii="宋体" w:hAnsi="宋体" w:cs="宋体" w:hint="eastAsia"/>
          <w:szCs w:val="21"/>
        </w:rPr>
        <w:t>16 补充条款</w:t>
      </w:r>
      <w:bookmarkEnd w:id="413"/>
    </w:p>
    <w:p w14:paraId="01090264"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16.1承包人应充分考虑到在节假日、国家和省、市内重大活动期间以及在发包人需要的时间段内，可能会对施工作出某些限制和配合要求，承包人应予服从并按要求做出必要的配合，这可能会降低承包人的施工工效，发包人不会为此额外另增加费用支付且工期不得顺延，视同承包人在报价时已对此进行充分考虑。</w:t>
      </w:r>
    </w:p>
    <w:p w14:paraId="51AD76D7"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16.2所有废水、污水应按批准的方法处理后排入排污系统，不得污染环境，否则，由此而引起的后果由承包人自行负责。所有的施工垃圾应按照批准的方法运往批准的地点进行处理，生活垃圾应按照城市规定每天集中，纳入城市垃圾处理系统。</w:t>
      </w:r>
    </w:p>
    <w:p w14:paraId="06B4FF03"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16.3工程施工期间，应控制噪音对环境的影响，承包人必须满足国家和市有关法规要求。在选择施工设施、设备时，承包人必须考虑由此产生的噪声对承包人的劳动力和周围地区居民的影响，由于施工噪声引起的任何民事纠纷由承包人负责解决。</w:t>
      </w:r>
    </w:p>
    <w:p w14:paraId="68A7BA0E"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16.4由于强夯或其他工作所产生的震动不得影响周围建筑物的安全，不得破坏有关单位精密仪器设备的正常精度以及居民的身体健康。由于施工震动引起的任何民事纠纷由承包人负责解决。如震动超过极限值时，监理工程师可批示承包人改变其施工方法，使其符合有关规定。</w:t>
      </w:r>
    </w:p>
    <w:p w14:paraId="05998C1F"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16.5承包人已在合同价中计入了本工程场地条件以及本工程周围地形、地貌、水文、地质、地下管线、交通道路、工期等风险费用。在整个工程施工期间承包人不得就上述条件的变化提出任何额外费用或延长竣工日期的要求。</w:t>
      </w:r>
    </w:p>
    <w:p w14:paraId="6EA13D5A"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16.6无论任何时期，发包人有权在本合同所属工程范围内根据整个项目的实际施工进度，将工程分阶段开工与竣工。承包人已被视为在报价中考虑此因素。</w:t>
      </w:r>
    </w:p>
    <w:p w14:paraId="3ABB9976"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16.7承包人应将施工中产生的多余土方及建筑垃圾清运出场，其外运堆放场地及运距由承包人事先勘察现场情况行考虑确定，费用包括在合同总价中，以后无论如何变化均不作调整。因承包人倾倒地点和处置方法不妥或运输途中泥土废渣掉落受到有关部门的处罚均由承包人自行承担。若承包人清除现场土方、垃圾不及时，发包人有权另请他人清除现场土方及垃圾，由此产生的费用由发包人直接从承包人的工程款中扣除，承包人不得对发包人代付的费用金额提出任何异议。</w:t>
      </w:r>
    </w:p>
    <w:p w14:paraId="49FB0FC5"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16.8承包人应遵守当地政府有关主管部门对施工场地及城市道路、周边建筑排污、渣土、环保（含施工噪音、施工粉尘）、环卫、市容、城建、治安、交管、人口管理以及安全生产等的管理规定，按政府及有关主管部门规定缴纳上述各项费用，办理相关手续，并以书面形式将办理结果通知发包人。投标人应将办理上述事项的费用综合考虑在投标报价中，该部分费用包干使用，以后不作调整。</w:t>
      </w:r>
    </w:p>
    <w:p w14:paraId="3F98D27B" w14:textId="77777777" w:rsidR="00D122FD" w:rsidRDefault="00FA03D8">
      <w:pPr>
        <w:tabs>
          <w:tab w:val="left" w:pos="0"/>
        </w:tabs>
        <w:adjustRightInd w:val="0"/>
        <w:snapToGrid w:val="0"/>
        <w:spacing w:line="360" w:lineRule="auto"/>
        <w:ind w:firstLineChars="200" w:firstLine="420"/>
        <w:rPr>
          <w:rFonts w:ascii="宋体" w:hAnsi="宋体" w:cs="宋体"/>
          <w:szCs w:val="21"/>
        </w:rPr>
      </w:pPr>
      <w:r>
        <w:rPr>
          <w:rFonts w:ascii="宋体" w:hAnsi="宋体" w:cs="宋体" w:hint="eastAsia"/>
          <w:szCs w:val="21"/>
        </w:rPr>
        <w:t>16.9承包人应负责做好竣工验收前的成品保护工作，同时不能因为智能化工程施工而影响或破坏其他专业工程的质量或成品保护，否则由承包人承担赔偿责任。在工程竣工验收交付前成品保护费用均由承包人承担。现场安装后成品、半成品保护费计入措施费。</w:t>
      </w:r>
    </w:p>
    <w:p w14:paraId="64CF9152"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21.10施工过程中与周围发生的纠纷由承包人自行协商解决，费用由承包人自理，该费用应包含在合同价中。</w:t>
      </w:r>
    </w:p>
    <w:p w14:paraId="0A06F26D"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16.11如承包人转包或分包的行为造成发包人被第三方起诉、提起仲裁的，发包人因此受到的损失由承包人承担，且承包人应支付给发包人第三方诉求金额10%的违约金。发包人有权将承包人列入不良资信名单，并向相关行政主管部门举报。</w:t>
      </w:r>
    </w:p>
    <w:p w14:paraId="478EE7D6"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16.12如承包人原因引发社会矛盾或其他争议纠纷给发包人造成不良影响或损失的，承包人应积极处理解决社会矛盾，消除不良影响，并承担因此给发包人造成的损失，发包人根据情况不同有权扣除承包人总合同价款1%-5%的违约金。发包人视情况扣减承包人行业履约</w:t>
      </w:r>
      <w:r>
        <w:rPr>
          <w:rFonts w:ascii="宋体" w:hAnsi="宋体" w:cs="宋体" w:hint="eastAsia"/>
          <w:szCs w:val="21"/>
        </w:rPr>
        <w:lastRenderedPageBreak/>
        <w:t>信誉分值，情况严重者将承包人列入不良资信名单，并向相关行政主管部门举报。</w:t>
      </w:r>
    </w:p>
    <w:p w14:paraId="5060C4F9" w14:textId="77777777" w:rsidR="00D122FD" w:rsidRDefault="00FA03D8">
      <w:pPr>
        <w:spacing w:line="360" w:lineRule="auto"/>
        <w:ind w:firstLineChars="200" w:firstLine="420"/>
        <w:rPr>
          <w:rFonts w:ascii="宋体" w:hAnsi="宋体" w:cs="宋体"/>
          <w:szCs w:val="21"/>
        </w:rPr>
      </w:pPr>
      <w:r>
        <w:rPr>
          <w:rFonts w:ascii="宋体" w:hAnsi="宋体" w:cs="宋体" w:hint="eastAsia"/>
          <w:szCs w:val="21"/>
        </w:rPr>
        <w:t xml:space="preserve">16.13发包人将定期向工程所在地建设行政主管部门、承包人所在地建设行政主管部门、承包人总部上报承包人项目履约情况、人员到位情况，以及项目进度、质量、安全、合同履约情况。 </w:t>
      </w:r>
    </w:p>
    <w:p w14:paraId="2B716232" w14:textId="77777777" w:rsidR="00D122FD" w:rsidRDefault="00FA03D8">
      <w:pPr>
        <w:tabs>
          <w:tab w:val="left" w:pos="0"/>
        </w:tabs>
        <w:adjustRightInd w:val="0"/>
        <w:snapToGrid w:val="0"/>
        <w:spacing w:line="360" w:lineRule="auto"/>
        <w:ind w:firstLineChars="200" w:firstLine="420"/>
        <w:rPr>
          <w:rFonts w:ascii="宋体" w:hAnsi="宋体" w:cs="宋体"/>
          <w:szCs w:val="21"/>
        </w:rPr>
      </w:pPr>
      <w:r>
        <w:rPr>
          <w:rFonts w:ascii="宋体" w:hAnsi="宋体" w:cs="宋体" w:hint="eastAsia"/>
          <w:szCs w:val="21"/>
        </w:rPr>
        <w:t>16.14单价措施项目综合单价不变，工程量按实结算。总价措施项目中以项为单位的包干使用；以费率为单位的费率包干，计算的基数按实结算。</w:t>
      </w:r>
    </w:p>
    <w:p w14:paraId="37D0D48F" w14:textId="77777777" w:rsidR="00D122FD" w:rsidRDefault="00FA03D8">
      <w:pPr>
        <w:widowControl/>
        <w:spacing w:line="540" w:lineRule="exact"/>
        <w:ind w:firstLineChars="200" w:firstLine="420"/>
        <w:jc w:val="left"/>
        <w:rPr>
          <w:rFonts w:ascii="宋体" w:hAnsi="宋体" w:cs="宋体"/>
          <w:kern w:val="0"/>
          <w:szCs w:val="21"/>
        </w:rPr>
      </w:pPr>
      <w:r>
        <w:rPr>
          <w:rFonts w:ascii="宋体" w:hAnsi="宋体" w:cs="宋体" w:hint="eastAsia"/>
          <w:szCs w:val="21"/>
        </w:rPr>
        <w:t>16.15</w:t>
      </w:r>
      <w:r>
        <w:rPr>
          <w:rFonts w:ascii="宋体" w:hAnsi="宋体" w:cs="宋体" w:hint="eastAsia"/>
          <w:kern w:val="0"/>
          <w:szCs w:val="21"/>
        </w:rPr>
        <w:t>承包人结算经发包人及发包人直接委托造价咨询机构进行审计，为防止承包人高估冒算，按下列规定支付委托审计费用：</w:t>
      </w:r>
    </w:p>
    <w:p w14:paraId="617734DC" w14:textId="77777777" w:rsidR="00D122FD" w:rsidRDefault="00FA03D8">
      <w:pPr>
        <w:widowControl/>
        <w:spacing w:line="540" w:lineRule="exact"/>
        <w:ind w:firstLineChars="200" w:firstLine="420"/>
        <w:jc w:val="left"/>
        <w:rPr>
          <w:rFonts w:ascii="宋体" w:hAnsi="宋体" w:cs="宋体"/>
          <w:kern w:val="0"/>
          <w:szCs w:val="21"/>
        </w:rPr>
      </w:pPr>
      <w:r>
        <w:rPr>
          <w:rFonts w:ascii="宋体" w:hAnsi="宋体" w:cs="宋体" w:hint="eastAsia"/>
          <w:kern w:val="0"/>
          <w:szCs w:val="21"/>
        </w:rPr>
        <w:t>（1）单项工程核减率（核减额与送审总价之比，下同）超过10%的，其审计费用全部由施工单位承担，并由学校从施工单位工程款中扣除（下同）；</w:t>
      </w:r>
    </w:p>
    <w:p w14:paraId="3533BDA1" w14:textId="77777777" w:rsidR="00D122FD" w:rsidRDefault="00FA03D8">
      <w:pPr>
        <w:widowControl/>
        <w:spacing w:line="540" w:lineRule="exact"/>
        <w:ind w:firstLineChars="200" w:firstLine="420"/>
        <w:jc w:val="left"/>
        <w:rPr>
          <w:rFonts w:ascii="宋体" w:hAnsi="宋体" w:cs="宋体"/>
          <w:kern w:val="0"/>
          <w:szCs w:val="21"/>
        </w:rPr>
      </w:pPr>
      <w:r>
        <w:rPr>
          <w:rFonts w:ascii="宋体" w:hAnsi="宋体" w:cs="宋体" w:hint="eastAsia"/>
          <w:kern w:val="0"/>
          <w:szCs w:val="21"/>
        </w:rPr>
        <w:t>（2）单项工程核减率在8%—10%（含10%）之间的，其审计费用由学校承担20%，施工单位承担80%；</w:t>
      </w:r>
    </w:p>
    <w:p w14:paraId="1CFE9DEF" w14:textId="77777777" w:rsidR="00D122FD" w:rsidRDefault="00FA03D8">
      <w:pPr>
        <w:widowControl/>
        <w:spacing w:line="540" w:lineRule="exact"/>
        <w:ind w:firstLineChars="200" w:firstLine="420"/>
        <w:jc w:val="left"/>
        <w:rPr>
          <w:rFonts w:ascii="宋体" w:hAnsi="宋体" w:cs="宋体"/>
          <w:kern w:val="0"/>
          <w:szCs w:val="21"/>
        </w:rPr>
      </w:pPr>
      <w:r>
        <w:rPr>
          <w:rFonts w:ascii="宋体" w:hAnsi="宋体" w:cs="宋体" w:hint="eastAsia"/>
          <w:kern w:val="0"/>
          <w:szCs w:val="21"/>
        </w:rPr>
        <w:t>（3）单项工程核减率在5%—8%（含8%）之间的，其审计费用由施工单位承担20%，学校承担80%；</w:t>
      </w:r>
    </w:p>
    <w:p w14:paraId="6EFDA87F" w14:textId="77777777" w:rsidR="00D122FD" w:rsidRDefault="00FA03D8">
      <w:pPr>
        <w:widowControl/>
        <w:spacing w:line="540" w:lineRule="exact"/>
        <w:ind w:firstLineChars="200" w:firstLine="420"/>
        <w:jc w:val="left"/>
        <w:rPr>
          <w:rFonts w:ascii="宋体" w:hAnsi="宋体" w:cs="宋体"/>
          <w:kern w:val="0"/>
          <w:szCs w:val="21"/>
        </w:rPr>
      </w:pPr>
      <w:r>
        <w:rPr>
          <w:rFonts w:ascii="宋体" w:hAnsi="宋体" w:cs="宋体" w:hint="eastAsia"/>
          <w:kern w:val="0"/>
          <w:szCs w:val="21"/>
        </w:rPr>
        <w:t>（4）单项工程核减率在5%及其以下的，其审计费用由学校承担。</w:t>
      </w:r>
    </w:p>
    <w:p w14:paraId="143605B4" w14:textId="77777777" w:rsidR="00D122FD" w:rsidRDefault="00D122FD">
      <w:pPr>
        <w:adjustRightInd w:val="0"/>
        <w:snapToGrid w:val="0"/>
        <w:spacing w:line="360" w:lineRule="auto"/>
        <w:ind w:firstLineChars="200" w:firstLine="420"/>
        <w:rPr>
          <w:rFonts w:ascii="宋体" w:hAnsi="宋体"/>
          <w:szCs w:val="21"/>
        </w:rPr>
      </w:pPr>
    </w:p>
    <w:p w14:paraId="77857DB7" w14:textId="77777777" w:rsidR="00D122FD" w:rsidRDefault="00D122FD">
      <w:pPr>
        <w:adjustRightInd w:val="0"/>
        <w:snapToGrid w:val="0"/>
        <w:spacing w:line="360" w:lineRule="auto"/>
        <w:ind w:firstLineChars="200" w:firstLine="420"/>
        <w:rPr>
          <w:rFonts w:ascii="宋体" w:hAnsi="宋体" w:cs="宋体"/>
          <w:szCs w:val="21"/>
        </w:rPr>
      </w:pPr>
    </w:p>
    <w:bookmarkEnd w:id="2"/>
    <w:bookmarkEnd w:id="3"/>
    <w:bookmarkEnd w:id="4"/>
    <w:bookmarkEnd w:id="5"/>
    <w:bookmarkEnd w:id="6"/>
    <w:bookmarkEnd w:id="7"/>
    <w:p w14:paraId="5734BF94" w14:textId="77777777" w:rsidR="00D122FD" w:rsidRDefault="00FA03D8">
      <w:pPr>
        <w:snapToGrid w:val="0"/>
        <w:spacing w:line="360" w:lineRule="auto"/>
        <w:jc w:val="left"/>
        <w:rPr>
          <w:rFonts w:ascii="宋体" w:hAnsi="宋体" w:cs="宋体"/>
          <w:szCs w:val="21"/>
        </w:rPr>
      </w:pPr>
      <w:r>
        <w:rPr>
          <w:rFonts w:ascii="宋体" w:hAnsi="宋体" w:cs="宋体" w:hint="eastAsia"/>
          <w:szCs w:val="21"/>
        </w:rPr>
        <w:br w:type="page"/>
      </w:r>
      <w:r>
        <w:rPr>
          <w:rFonts w:ascii="宋体" w:hAnsi="宋体" w:cs="宋体" w:hint="eastAsia"/>
          <w:szCs w:val="21"/>
        </w:rPr>
        <w:lastRenderedPageBreak/>
        <w:t>附件1</w:t>
      </w:r>
    </w:p>
    <w:p w14:paraId="1DA67266" w14:textId="77777777" w:rsidR="00D122FD" w:rsidRDefault="00FA03D8">
      <w:pPr>
        <w:snapToGrid w:val="0"/>
        <w:spacing w:line="360" w:lineRule="auto"/>
        <w:jc w:val="center"/>
        <w:rPr>
          <w:rFonts w:ascii="宋体" w:hAnsi="宋体" w:cs="宋体"/>
          <w:szCs w:val="21"/>
        </w:rPr>
      </w:pPr>
      <w:r>
        <w:rPr>
          <w:rFonts w:ascii="宋体" w:hAnsi="宋体" w:cs="宋体" w:hint="eastAsia"/>
          <w:szCs w:val="21"/>
        </w:rPr>
        <w:t>工程质量保修书</w:t>
      </w:r>
    </w:p>
    <w:p w14:paraId="157F8089" w14:textId="77777777" w:rsidR="00D122FD" w:rsidRDefault="00FA03D8">
      <w:pPr>
        <w:adjustRightInd w:val="0"/>
        <w:snapToGrid w:val="0"/>
        <w:spacing w:line="360" w:lineRule="auto"/>
        <w:rPr>
          <w:rFonts w:ascii="宋体" w:hAnsi="宋体" w:cs="宋体"/>
          <w:szCs w:val="21"/>
        </w:rPr>
      </w:pPr>
      <w:r>
        <w:rPr>
          <w:rFonts w:ascii="宋体" w:hAnsi="宋体" w:cs="宋体" w:hint="eastAsia"/>
          <w:szCs w:val="21"/>
        </w:rPr>
        <w:t xml:space="preserve">发包人（全称）： </w:t>
      </w:r>
    </w:p>
    <w:p w14:paraId="5772B433" w14:textId="77777777" w:rsidR="00D122FD" w:rsidRDefault="00FA03D8">
      <w:pPr>
        <w:adjustRightInd w:val="0"/>
        <w:snapToGrid w:val="0"/>
        <w:spacing w:line="360" w:lineRule="auto"/>
        <w:rPr>
          <w:rFonts w:ascii="宋体" w:hAnsi="宋体" w:cs="宋体"/>
          <w:szCs w:val="21"/>
        </w:rPr>
      </w:pPr>
      <w:r>
        <w:rPr>
          <w:rFonts w:ascii="宋体" w:hAnsi="宋体" w:cs="宋体" w:hint="eastAsia"/>
          <w:szCs w:val="21"/>
        </w:rPr>
        <w:t xml:space="preserve">承包人（全称）： </w:t>
      </w:r>
    </w:p>
    <w:p w14:paraId="6677FDB7"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发包人和承包人根据《中华人民共和国建筑法》和《建设工程质量管理条例》，经协商一致就</w:t>
      </w:r>
      <w:r>
        <w:rPr>
          <w:rFonts w:ascii="宋体" w:hAnsi="宋体" w:cs="宋体" w:hint="eastAsia"/>
          <w:szCs w:val="21"/>
          <w:u w:val="single"/>
        </w:rPr>
        <w:t xml:space="preserve">                        </w:t>
      </w:r>
      <w:r>
        <w:rPr>
          <w:rFonts w:ascii="宋体" w:hAnsi="宋体" w:cs="宋体" w:hint="eastAsia"/>
          <w:szCs w:val="21"/>
        </w:rPr>
        <w:t>（工程全称）签订工程质量保修书。</w:t>
      </w:r>
    </w:p>
    <w:p w14:paraId="244D329E"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一、工程质量保修范围和内容</w:t>
      </w:r>
    </w:p>
    <w:p w14:paraId="409BA8C5"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承包人在质量保修期内，按照有关法律规定和合同约定，承担工程质量保修责任。</w:t>
      </w:r>
    </w:p>
    <w:p w14:paraId="2EA67172"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25B0120"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1、结构部分为设计文件规定的合理使用年限；</w:t>
      </w:r>
    </w:p>
    <w:p w14:paraId="3846F2E1"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2、给水管道、设备安装等为二年；</w:t>
      </w:r>
    </w:p>
    <w:p w14:paraId="14E07BCE"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3、其他约定：实际竣工即工程完工且经质检部门验收合格，正式办理交付使用手续之日。 </w:t>
      </w:r>
    </w:p>
    <w:p w14:paraId="02FA4E0E"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二、质量保修期</w:t>
      </w:r>
    </w:p>
    <w:p w14:paraId="579115BF"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根据《建设工程质量管理条例》及有关规定，工程的质量保修期如下：</w:t>
      </w:r>
    </w:p>
    <w:p w14:paraId="73FC3619" w14:textId="77777777" w:rsidR="00D122FD" w:rsidRDefault="00FA03D8">
      <w:pPr>
        <w:widowControl/>
        <w:adjustRightInd w:val="0"/>
        <w:snapToGrid w:val="0"/>
        <w:spacing w:line="360" w:lineRule="auto"/>
        <w:ind w:firstLine="48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u w:val="single"/>
        </w:rPr>
        <w:t>管线、管道、设备安装</w:t>
      </w:r>
      <w:r>
        <w:rPr>
          <w:rFonts w:ascii="宋体" w:hAnsi="宋体" w:cs="宋体" w:hint="eastAsia"/>
          <w:kern w:val="0"/>
          <w:szCs w:val="21"/>
        </w:rPr>
        <w:t>质量保修期为2年</w:t>
      </w:r>
    </w:p>
    <w:p w14:paraId="2DB45BA3"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2．其他项目保修期限约定如下：</w:t>
      </w:r>
      <w:r>
        <w:rPr>
          <w:rFonts w:ascii="宋体" w:hAnsi="宋体" w:cs="宋体" w:hint="eastAsia"/>
          <w:szCs w:val="21"/>
          <w:u w:val="single"/>
        </w:rPr>
        <w:t xml:space="preserve">所有项目保修期限不低于2年  </w:t>
      </w:r>
      <w:r>
        <w:rPr>
          <w:rFonts w:ascii="宋体" w:hAnsi="宋体" w:cs="宋体" w:hint="eastAsia"/>
          <w:szCs w:val="21"/>
        </w:rPr>
        <w:t>。</w:t>
      </w:r>
    </w:p>
    <w:p w14:paraId="7B2C4E1C"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质量保修期自工程竣工验收合格之日起计算。</w:t>
      </w:r>
    </w:p>
    <w:p w14:paraId="6DBD7677"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三、缺陷责任期</w:t>
      </w:r>
    </w:p>
    <w:p w14:paraId="18769B75"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工程缺陷责任期为</w:t>
      </w:r>
      <w:r>
        <w:rPr>
          <w:rFonts w:ascii="宋体" w:hAnsi="宋体" w:cs="宋体" w:hint="eastAsia"/>
          <w:szCs w:val="21"/>
          <w:u w:val="single"/>
        </w:rPr>
        <w:t xml:space="preserve"> 24 </w:t>
      </w:r>
      <w:r>
        <w:rPr>
          <w:rFonts w:ascii="宋体" w:hAnsi="宋体" w:cs="宋体" w:hint="eastAsia"/>
          <w:szCs w:val="21"/>
        </w:rPr>
        <w:t>个月，缺陷责任期自工程实际竣工之日起计算。单位工程先于全部工程进行验收，单位工程缺陷责任期自单位工程验收合格之日起算。</w:t>
      </w:r>
    </w:p>
    <w:p w14:paraId="1936A475"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缺陷责任期终止后，发包人应退还剩余的质量保证金。</w:t>
      </w:r>
    </w:p>
    <w:p w14:paraId="604FE4E2"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四、质量保修责任</w:t>
      </w:r>
    </w:p>
    <w:p w14:paraId="740C9DC5" w14:textId="77777777" w:rsidR="00D122FD" w:rsidRDefault="00FA03D8" w:rsidP="00DF407E">
      <w:pPr>
        <w:adjustRightInd w:val="0"/>
        <w:snapToGrid w:val="0"/>
        <w:spacing w:line="360" w:lineRule="auto"/>
        <w:ind w:firstLineChars="225" w:firstLine="473"/>
        <w:rPr>
          <w:rFonts w:ascii="宋体" w:hAnsi="宋体" w:cs="宋体"/>
          <w:szCs w:val="21"/>
        </w:rPr>
      </w:pPr>
      <w:r>
        <w:rPr>
          <w:rFonts w:ascii="宋体" w:hAnsi="宋体" w:cs="宋体" w:hint="eastAsia"/>
          <w:szCs w:val="21"/>
        </w:rPr>
        <w:t>1、属于保修范围和内容的项目，承包人应在接到修理通知之日后5日内派人修理。承包人不在约定期限内派人修理，发包人可委托其他人员修理，保修费用从质量保修金内扣除。</w:t>
      </w:r>
    </w:p>
    <w:p w14:paraId="230D8F72" w14:textId="77777777" w:rsidR="00D122FD" w:rsidRDefault="00FA03D8" w:rsidP="00DF407E">
      <w:pPr>
        <w:adjustRightInd w:val="0"/>
        <w:snapToGrid w:val="0"/>
        <w:spacing w:line="360" w:lineRule="auto"/>
        <w:ind w:firstLineChars="225" w:firstLine="473"/>
        <w:rPr>
          <w:rFonts w:ascii="宋体" w:hAnsi="宋体" w:cs="宋体"/>
          <w:szCs w:val="21"/>
        </w:rPr>
      </w:pPr>
      <w:r>
        <w:rPr>
          <w:rFonts w:ascii="宋体" w:hAnsi="宋体" w:cs="宋体" w:hint="eastAsia"/>
          <w:szCs w:val="21"/>
        </w:rPr>
        <w:t>2、发生须紧急抢修事故，承包人接到事故通知后，应立即到达事故现场抢修。非承包人施工质量引起的事故，抢修费用由发包人承担。</w:t>
      </w:r>
    </w:p>
    <w:p w14:paraId="5A44CC13" w14:textId="77777777" w:rsidR="00D122FD" w:rsidRDefault="00FA03D8" w:rsidP="00DF407E">
      <w:pPr>
        <w:adjustRightInd w:val="0"/>
        <w:snapToGrid w:val="0"/>
        <w:spacing w:line="360" w:lineRule="auto"/>
        <w:ind w:firstLineChars="225" w:firstLine="473"/>
        <w:rPr>
          <w:rFonts w:ascii="宋体" w:hAnsi="宋体" w:cs="宋体"/>
          <w:szCs w:val="21"/>
        </w:rPr>
      </w:pPr>
      <w:r>
        <w:rPr>
          <w:rFonts w:ascii="宋体" w:hAnsi="宋体" w:cs="宋体" w:hint="eastAsia"/>
          <w:szCs w:val="21"/>
        </w:rPr>
        <w:t>3、在国家规定的工程合理使用期限内，承包人确保路面的质量合格。因承包人致使工程在合理使用期限内造成人身和财产损害的，承包人应承担损害赔偿责任。</w:t>
      </w:r>
    </w:p>
    <w:p w14:paraId="1C55CF91"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4．质量保修完成后，由发包人组织验收。</w:t>
      </w:r>
    </w:p>
    <w:p w14:paraId="2308BF46"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五、保修费用</w:t>
      </w:r>
    </w:p>
    <w:p w14:paraId="219EB2DA"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保修费用由造成质量缺陷的责任方承担。</w:t>
      </w:r>
    </w:p>
    <w:p w14:paraId="6040278A" w14:textId="77777777"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lastRenderedPageBreak/>
        <w:t>六、双方约定的其他工程质量保修事项：</w:t>
      </w:r>
    </w:p>
    <w:p w14:paraId="1839CAE0"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工程质量保修书由发包人、承包人在工程竣工验收前共同签署，作为施工合同附件，其有效期限至保修期满。</w:t>
      </w:r>
    </w:p>
    <w:tbl>
      <w:tblPr>
        <w:tblW w:w="0" w:type="auto"/>
        <w:jc w:val="center"/>
        <w:tblLayout w:type="fixed"/>
        <w:tblLook w:val="04A0" w:firstRow="1" w:lastRow="0" w:firstColumn="1" w:lastColumn="0" w:noHBand="0" w:noVBand="1"/>
      </w:tblPr>
      <w:tblGrid>
        <w:gridCol w:w="4068"/>
        <w:gridCol w:w="4454"/>
      </w:tblGrid>
      <w:tr w:rsidR="00D122FD" w14:paraId="2E733326" w14:textId="77777777">
        <w:trPr>
          <w:jc w:val="center"/>
        </w:trPr>
        <w:tc>
          <w:tcPr>
            <w:tcW w:w="4068" w:type="dxa"/>
          </w:tcPr>
          <w:p w14:paraId="7C28C2DF" w14:textId="77777777" w:rsidR="00D122FD" w:rsidRDefault="00FA03D8">
            <w:pPr>
              <w:autoSpaceDN w:val="0"/>
              <w:snapToGrid w:val="0"/>
              <w:spacing w:line="400" w:lineRule="exact"/>
              <w:rPr>
                <w:rFonts w:ascii="宋体" w:hAnsi="宋体" w:cs="宋体"/>
                <w:szCs w:val="21"/>
              </w:rPr>
            </w:pPr>
            <w:r>
              <w:rPr>
                <w:rFonts w:ascii="宋体" w:hAnsi="宋体" w:cs="宋体" w:hint="eastAsia"/>
                <w:szCs w:val="21"/>
              </w:rPr>
              <w:t>发包人名称：</w:t>
            </w:r>
          </w:p>
        </w:tc>
        <w:tc>
          <w:tcPr>
            <w:tcW w:w="4454" w:type="dxa"/>
          </w:tcPr>
          <w:p w14:paraId="42C8DA80" w14:textId="77777777" w:rsidR="00D122FD" w:rsidRDefault="00FA03D8">
            <w:pPr>
              <w:autoSpaceDN w:val="0"/>
              <w:snapToGrid w:val="0"/>
              <w:spacing w:line="400" w:lineRule="exact"/>
              <w:ind w:left="1260" w:hangingChars="600" w:hanging="1260"/>
              <w:rPr>
                <w:rFonts w:ascii="宋体" w:hAnsi="宋体" w:cs="宋体"/>
                <w:szCs w:val="21"/>
              </w:rPr>
            </w:pPr>
            <w:r>
              <w:rPr>
                <w:rFonts w:ascii="宋体" w:hAnsi="宋体" w:cs="宋体" w:hint="eastAsia"/>
                <w:szCs w:val="21"/>
              </w:rPr>
              <w:t xml:space="preserve">承包人名称： </w:t>
            </w:r>
          </w:p>
        </w:tc>
      </w:tr>
      <w:tr w:rsidR="00D122FD" w14:paraId="311843D6" w14:textId="77777777">
        <w:trPr>
          <w:jc w:val="center"/>
        </w:trPr>
        <w:tc>
          <w:tcPr>
            <w:tcW w:w="4068" w:type="dxa"/>
          </w:tcPr>
          <w:p w14:paraId="147DF9B2" w14:textId="77777777" w:rsidR="00D122FD" w:rsidRDefault="00FA03D8">
            <w:pPr>
              <w:autoSpaceDN w:val="0"/>
              <w:snapToGrid w:val="0"/>
              <w:spacing w:line="400" w:lineRule="exact"/>
              <w:ind w:firstLineChars="450" w:firstLine="945"/>
              <w:rPr>
                <w:rFonts w:ascii="宋体" w:hAnsi="宋体" w:cs="宋体"/>
                <w:szCs w:val="21"/>
              </w:rPr>
            </w:pPr>
            <w:r>
              <w:rPr>
                <w:rFonts w:ascii="宋体" w:hAnsi="宋体" w:cs="宋体" w:hint="eastAsia"/>
                <w:szCs w:val="21"/>
              </w:rPr>
              <w:t xml:space="preserve">（盖章）   </w:t>
            </w:r>
          </w:p>
        </w:tc>
        <w:tc>
          <w:tcPr>
            <w:tcW w:w="4454" w:type="dxa"/>
          </w:tcPr>
          <w:p w14:paraId="3FE0E0AE" w14:textId="77777777" w:rsidR="00D122FD" w:rsidRDefault="00FA03D8">
            <w:pPr>
              <w:autoSpaceDN w:val="0"/>
              <w:snapToGrid w:val="0"/>
              <w:spacing w:line="400" w:lineRule="exact"/>
              <w:ind w:firstLineChars="500" w:firstLine="1050"/>
              <w:rPr>
                <w:rFonts w:ascii="宋体" w:hAnsi="宋体" w:cs="宋体"/>
                <w:szCs w:val="21"/>
              </w:rPr>
            </w:pPr>
            <w:r>
              <w:rPr>
                <w:rFonts w:ascii="宋体" w:hAnsi="宋体" w:cs="宋体" w:hint="eastAsia"/>
                <w:szCs w:val="21"/>
              </w:rPr>
              <w:t xml:space="preserve">（盖章）   </w:t>
            </w:r>
          </w:p>
        </w:tc>
      </w:tr>
      <w:tr w:rsidR="00D122FD" w14:paraId="4FE55BEA" w14:textId="77777777">
        <w:trPr>
          <w:jc w:val="center"/>
        </w:trPr>
        <w:tc>
          <w:tcPr>
            <w:tcW w:w="4068" w:type="dxa"/>
          </w:tcPr>
          <w:p w14:paraId="0AEF2D4E" w14:textId="77777777" w:rsidR="00D122FD" w:rsidRDefault="00FA03D8">
            <w:pPr>
              <w:autoSpaceDN w:val="0"/>
              <w:snapToGrid w:val="0"/>
              <w:spacing w:line="400" w:lineRule="exact"/>
              <w:rPr>
                <w:rFonts w:ascii="宋体" w:hAnsi="宋体" w:cs="宋体"/>
                <w:szCs w:val="21"/>
              </w:rPr>
            </w:pPr>
            <w:r>
              <w:rPr>
                <w:rFonts w:ascii="宋体" w:hAnsi="宋体" w:cs="宋体" w:hint="eastAsia"/>
                <w:szCs w:val="21"/>
              </w:rPr>
              <w:t xml:space="preserve">法定代表人：（签字）       </w:t>
            </w:r>
          </w:p>
        </w:tc>
        <w:tc>
          <w:tcPr>
            <w:tcW w:w="4454" w:type="dxa"/>
          </w:tcPr>
          <w:p w14:paraId="14A9C488" w14:textId="77777777" w:rsidR="00D122FD" w:rsidRDefault="00FA03D8">
            <w:pPr>
              <w:autoSpaceDN w:val="0"/>
              <w:snapToGrid w:val="0"/>
              <w:spacing w:line="400" w:lineRule="exact"/>
              <w:rPr>
                <w:rFonts w:ascii="宋体" w:hAnsi="宋体" w:cs="宋体"/>
                <w:szCs w:val="21"/>
              </w:rPr>
            </w:pPr>
            <w:r>
              <w:rPr>
                <w:rFonts w:ascii="宋体" w:hAnsi="宋体" w:cs="宋体" w:hint="eastAsia"/>
                <w:szCs w:val="21"/>
              </w:rPr>
              <w:t>法定代表人：（签字）</w:t>
            </w:r>
          </w:p>
        </w:tc>
      </w:tr>
      <w:tr w:rsidR="00D122FD" w14:paraId="7695CB84" w14:textId="77777777">
        <w:trPr>
          <w:jc w:val="center"/>
        </w:trPr>
        <w:tc>
          <w:tcPr>
            <w:tcW w:w="4068" w:type="dxa"/>
          </w:tcPr>
          <w:p w14:paraId="2D03F6ED" w14:textId="77777777" w:rsidR="00D122FD" w:rsidRDefault="00FA03D8">
            <w:pPr>
              <w:autoSpaceDN w:val="0"/>
              <w:snapToGrid w:val="0"/>
              <w:spacing w:line="400" w:lineRule="exact"/>
              <w:rPr>
                <w:rFonts w:ascii="宋体" w:hAnsi="宋体" w:cs="宋体"/>
                <w:szCs w:val="21"/>
              </w:rPr>
            </w:pPr>
            <w:r>
              <w:rPr>
                <w:rFonts w:ascii="宋体" w:hAnsi="宋体" w:cs="宋体" w:hint="eastAsia"/>
                <w:szCs w:val="21"/>
              </w:rPr>
              <w:t>或委托代理人：（签字）</w:t>
            </w:r>
          </w:p>
        </w:tc>
        <w:tc>
          <w:tcPr>
            <w:tcW w:w="4454" w:type="dxa"/>
          </w:tcPr>
          <w:p w14:paraId="0C24B08D" w14:textId="77777777" w:rsidR="00D122FD" w:rsidRDefault="00FA03D8">
            <w:pPr>
              <w:autoSpaceDN w:val="0"/>
              <w:snapToGrid w:val="0"/>
              <w:spacing w:line="400" w:lineRule="exact"/>
              <w:rPr>
                <w:rFonts w:ascii="宋体" w:hAnsi="宋体" w:cs="宋体"/>
                <w:szCs w:val="21"/>
              </w:rPr>
            </w:pPr>
            <w:r>
              <w:rPr>
                <w:rFonts w:ascii="宋体" w:hAnsi="宋体" w:cs="宋体" w:hint="eastAsia"/>
                <w:szCs w:val="21"/>
              </w:rPr>
              <w:t>或委托代理人：（签字）</w:t>
            </w:r>
          </w:p>
        </w:tc>
      </w:tr>
      <w:tr w:rsidR="00D122FD" w14:paraId="58724D7E" w14:textId="77777777">
        <w:trPr>
          <w:jc w:val="center"/>
        </w:trPr>
        <w:tc>
          <w:tcPr>
            <w:tcW w:w="4068" w:type="dxa"/>
          </w:tcPr>
          <w:p w14:paraId="6BAD6CEE" w14:textId="77777777" w:rsidR="00D122FD" w:rsidRDefault="00FA03D8">
            <w:pPr>
              <w:autoSpaceDN w:val="0"/>
              <w:snapToGrid w:val="0"/>
              <w:spacing w:line="400" w:lineRule="exact"/>
              <w:rPr>
                <w:rFonts w:ascii="宋体" w:hAnsi="宋体" w:cs="宋体"/>
                <w:szCs w:val="21"/>
              </w:rPr>
            </w:pPr>
            <w:r>
              <w:rPr>
                <w:rFonts w:ascii="宋体" w:hAnsi="宋体" w:cs="宋体" w:hint="eastAsia"/>
                <w:szCs w:val="21"/>
              </w:rPr>
              <w:t>住 所：</w:t>
            </w:r>
          </w:p>
        </w:tc>
        <w:tc>
          <w:tcPr>
            <w:tcW w:w="4454" w:type="dxa"/>
          </w:tcPr>
          <w:p w14:paraId="7738C88A" w14:textId="77777777" w:rsidR="00D122FD" w:rsidRDefault="00FA03D8">
            <w:pPr>
              <w:autoSpaceDN w:val="0"/>
              <w:snapToGrid w:val="0"/>
              <w:spacing w:line="400" w:lineRule="exact"/>
              <w:rPr>
                <w:rFonts w:ascii="宋体" w:hAnsi="宋体" w:cs="宋体"/>
                <w:szCs w:val="21"/>
              </w:rPr>
            </w:pPr>
            <w:r>
              <w:rPr>
                <w:rFonts w:ascii="宋体" w:hAnsi="宋体" w:cs="宋体" w:hint="eastAsia"/>
                <w:szCs w:val="21"/>
              </w:rPr>
              <w:t xml:space="preserve">住所： </w:t>
            </w:r>
          </w:p>
        </w:tc>
      </w:tr>
      <w:tr w:rsidR="00D122FD" w14:paraId="7DD78D3E" w14:textId="77777777">
        <w:trPr>
          <w:jc w:val="center"/>
        </w:trPr>
        <w:tc>
          <w:tcPr>
            <w:tcW w:w="4068" w:type="dxa"/>
          </w:tcPr>
          <w:p w14:paraId="3413C240" w14:textId="77777777" w:rsidR="00D122FD" w:rsidRDefault="00FA03D8">
            <w:pPr>
              <w:autoSpaceDN w:val="0"/>
              <w:snapToGrid w:val="0"/>
              <w:spacing w:line="400" w:lineRule="exact"/>
              <w:rPr>
                <w:rFonts w:ascii="宋体" w:hAnsi="宋体" w:cs="宋体"/>
                <w:szCs w:val="21"/>
              </w:rPr>
            </w:pPr>
            <w:r>
              <w:rPr>
                <w:rFonts w:ascii="宋体" w:hAnsi="宋体" w:cs="宋体" w:hint="eastAsia"/>
                <w:szCs w:val="21"/>
              </w:rPr>
              <w:t>电 话：</w:t>
            </w:r>
          </w:p>
        </w:tc>
        <w:tc>
          <w:tcPr>
            <w:tcW w:w="4454" w:type="dxa"/>
          </w:tcPr>
          <w:p w14:paraId="750FE52B" w14:textId="77777777" w:rsidR="00D122FD" w:rsidRDefault="00FA03D8">
            <w:pPr>
              <w:autoSpaceDN w:val="0"/>
              <w:snapToGrid w:val="0"/>
              <w:spacing w:line="400" w:lineRule="exact"/>
              <w:rPr>
                <w:rFonts w:ascii="宋体" w:hAnsi="宋体" w:cs="宋体"/>
                <w:szCs w:val="21"/>
              </w:rPr>
            </w:pPr>
            <w:r>
              <w:rPr>
                <w:rFonts w:ascii="宋体" w:hAnsi="宋体" w:cs="宋体" w:hint="eastAsia"/>
                <w:szCs w:val="21"/>
              </w:rPr>
              <w:t>电 话：</w:t>
            </w:r>
          </w:p>
        </w:tc>
      </w:tr>
      <w:tr w:rsidR="00D122FD" w14:paraId="12F05117" w14:textId="77777777">
        <w:trPr>
          <w:jc w:val="center"/>
        </w:trPr>
        <w:tc>
          <w:tcPr>
            <w:tcW w:w="4068" w:type="dxa"/>
          </w:tcPr>
          <w:p w14:paraId="51526FA5" w14:textId="77777777" w:rsidR="00D122FD" w:rsidRDefault="00FA03D8">
            <w:pPr>
              <w:autoSpaceDN w:val="0"/>
              <w:snapToGrid w:val="0"/>
              <w:spacing w:line="400" w:lineRule="exact"/>
              <w:rPr>
                <w:rFonts w:ascii="宋体" w:hAnsi="宋体" w:cs="宋体"/>
                <w:szCs w:val="21"/>
              </w:rPr>
            </w:pPr>
            <w:r>
              <w:rPr>
                <w:rFonts w:ascii="宋体" w:hAnsi="宋体" w:cs="宋体" w:hint="eastAsia"/>
                <w:szCs w:val="21"/>
              </w:rPr>
              <w:t>开户银行：</w:t>
            </w:r>
          </w:p>
        </w:tc>
        <w:tc>
          <w:tcPr>
            <w:tcW w:w="4454" w:type="dxa"/>
          </w:tcPr>
          <w:p w14:paraId="6291EAFA" w14:textId="77777777" w:rsidR="00D122FD" w:rsidRDefault="00FA03D8">
            <w:pPr>
              <w:autoSpaceDN w:val="0"/>
              <w:snapToGrid w:val="0"/>
              <w:spacing w:line="400" w:lineRule="exact"/>
              <w:rPr>
                <w:rFonts w:ascii="宋体" w:hAnsi="宋体" w:cs="宋体"/>
                <w:szCs w:val="21"/>
              </w:rPr>
            </w:pPr>
            <w:r>
              <w:rPr>
                <w:rFonts w:ascii="宋体" w:hAnsi="宋体" w:cs="宋体" w:hint="eastAsia"/>
                <w:szCs w:val="21"/>
              </w:rPr>
              <w:t xml:space="preserve">开户银行： </w:t>
            </w:r>
          </w:p>
        </w:tc>
      </w:tr>
      <w:tr w:rsidR="00D122FD" w14:paraId="3D7B4CA5" w14:textId="77777777">
        <w:trPr>
          <w:jc w:val="center"/>
        </w:trPr>
        <w:tc>
          <w:tcPr>
            <w:tcW w:w="4068" w:type="dxa"/>
          </w:tcPr>
          <w:p w14:paraId="286391C9" w14:textId="77777777" w:rsidR="00D122FD" w:rsidRDefault="00FA03D8">
            <w:pPr>
              <w:autoSpaceDN w:val="0"/>
              <w:snapToGrid w:val="0"/>
              <w:spacing w:line="400" w:lineRule="exact"/>
              <w:rPr>
                <w:rFonts w:ascii="宋体" w:hAnsi="宋体" w:cs="宋体"/>
                <w:szCs w:val="21"/>
              </w:rPr>
            </w:pPr>
            <w:r>
              <w:rPr>
                <w:rFonts w:ascii="宋体" w:hAnsi="宋体" w:cs="宋体" w:hint="eastAsia"/>
                <w:szCs w:val="21"/>
              </w:rPr>
              <w:t>银行帐号：</w:t>
            </w:r>
          </w:p>
        </w:tc>
        <w:tc>
          <w:tcPr>
            <w:tcW w:w="4454" w:type="dxa"/>
          </w:tcPr>
          <w:p w14:paraId="0EDC88DD" w14:textId="77777777" w:rsidR="00D122FD" w:rsidRDefault="00FA03D8">
            <w:pPr>
              <w:autoSpaceDN w:val="0"/>
              <w:snapToGrid w:val="0"/>
              <w:spacing w:line="400" w:lineRule="exact"/>
              <w:rPr>
                <w:rFonts w:ascii="宋体" w:hAnsi="宋体" w:cs="宋体"/>
                <w:szCs w:val="21"/>
              </w:rPr>
            </w:pPr>
            <w:r>
              <w:rPr>
                <w:rFonts w:ascii="宋体" w:hAnsi="宋体" w:cs="宋体" w:hint="eastAsia"/>
                <w:szCs w:val="21"/>
              </w:rPr>
              <w:t>银行帐号：</w:t>
            </w:r>
          </w:p>
        </w:tc>
      </w:tr>
      <w:tr w:rsidR="00D122FD" w14:paraId="4D8DA781" w14:textId="77777777">
        <w:trPr>
          <w:jc w:val="center"/>
        </w:trPr>
        <w:tc>
          <w:tcPr>
            <w:tcW w:w="4068" w:type="dxa"/>
          </w:tcPr>
          <w:p w14:paraId="3E381EEC" w14:textId="77777777" w:rsidR="00D122FD" w:rsidRDefault="00FA03D8">
            <w:pPr>
              <w:autoSpaceDN w:val="0"/>
              <w:snapToGrid w:val="0"/>
              <w:spacing w:line="400" w:lineRule="exact"/>
              <w:rPr>
                <w:rFonts w:ascii="宋体" w:hAnsi="宋体" w:cs="宋体"/>
                <w:szCs w:val="21"/>
              </w:rPr>
            </w:pPr>
            <w:r>
              <w:rPr>
                <w:rFonts w:ascii="宋体" w:hAnsi="宋体" w:cs="宋体" w:hint="eastAsia"/>
                <w:szCs w:val="21"/>
              </w:rPr>
              <w:t>日 期：</w:t>
            </w:r>
          </w:p>
        </w:tc>
        <w:tc>
          <w:tcPr>
            <w:tcW w:w="4454" w:type="dxa"/>
          </w:tcPr>
          <w:p w14:paraId="0A071A6E" w14:textId="77777777" w:rsidR="00D122FD" w:rsidRDefault="00FA03D8">
            <w:pPr>
              <w:autoSpaceDN w:val="0"/>
              <w:snapToGrid w:val="0"/>
              <w:spacing w:line="400" w:lineRule="exact"/>
              <w:rPr>
                <w:rFonts w:ascii="宋体" w:hAnsi="宋体" w:cs="宋体"/>
                <w:szCs w:val="21"/>
              </w:rPr>
            </w:pPr>
            <w:r>
              <w:rPr>
                <w:rFonts w:ascii="宋体" w:hAnsi="宋体" w:cs="宋体" w:hint="eastAsia"/>
                <w:szCs w:val="21"/>
              </w:rPr>
              <w:t xml:space="preserve">日 期： </w:t>
            </w:r>
          </w:p>
        </w:tc>
      </w:tr>
    </w:tbl>
    <w:p w14:paraId="4E5FECE2" w14:textId="77777777" w:rsidR="00D122FD" w:rsidRDefault="00FA03D8">
      <w:pPr>
        <w:adjustRightInd w:val="0"/>
        <w:snapToGrid w:val="0"/>
        <w:spacing w:line="360" w:lineRule="auto"/>
        <w:jc w:val="left"/>
        <w:rPr>
          <w:rFonts w:ascii="宋体" w:hAnsi="宋体" w:cs="宋体"/>
          <w:szCs w:val="21"/>
        </w:rPr>
      </w:pPr>
      <w:r>
        <w:rPr>
          <w:rFonts w:ascii="宋体" w:hAnsi="宋体" w:cs="宋体" w:hint="eastAsia"/>
          <w:szCs w:val="21"/>
        </w:rPr>
        <w:br w:type="page"/>
      </w:r>
      <w:r>
        <w:rPr>
          <w:rFonts w:ascii="宋体" w:hAnsi="宋体" w:cs="宋体" w:hint="eastAsia"/>
          <w:szCs w:val="21"/>
        </w:rPr>
        <w:lastRenderedPageBreak/>
        <w:t>附件2</w:t>
      </w:r>
    </w:p>
    <w:p w14:paraId="510F7EF4" w14:textId="77777777" w:rsidR="00D122FD" w:rsidRDefault="00FA03D8">
      <w:pPr>
        <w:snapToGrid w:val="0"/>
        <w:spacing w:line="360" w:lineRule="auto"/>
        <w:jc w:val="center"/>
        <w:rPr>
          <w:rFonts w:ascii="宋体" w:hAnsi="宋体" w:cs="宋体"/>
          <w:szCs w:val="21"/>
        </w:rPr>
      </w:pPr>
      <w:r>
        <w:rPr>
          <w:rFonts w:ascii="宋体" w:hAnsi="宋体" w:cs="宋体" w:hint="eastAsia"/>
          <w:szCs w:val="21"/>
        </w:rPr>
        <w:t>中标人诚信承诺书</w:t>
      </w:r>
    </w:p>
    <w:p w14:paraId="5A864336" w14:textId="77777777" w:rsidR="00D122FD" w:rsidRDefault="00D122FD">
      <w:pPr>
        <w:snapToGrid w:val="0"/>
        <w:spacing w:line="360" w:lineRule="auto"/>
        <w:jc w:val="center"/>
        <w:rPr>
          <w:rFonts w:ascii="宋体" w:hAnsi="宋体" w:cs="宋体"/>
          <w:szCs w:val="21"/>
        </w:rPr>
      </w:pPr>
    </w:p>
    <w:p w14:paraId="6BCD5006"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我单位系</w:t>
      </w:r>
      <w:r>
        <w:rPr>
          <w:rFonts w:ascii="宋体" w:hAnsi="宋体" w:cs="宋体" w:hint="eastAsia"/>
          <w:szCs w:val="21"/>
          <w:u w:val="single"/>
        </w:rPr>
        <w:t xml:space="preserve">          </w:t>
      </w:r>
      <w:r>
        <w:rPr>
          <w:rFonts w:ascii="宋体" w:hAnsi="宋体" w:cs="宋体" w:hint="eastAsia"/>
          <w:szCs w:val="21"/>
        </w:rPr>
        <w:t>（中标人）作为</w:t>
      </w:r>
      <w:r>
        <w:rPr>
          <w:rFonts w:ascii="宋体" w:hAnsi="宋体" w:cs="宋体" w:hint="eastAsia"/>
          <w:szCs w:val="21"/>
          <w:u w:val="single"/>
        </w:rPr>
        <w:t xml:space="preserve">                     </w:t>
      </w:r>
      <w:r>
        <w:rPr>
          <w:rFonts w:ascii="宋体" w:hAnsi="宋体" w:cs="宋体" w:hint="eastAsia"/>
          <w:szCs w:val="21"/>
        </w:rPr>
        <w:t>（建设单位）</w:t>
      </w:r>
      <w:r>
        <w:rPr>
          <w:rFonts w:ascii="宋体" w:hAnsi="宋体" w:cs="宋体" w:hint="eastAsia"/>
          <w:szCs w:val="21"/>
          <w:u w:val="single"/>
        </w:rPr>
        <w:t xml:space="preserve">                </w:t>
      </w:r>
      <w:r>
        <w:rPr>
          <w:rFonts w:ascii="宋体" w:hAnsi="宋体" w:cs="宋体" w:hint="eastAsia"/>
          <w:szCs w:val="21"/>
        </w:rPr>
        <w:t>（标段名称）的中标人，我单位郑重承诺，我单位在该项目标段的投标工作中所出具的有文件资料（如单位资质证书、项目负责人证书、单位及项目负责人业绩证明等）均是真实有效的，我单位对该中标标段拟派遣项目负责人</w:t>
      </w:r>
      <w:r>
        <w:rPr>
          <w:rFonts w:ascii="宋体" w:hAnsi="宋体" w:cs="宋体" w:hint="eastAsia"/>
          <w:szCs w:val="21"/>
          <w:u w:val="single"/>
        </w:rPr>
        <w:t xml:space="preserve">      </w:t>
      </w:r>
      <w:r>
        <w:rPr>
          <w:rFonts w:ascii="宋体" w:hAnsi="宋体" w:cs="宋体" w:hint="eastAsia"/>
          <w:szCs w:val="21"/>
        </w:rPr>
        <w:t>将严格按照投标文件及合同约定的内容、期限等积极到场开展工作，若我单位投标过程中提供的资审资料及投标文件有伪造事实以及项目负责人未按合同约定开展现场工作，经查实后，我单位愿意接受相关法律的处罚，并承担作为不良行为公示所产生的一切后果。</w:t>
      </w:r>
    </w:p>
    <w:p w14:paraId="3E83D51D" w14:textId="77777777" w:rsidR="00D122FD" w:rsidRDefault="00D122FD">
      <w:pPr>
        <w:adjustRightInd w:val="0"/>
        <w:snapToGrid w:val="0"/>
        <w:spacing w:line="360" w:lineRule="auto"/>
        <w:rPr>
          <w:rFonts w:ascii="宋体" w:hAnsi="宋体" w:cs="宋体"/>
          <w:szCs w:val="21"/>
        </w:rPr>
      </w:pPr>
    </w:p>
    <w:p w14:paraId="629398C4" w14:textId="77777777" w:rsidR="00D122FD" w:rsidRDefault="00FA03D8">
      <w:pPr>
        <w:adjustRightInd w:val="0"/>
        <w:snapToGrid w:val="0"/>
        <w:spacing w:line="360" w:lineRule="auto"/>
        <w:ind w:firstLineChars="700" w:firstLine="1470"/>
        <w:rPr>
          <w:rFonts w:ascii="宋体" w:hAnsi="宋体" w:cs="宋体"/>
          <w:szCs w:val="21"/>
          <w:u w:val="single"/>
        </w:rPr>
      </w:pPr>
      <w:r>
        <w:rPr>
          <w:rFonts w:ascii="宋体" w:hAnsi="宋体" w:cs="宋体" w:hint="eastAsia"/>
          <w:szCs w:val="21"/>
        </w:rPr>
        <w:t>项目负责人签字：</w:t>
      </w:r>
      <w:r>
        <w:rPr>
          <w:rFonts w:ascii="宋体" w:hAnsi="宋体" w:cs="宋体" w:hint="eastAsia"/>
          <w:szCs w:val="21"/>
          <w:u w:val="single"/>
        </w:rPr>
        <w:t xml:space="preserve">                   </w:t>
      </w:r>
    </w:p>
    <w:p w14:paraId="5358923C" w14:textId="77777777" w:rsidR="00D122FD" w:rsidRDefault="00FA03D8">
      <w:pPr>
        <w:adjustRightInd w:val="0"/>
        <w:snapToGrid w:val="0"/>
        <w:spacing w:line="360" w:lineRule="auto"/>
        <w:ind w:firstLineChars="150" w:firstLine="315"/>
        <w:rPr>
          <w:rFonts w:ascii="宋体" w:hAnsi="宋体" w:cs="宋体"/>
          <w:szCs w:val="21"/>
          <w:u w:val="single"/>
        </w:rPr>
      </w:pPr>
      <w:r>
        <w:rPr>
          <w:rFonts w:ascii="宋体" w:hAnsi="宋体" w:cs="宋体" w:hint="eastAsia"/>
          <w:szCs w:val="21"/>
        </w:rPr>
        <w:t>中标人法人代表或授权委托人签字：</w:t>
      </w:r>
      <w:r>
        <w:rPr>
          <w:rFonts w:ascii="宋体" w:hAnsi="宋体" w:cs="宋体" w:hint="eastAsia"/>
          <w:szCs w:val="21"/>
          <w:u w:val="single"/>
        </w:rPr>
        <w:t xml:space="preserve">                  </w:t>
      </w:r>
    </w:p>
    <w:p w14:paraId="07EEEB61" w14:textId="77777777" w:rsidR="00D122FD" w:rsidRDefault="00FA03D8">
      <w:pPr>
        <w:adjustRightInd w:val="0"/>
        <w:snapToGrid w:val="0"/>
        <w:spacing w:line="360" w:lineRule="auto"/>
        <w:ind w:firstLineChars="150" w:firstLine="315"/>
        <w:jc w:val="center"/>
        <w:rPr>
          <w:rFonts w:ascii="宋体" w:hAnsi="宋体" w:cs="宋体"/>
          <w:szCs w:val="21"/>
        </w:rPr>
      </w:pPr>
      <w:r>
        <w:rPr>
          <w:rFonts w:ascii="宋体" w:hAnsi="宋体" w:cs="宋体" w:hint="eastAsia"/>
          <w:szCs w:val="21"/>
        </w:rPr>
        <w:t xml:space="preserve">              </w:t>
      </w:r>
    </w:p>
    <w:p w14:paraId="73C8AB12" w14:textId="77777777" w:rsidR="00D122FD" w:rsidRDefault="00FA03D8">
      <w:pPr>
        <w:adjustRightInd w:val="0"/>
        <w:snapToGrid w:val="0"/>
        <w:spacing w:line="360" w:lineRule="auto"/>
        <w:ind w:firstLineChars="150" w:firstLine="315"/>
        <w:jc w:val="center"/>
        <w:rPr>
          <w:rFonts w:ascii="宋体" w:hAnsi="宋体" w:cs="宋体"/>
          <w:szCs w:val="21"/>
        </w:rPr>
      </w:pPr>
      <w:r>
        <w:rPr>
          <w:rFonts w:ascii="宋体" w:hAnsi="宋体" w:cs="宋体" w:hint="eastAsia"/>
          <w:szCs w:val="21"/>
        </w:rPr>
        <w:t xml:space="preserve">       公 章</w:t>
      </w:r>
    </w:p>
    <w:p w14:paraId="7457D2A3" w14:textId="77777777" w:rsidR="00D122FD" w:rsidRDefault="00D122FD">
      <w:pPr>
        <w:adjustRightInd w:val="0"/>
        <w:snapToGrid w:val="0"/>
        <w:spacing w:line="360" w:lineRule="auto"/>
        <w:rPr>
          <w:rFonts w:ascii="宋体" w:hAnsi="宋体" w:cs="宋体"/>
          <w:szCs w:val="21"/>
        </w:rPr>
      </w:pPr>
    </w:p>
    <w:p w14:paraId="6838B637" w14:textId="77777777" w:rsidR="00D122FD" w:rsidRDefault="00FA03D8">
      <w:pPr>
        <w:adjustRightInd w:val="0"/>
        <w:snapToGrid w:val="0"/>
        <w:spacing w:line="360" w:lineRule="auto"/>
        <w:jc w:val="left"/>
        <w:rPr>
          <w:rFonts w:ascii="宋体" w:hAnsi="宋体" w:cs="宋体"/>
          <w:szCs w:val="21"/>
        </w:rPr>
      </w:pPr>
      <w:r>
        <w:rPr>
          <w:rFonts w:ascii="宋体" w:hAnsi="宋体" w:cs="宋体" w:hint="eastAsia"/>
          <w:szCs w:val="21"/>
        </w:rPr>
        <w:t xml:space="preserve">                                   年    月    日</w:t>
      </w:r>
    </w:p>
    <w:p w14:paraId="62B357AF" w14:textId="77777777"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br w:type="page"/>
      </w:r>
      <w:r>
        <w:rPr>
          <w:rFonts w:ascii="宋体" w:hAnsi="宋体" w:cs="宋体" w:hint="eastAsia"/>
          <w:szCs w:val="21"/>
        </w:rPr>
        <w:lastRenderedPageBreak/>
        <w:t>附件3</w:t>
      </w:r>
    </w:p>
    <w:p w14:paraId="1537D082" w14:textId="77777777" w:rsidR="00D122FD" w:rsidRDefault="00FA03D8">
      <w:pPr>
        <w:adjustRightInd w:val="0"/>
        <w:snapToGrid w:val="0"/>
        <w:spacing w:line="360" w:lineRule="auto"/>
        <w:jc w:val="center"/>
        <w:rPr>
          <w:rFonts w:ascii="宋体" w:hAnsi="宋体" w:cs="宋体"/>
          <w:szCs w:val="21"/>
        </w:rPr>
      </w:pPr>
      <w:bookmarkStart w:id="414" w:name="_Toc262123817"/>
      <w:bookmarkStart w:id="415" w:name="_Toc162612999"/>
      <w:bookmarkStart w:id="416" w:name="_Toc259970271"/>
      <w:r>
        <w:rPr>
          <w:rFonts w:ascii="宋体" w:hAnsi="宋体" w:cs="宋体" w:hint="eastAsia"/>
          <w:szCs w:val="21"/>
        </w:rPr>
        <w:t>廉政合同</w:t>
      </w:r>
      <w:bookmarkEnd w:id="414"/>
      <w:bookmarkEnd w:id="415"/>
      <w:bookmarkEnd w:id="416"/>
    </w:p>
    <w:p w14:paraId="1946CF57" w14:textId="77777777" w:rsidR="00D122FD" w:rsidRDefault="00D122FD">
      <w:pPr>
        <w:adjustRightInd w:val="0"/>
        <w:snapToGrid w:val="0"/>
        <w:spacing w:line="360" w:lineRule="auto"/>
        <w:ind w:firstLineChars="200" w:firstLine="420"/>
        <w:rPr>
          <w:rFonts w:ascii="宋体" w:hAnsi="宋体" w:cs="宋体"/>
          <w:szCs w:val="21"/>
        </w:rPr>
      </w:pPr>
    </w:p>
    <w:p w14:paraId="4C8CF45A" w14:textId="77777777" w:rsidR="00D122FD" w:rsidRDefault="00FA03D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根据有关工程建设、廉政建设的规定，为做好工程建设中的党风廉政建设，保证工程建设高效优质，保证建设资金的安全和有效使用以及投资效益，</w:t>
      </w:r>
      <w:r>
        <w:rPr>
          <w:rFonts w:ascii="宋体" w:hAnsi="宋体" w:cs="宋体" w:hint="eastAsia"/>
          <w:szCs w:val="21"/>
          <w:u w:val="single"/>
        </w:rPr>
        <w:t xml:space="preserve">            </w:t>
      </w:r>
    </w:p>
    <w:p w14:paraId="5686FFEE" w14:textId="77777777" w:rsidR="00D122FD" w:rsidRDefault="00FA03D8">
      <w:pPr>
        <w:adjustRightInd w:val="0"/>
        <w:snapToGrid w:val="0"/>
        <w:spacing w:line="360" w:lineRule="auto"/>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（项目名称）项目法人</w:t>
      </w:r>
      <w:r>
        <w:rPr>
          <w:rFonts w:ascii="宋体" w:hAnsi="宋体" w:cs="宋体" w:hint="eastAsia"/>
          <w:szCs w:val="21"/>
          <w:u w:val="single"/>
        </w:rPr>
        <w:t xml:space="preserve">                 </w:t>
      </w:r>
      <w:r>
        <w:rPr>
          <w:rFonts w:ascii="宋体" w:hAnsi="宋体" w:cs="宋体" w:hint="eastAsia"/>
          <w:szCs w:val="21"/>
        </w:rPr>
        <w:t>（发包人）与该项目的施工单位</w:t>
      </w:r>
      <w:r>
        <w:rPr>
          <w:rFonts w:ascii="宋体" w:hAnsi="宋体" w:cs="宋体" w:hint="eastAsia"/>
          <w:szCs w:val="21"/>
          <w:u w:val="single"/>
        </w:rPr>
        <w:t xml:space="preserve">                    </w:t>
      </w:r>
      <w:r>
        <w:rPr>
          <w:rFonts w:ascii="宋体" w:hAnsi="宋体" w:cs="宋体" w:hint="eastAsia"/>
          <w:szCs w:val="21"/>
        </w:rPr>
        <w:t>，特订立如下合同。</w:t>
      </w:r>
    </w:p>
    <w:p w14:paraId="14152222"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1．发包人和承包人双方的权利和义务</w:t>
      </w:r>
    </w:p>
    <w:p w14:paraId="09CB2F92"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（1）严格遵守党的政策规定和国家有关法律法规的有关规定。</w:t>
      </w:r>
    </w:p>
    <w:p w14:paraId="52ECB6E0"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（2）严格执行</w:t>
      </w:r>
      <w:r>
        <w:rPr>
          <w:rFonts w:ascii="宋体" w:hAnsi="宋体" w:cs="宋体" w:hint="eastAsia"/>
          <w:szCs w:val="21"/>
          <w:u w:val="single"/>
        </w:rPr>
        <w:t xml:space="preserve">                         </w:t>
      </w:r>
      <w:r>
        <w:rPr>
          <w:rFonts w:ascii="宋体" w:hAnsi="宋体" w:cs="宋体" w:hint="eastAsia"/>
          <w:szCs w:val="21"/>
        </w:rPr>
        <w:t>标段施工合同文件，自觉按合同办事。</w:t>
      </w:r>
    </w:p>
    <w:p w14:paraId="5E308A1D"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（3）双方的业务活动坚持公开、公正、诚信、透明的原则（法律认定的商业秘密和合同文件另有规定除外），不得损害国家和集体利益，不得违反工程建设管理规章制度。</w:t>
      </w:r>
    </w:p>
    <w:p w14:paraId="072F531B"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（4）建立健全廉政制度，开展廉政教育，设立廉政告示牌，公布举报电话，监督并认真查处违法违纪行为。</w:t>
      </w:r>
    </w:p>
    <w:p w14:paraId="3D93DABF"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（5）发现对方在业务活动中有违反廉政规定的行为，有及时提醒对方纠正的权利和义务。</w:t>
      </w:r>
    </w:p>
    <w:p w14:paraId="6C3BA41B"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（6）发现对方严重违反本合同义务条款的行为，有向其上级有关部门举报、建议给予处理并要求告知处理结果的权利。</w:t>
      </w:r>
    </w:p>
    <w:p w14:paraId="47138E07"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2．发包人的义务</w:t>
      </w:r>
    </w:p>
    <w:p w14:paraId="543C83E0"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（1）发包人及其工作人员不得索要或接受承包人的礼金、有价证券和贵重物品，不得让承包人报销任何应由发包人或发包人工作人员个人支付的费用等。</w:t>
      </w:r>
    </w:p>
    <w:p w14:paraId="309C0058"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（2）发包人工作人员不得参加承包人安排的超标准宴请和娱乐活动；不得接受承包人提供的通讯工具、交通工具和高档办公用品等。</w:t>
      </w:r>
    </w:p>
    <w:p w14:paraId="6BC5ECE2"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（3）发包人及其工作人员不利要求或者接受承包人为其住房装修、婚丧嫁娶活动、配偶子女的工作安排以及出国出境、旅游等提供方便等。</w:t>
      </w:r>
    </w:p>
    <w:p w14:paraId="231D8DCB"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（4）发包人工作人员及其配偶、子女不得从事与发包人工作有关的材料设备供应、工程分包、劳务等经济活动等。</w:t>
      </w:r>
    </w:p>
    <w:p w14:paraId="3FD5699B"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（5）发包人及期工作人员不得以任何理由向承包人推荐分包单位或推销材料，不得要求承包人购买合同规定外的材料和设备。</w:t>
      </w:r>
    </w:p>
    <w:p w14:paraId="7941365F"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（6）发包人工作人员要秉公办事，不准营私舞弊，不准利用职权从事各种个人有偿中介活动和安排个人施工队伍。</w:t>
      </w:r>
    </w:p>
    <w:p w14:paraId="55CFDD43"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3．承包人的义务</w:t>
      </w:r>
    </w:p>
    <w:p w14:paraId="22682BD5"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（1）承包人不得以任何理由向发包人及其工作人员行贿或馈赠礼金、有价证券、贵重礼品。</w:t>
      </w:r>
    </w:p>
    <w:p w14:paraId="116651B7"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（2）承包人不得以任何名义为发包人及其工作人员报销应由发包人单位或个人支付的任何费用。</w:t>
      </w:r>
    </w:p>
    <w:p w14:paraId="1D5989F6"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（3）承包人不得以任何理由安排发包人工作人员参加超标准宴请及娱乐活动。</w:t>
      </w:r>
    </w:p>
    <w:p w14:paraId="0F0E69DA"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（4）承包人不得为发包人单位和个人购置或提供通讯工具、交通工具和高档办公用品等。</w:t>
      </w:r>
    </w:p>
    <w:p w14:paraId="36FF8E9D"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4．违约责任</w:t>
      </w:r>
    </w:p>
    <w:p w14:paraId="050EDC47"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（1）发包人及其工作人员违反本合同第1、2条，按管理权限，依据有关规定给予党纪、政纪或组织处理；涉嫌犯罪的，移交司法机关追究刑事责任；给承包人单位造成经济损失的，应予以赔偿。</w:t>
      </w:r>
    </w:p>
    <w:p w14:paraId="26254EF6"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2）承包人及其工作人员违反本合同第1、3条，按管理权限，依据有关规定给予党纪、政纪或组织处理；给发包人单位造成经济损失的，应予以赔偿；情节严重的，发包人建议主管部门给予承包人一至三年内不得进入其主管的建设市场的处罚。</w:t>
      </w:r>
    </w:p>
    <w:p w14:paraId="0052EB91"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0823D5FF"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6.本合同有效期为发包人和承包人签署之日起至该工程项目竣工验收后止。</w:t>
      </w:r>
    </w:p>
    <w:p w14:paraId="61D55394"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7．本合同作为</w:t>
      </w:r>
      <w:r>
        <w:rPr>
          <w:rFonts w:ascii="宋体" w:hAnsi="宋体" w:cs="宋体" w:hint="eastAsia"/>
          <w:szCs w:val="21"/>
          <w:u w:val="single"/>
        </w:rPr>
        <w:t xml:space="preserve">                         </w:t>
      </w:r>
      <w:r>
        <w:rPr>
          <w:rFonts w:ascii="宋体" w:hAnsi="宋体" w:cs="宋体" w:hint="eastAsia"/>
          <w:szCs w:val="21"/>
        </w:rPr>
        <w:t>（项目名称）合同的附件，与工程施工合同具有同等的法律效力，经合同双方均加盖公章后立即生效。</w:t>
      </w:r>
    </w:p>
    <w:p w14:paraId="4FF448F8" w14:textId="77777777" w:rsidR="00D122FD" w:rsidRDefault="00D122FD">
      <w:pPr>
        <w:adjustRightInd w:val="0"/>
        <w:snapToGrid w:val="0"/>
        <w:spacing w:line="360" w:lineRule="auto"/>
        <w:ind w:firstLineChars="160" w:firstLine="336"/>
        <w:rPr>
          <w:rFonts w:ascii="宋体" w:hAnsi="宋体" w:cs="宋体"/>
          <w:szCs w:val="21"/>
        </w:rPr>
      </w:pPr>
    </w:p>
    <w:p w14:paraId="69A03872" w14:textId="77777777" w:rsidR="00D122FD" w:rsidRDefault="00FA03D8">
      <w:pPr>
        <w:adjustRightInd w:val="0"/>
        <w:snapToGrid w:val="0"/>
        <w:spacing w:line="360" w:lineRule="auto"/>
        <w:ind w:firstLineChars="160" w:firstLine="336"/>
        <w:rPr>
          <w:rFonts w:ascii="宋体" w:hAnsi="宋体" w:cs="宋体"/>
          <w:szCs w:val="21"/>
        </w:rPr>
      </w:pPr>
      <w:r>
        <w:rPr>
          <w:rFonts w:ascii="宋体" w:hAnsi="宋体" w:cs="宋体" w:hint="eastAsia"/>
          <w:szCs w:val="21"/>
        </w:rPr>
        <w:t>发包人（公章）：                        承包人（公章）：</w:t>
      </w:r>
    </w:p>
    <w:p w14:paraId="42A24BE6" w14:textId="77777777" w:rsidR="00D122FD" w:rsidRDefault="00FA03D8">
      <w:pPr>
        <w:adjustRightInd w:val="0"/>
        <w:snapToGrid w:val="0"/>
        <w:spacing w:line="360" w:lineRule="auto"/>
        <w:ind w:firstLineChars="160" w:firstLine="336"/>
        <w:rPr>
          <w:rFonts w:ascii="宋体" w:hAnsi="宋体" w:cs="宋体"/>
          <w:szCs w:val="21"/>
        </w:rPr>
      </w:pPr>
      <w:r>
        <w:rPr>
          <w:rFonts w:ascii="宋体" w:hAnsi="宋体" w:cs="宋体" w:hint="eastAsia"/>
          <w:szCs w:val="21"/>
        </w:rPr>
        <w:t>法定代表人                             法定代表人</w:t>
      </w:r>
    </w:p>
    <w:p w14:paraId="67469244" w14:textId="77777777" w:rsidR="00D122FD" w:rsidRDefault="00FA03D8">
      <w:pPr>
        <w:adjustRightInd w:val="0"/>
        <w:snapToGrid w:val="0"/>
        <w:spacing w:line="360" w:lineRule="auto"/>
        <w:ind w:firstLineChars="160" w:firstLine="336"/>
        <w:rPr>
          <w:rFonts w:ascii="宋体" w:hAnsi="宋体" w:cs="宋体"/>
          <w:szCs w:val="21"/>
        </w:rPr>
      </w:pPr>
      <w:r>
        <w:rPr>
          <w:rFonts w:ascii="宋体" w:hAnsi="宋体" w:cs="宋体" w:hint="eastAsia"/>
          <w:szCs w:val="21"/>
        </w:rPr>
        <w:t>或授权代理人（签字）：                  或授权代理人（签字）：</w:t>
      </w:r>
    </w:p>
    <w:p w14:paraId="19662122" w14:textId="77777777" w:rsidR="00D122FD" w:rsidRDefault="00FA03D8">
      <w:pPr>
        <w:adjustRightInd w:val="0"/>
        <w:snapToGrid w:val="0"/>
        <w:spacing w:line="360" w:lineRule="auto"/>
        <w:ind w:firstLineChars="160" w:firstLine="336"/>
        <w:rPr>
          <w:rFonts w:ascii="宋体" w:hAnsi="宋体" w:cs="宋体"/>
          <w:szCs w:val="21"/>
        </w:rPr>
      </w:pPr>
      <w:r>
        <w:rPr>
          <w:rFonts w:ascii="宋体" w:hAnsi="宋体" w:cs="宋体" w:hint="eastAsia"/>
          <w:szCs w:val="21"/>
        </w:rPr>
        <w:t>签订日期：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          签订日期：</w:t>
      </w:r>
      <w:bookmarkStart w:id="417" w:name="_Toc156187664"/>
      <w:bookmarkEnd w:id="417"/>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7E11D470" w14:textId="77777777" w:rsidR="00D122FD" w:rsidRDefault="00D122FD">
      <w:pPr>
        <w:snapToGrid w:val="0"/>
        <w:spacing w:after="120" w:line="360" w:lineRule="auto"/>
        <w:ind w:leftChars="100" w:left="1050" w:hangingChars="400" w:hanging="840"/>
        <w:jc w:val="center"/>
        <w:rPr>
          <w:rFonts w:ascii="宋体" w:hAnsi="宋体" w:cs="宋体"/>
          <w:szCs w:val="21"/>
        </w:rPr>
      </w:pPr>
    </w:p>
    <w:p w14:paraId="0D0FCAA5" w14:textId="77777777" w:rsidR="00D122FD" w:rsidRDefault="00FA03D8">
      <w:pPr>
        <w:snapToGrid w:val="0"/>
        <w:spacing w:after="120" w:line="360" w:lineRule="auto"/>
        <w:ind w:leftChars="100" w:left="1050" w:hangingChars="400" w:hanging="840"/>
        <w:jc w:val="center"/>
        <w:rPr>
          <w:rFonts w:ascii="宋体" w:hAnsi="宋体" w:cs="宋体"/>
          <w:szCs w:val="21"/>
        </w:rPr>
      </w:pPr>
      <w:r>
        <w:rPr>
          <w:rFonts w:ascii="宋体" w:hAnsi="宋体" w:cs="宋体" w:hint="eastAsia"/>
          <w:szCs w:val="21"/>
        </w:rPr>
        <w:br w:type="page"/>
      </w:r>
    </w:p>
    <w:p w14:paraId="31DDDC75"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附件4</w:t>
      </w:r>
    </w:p>
    <w:p w14:paraId="275F370B" w14:textId="77777777" w:rsidR="00D122FD" w:rsidRDefault="00FA03D8">
      <w:pPr>
        <w:adjustRightInd w:val="0"/>
        <w:snapToGrid w:val="0"/>
        <w:spacing w:line="360" w:lineRule="auto"/>
        <w:jc w:val="center"/>
        <w:rPr>
          <w:rFonts w:ascii="宋体" w:hAnsi="宋体" w:cs="宋体"/>
          <w:szCs w:val="21"/>
        </w:rPr>
      </w:pPr>
      <w:r>
        <w:rPr>
          <w:rFonts w:ascii="宋体" w:hAnsi="宋体" w:cs="宋体" w:hint="eastAsia"/>
          <w:szCs w:val="21"/>
        </w:rPr>
        <w:t>不拖欠农民工工资承诺书</w:t>
      </w:r>
    </w:p>
    <w:p w14:paraId="0ACF5FDD" w14:textId="77777777" w:rsidR="00D122FD" w:rsidRDefault="00D122FD">
      <w:pPr>
        <w:adjustRightInd w:val="0"/>
        <w:snapToGrid w:val="0"/>
        <w:spacing w:line="360" w:lineRule="auto"/>
        <w:jc w:val="center"/>
        <w:rPr>
          <w:rFonts w:ascii="宋体" w:hAnsi="宋体" w:cs="宋体"/>
          <w:szCs w:val="21"/>
        </w:rPr>
      </w:pPr>
    </w:p>
    <w:p w14:paraId="509D63F8" w14:textId="77777777" w:rsidR="00D122FD" w:rsidRDefault="00FA03D8">
      <w:pPr>
        <w:autoSpaceDE w:val="0"/>
        <w:autoSpaceDN w:val="0"/>
        <w:adjustRightInd w:val="0"/>
        <w:snapToGrid w:val="0"/>
        <w:spacing w:line="360" w:lineRule="auto"/>
        <w:ind w:left="249" w:right="23" w:firstLineChars="71" w:firstLine="149"/>
        <w:jc w:val="left"/>
        <w:rPr>
          <w:rFonts w:ascii="宋体" w:hAnsi="宋体" w:cs="宋体"/>
          <w:kern w:val="0"/>
          <w:szCs w:val="21"/>
        </w:rPr>
      </w:pPr>
      <w:r>
        <w:rPr>
          <w:rFonts w:ascii="宋体" w:hAnsi="宋体" w:cs="宋体" w:hint="eastAsia"/>
          <w:kern w:val="0"/>
          <w:szCs w:val="21"/>
        </w:rPr>
        <w:t>致：</w:t>
      </w:r>
      <w:r>
        <w:rPr>
          <w:rFonts w:ascii="宋体" w:hAnsi="宋体" w:cs="宋体" w:hint="eastAsia"/>
          <w:kern w:val="0"/>
          <w:szCs w:val="21"/>
          <w:u w:val="single"/>
        </w:rPr>
        <w:t xml:space="preserve">                      </w:t>
      </w:r>
    </w:p>
    <w:p w14:paraId="41111442" w14:textId="77777777" w:rsidR="00D122FD" w:rsidRDefault="00FA03D8">
      <w:pPr>
        <w:autoSpaceDE w:val="0"/>
        <w:autoSpaceDN w:val="0"/>
        <w:adjustRightInd w:val="0"/>
        <w:snapToGrid w:val="0"/>
        <w:spacing w:line="360" w:lineRule="auto"/>
        <w:ind w:leftChars="119" w:left="250" w:right="23" w:firstLineChars="200" w:firstLine="420"/>
        <w:jc w:val="left"/>
        <w:rPr>
          <w:rFonts w:ascii="宋体" w:hAnsi="宋体" w:cs="宋体"/>
          <w:kern w:val="0"/>
          <w:szCs w:val="21"/>
        </w:rPr>
      </w:pPr>
      <w:r>
        <w:rPr>
          <w:rFonts w:ascii="宋体" w:hAnsi="宋体" w:cs="宋体" w:hint="eastAsia"/>
          <w:kern w:val="0"/>
          <w:szCs w:val="21"/>
        </w:rPr>
        <w:t>为保护农民工的合法权益，不拖欠农民工工资，本人</w:t>
      </w:r>
      <w:r>
        <w:rPr>
          <w:rFonts w:ascii="宋体" w:hAnsi="宋体" w:cs="宋体" w:hint="eastAsia"/>
          <w:kern w:val="0"/>
          <w:szCs w:val="21"/>
          <w:u w:val="single"/>
        </w:rPr>
        <w:t xml:space="preserve">        </w:t>
      </w:r>
      <w:r>
        <w:rPr>
          <w:rFonts w:ascii="宋体" w:hAnsi="宋体" w:cs="宋体" w:hint="eastAsia"/>
          <w:kern w:val="0"/>
          <w:szCs w:val="21"/>
        </w:rPr>
        <w:t>（法定代表人姓名）以</w:t>
      </w:r>
      <w:r>
        <w:rPr>
          <w:rFonts w:ascii="宋体" w:hAnsi="宋体" w:cs="宋体" w:hint="eastAsia"/>
          <w:kern w:val="0"/>
          <w:szCs w:val="21"/>
          <w:u w:val="single"/>
        </w:rPr>
        <w:t xml:space="preserve">                                 </w:t>
      </w:r>
      <w:r>
        <w:rPr>
          <w:rFonts w:ascii="宋体" w:hAnsi="宋体" w:cs="宋体" w:hint="eastAsia"/>
          <w:kern w:val="0"/>
          <w:szCs w:val="21"/>
        </w:rPr>
        <w:t>（承包人全称）法定代表人的资格，郑重承诺：</w:t>
      </w:r>
    </w:p>
    <w:p w14:paraId="474308C9" w14:textId="77777777" w:rsidR="00D122FD" w:rsidRDefault="00FA03D8">
      <w:pPr>
        <w:autoSpaceDE w:val="0"/>
        <w:autoSpaceDN w:val="0"/>
        <w:adjustRightInd w:val="0"/>
        <w:snapToGrid w:val="0"/>
        <w:spacing w:line="360" w:lineRule="auto"/>
        <w:ind w:leftChars="119" w:left="250" w:right="23" w:firstLineChars="200" w:firstLine="420"/>
        <w:jc w:val="left"/>
        <w:rPr>
          <w:rFonts w:ascii="宋体" w:hAnsi="宋体" w:cs="宋体"/>
          <w:kern w:val="0"/>
          <w:szCs w:val="21"/>
        </w:rPr>
      </w:pPr>
      <w:r>
        <w:rPr>
          <w:rFonts w:ascii="宋体" w:hAnsi="宋体" w:cs="宋体" w:hint="eastAsia"/>
          <w:kern w:val="0"/>
          <w:szCs w:val="21"/>
        </w:rPr>
        <w:t>本单位中标承建</w:t>
      </w:r>
      <w:r>
        <w:rPr>
          <w:rFonts w:ascii="宋体" w:hAnsi="宋体" w:cs="宋体" w:hint="eastAsia"/>
          <w:kern w:val="0"/>
          <w:szCs w:val="21"/>
          <w:u w:val="single"/>
        </w:rPr>
        <w:t xml:space="preserve">                       </w:t>
      </w:r>
      <w:r>
        <w:rPr>
          <w:rFonts w:ascii="宋体" w:hAnsi="宋体" w:cs="宋体" w:hint="eastAsia"/>
          <w:kern w:val="0"/>
          <w:szCs w:val="21"/>
        </w:rPr>
        <w:t>（项目名称）需要使用农民工时，将保证做到：</w:t>
      </w:r>
    </w:p>
    <w:p w14:paraId="71B4D491" w14:textId="77777777" w:rsidR="00D122FD" w:rsidRDefault="00FA03D8">
      <w:pPr>
        <w:autoSpaceDE w:val="0"/>
        <w:autoSpaceDN w:val="0"/>
        <w:adjustRightInd w:val="0"/>
        <w:snapToGrid w:val="0"/>
        <w:spacing w:line="360" w:lineRule="auto"/>
        <w:ind w:leftChars="119" w:left="250" w:right="23" w:firstLineChars="200" w:firstLine="420"/>
        <w:jc w:val="left"/>
        <w:rPr>
          <w:rFonts w:ascii="宋体" w:hAnsi="宋体" w:cs="宋体"/>
          <w:kern w:val="0"/>
          <w:szCs w:val="21"/>
        </w:rPr>
      </w:pPr>
      <w:r>
        <w:rPr>
          <w:rFonts w:ascii="宋体" w:hAnsi="宋体" w:cs="宋体" w:hint="eastAsia"/>
          <w:kern w:val="0"/>
          <w:szCs w:val="21"/>
        </w:rPr>
        <w:t>1、按照《劳动法》规定雇用和使用农民工，工资将直接发给农民工本人，严禁发放给“包工头”。</w:t>
      </w:r>
    </w:p>
    <w:p w14:paraId="414BBECE" w14:textId="77777777" w:rsidR="00D122FD" w:rsidRDefault="00FA03D8">
      <w:pPr>
        <w:autoSpaceDE w:val="0"/>
        <w:autoSpaceDN w:val="0"/>
        <w:adjustRightInd w:val="0"/>
        <w:snapToGrid w:val="0"/>
        <w:spacing w:line="360" w:lineRule="auto"/>
        <w:ind w:leftChars="119" w:left="250" w:right="23" w:firstLineChars="200" w:firstLine="420"/>
        <w:jc w:val="left"/>
        <w:rPr>
          <w:rFonts w:ascii="宋体" w:hAnsi="宋体" w:cs="宋体"/>
          <w:kern w:val="0"/>
          <w:szCs w:val="21"/>
        </w:rPr>
      </w:pPr>
      <w:r>
        <w:rPr>
          <w:rFonts w:ascii="宋体" w:hAnsi="宋体" w:cs="宋体" w:hint="eastAsia"/>
          <w:kern w:val="0"/>
          <w:szCs w:val="21"/>
        </w:rPr>
        <w:t>2、我单位协作单位雇用农民工的，将要求协作单位按照第1条规定签订劳动合同，并负责督促其按照合同规定及时结付农民工工资。如因我公司未按合同约定与协作单位结清工程款，致使后者拖欠农民工工资的，将由我公司先行垫付欠款。本公司对协作单位清偿拖欠农民工工资负总责。</w:t>
      </w:r>
    </w:p>
    <w:p w14:paraId="11E3AFB1" w14:textId="77777777" w:rsidR="00D122FD" w:rsidRDefault="00FA03D8">
      <w:pPr>
        <w:autoSpaceDE w:val="0"/>
        <w:autoSpaceDN w:val="0"/>
        <w:adjustRightInd w:val="0"/>
        <w:snapToGrid w:val="0"/>
        <w:spacing w:line="360" w:lineRule="auto"/>
        <w:ind w:leftChars="119" w:left="250" w:right="23" w:firstLineChars="200" w:firstLine="420"/>
        <w:jc w:val="left"/>
        <w:rPr>
          <w:rFonts w:ascii="宋体" w:hAnsi="宋体" w:cs="宋体"/>
          <w:kern w:val="0"/>
          <w:szCs w:val="21"/>
        </w:rPr>
      </w:pPr>
      <w:r>
        <w:rPr>
          <w:rFonts w:ascii="宋体" w:hAnsi="宋体" w:cs="宋体" w:hint="eastAsia"/>
          <w:kern w:val="0"/>
          <w:szCs w:val="21"/>
        </w:rPr>
        <w:t>3、严格遵守国家和地方关于农民工工资的其他有关规定。</w:t>
      </w:r>
    </w:p>
    <w:p w14:paraId="66D7DE62" w14:textId="77777777" w:rsidR="00D122FD" w:rsidRDefault="00FA03D8">
      <w:pPr>
        <w:autoSpaceDE w:val="0"/>
        <w:autoSpaceDN w:val="0"/>
        <w:adjustRightInd w:val="0"/>
        <w:snapToGrid w:val="0"/>
        <w:spacing w:line="360" w:lineRule="auto"/>
        <w:ind w:leftChars="119" w:left="250" w:right="23" w:firstLineChars="200" w:firstLine="420"/>
        <w:jc w:val="left"/>
        <w:rPr>
          <w:rFonts w:ascii="宋体" w:hAnsi="宋体" w:cs="宋体"/>
          <w:kern w:val="0"/>
          <w:szCs w:val="21"/>
        </w:rPr>
      </w:pPr>
      <w:r>
        <w:rPr>
          <w:rFonts w:ascii="宋体" w:hAnsi="宋体" w:cs="宋体" w:hint="eastAsia"/>
          <w:kern w:val="0"/>
          <w:szCs w:val="21"/>
        </w:rPr>
        <w:t>4、如果发生违反规定拖欠或克扣农民工工资行为，造成农民工上访，本单位愿意无条件接受发包人采取的经济等处罚，同时愿意接受交通行政主管部门依照有关规定作出的其它处罚决定。</w:t>
      </w:r>
    </w:p>
    <w:p w14:paraId="027B4194" w14:textId="77777777" w:rsidR="00D122FD" w:rsidRDefault="00FA03D8">
      <w:pPr>
        <w:autoSpaceDE w:val="0"/>
        <w:autoSpaceDN w:val="0"/>
        <w:adjustRightInd w:val="0"/>
        <w:snapToGrid w:val="0"/>
        <w:spacing w:line="360" w:lineRule="auto"/>
        <w:ind w:leftChars="171" w:left="359" w:right="23" w:firstLineChars="200" w:firstLine="420"/>
        <w:jc w:val="left"/>
        <w:rPr>
          <w:rFonts w:ascii="宋体" w:hAnsi="宋体" w:cs="宋体"/>
          <w:kern w:val="0"/>
          <w:szCs w:val="21"/>
        </w:rPr>
      </w:pPr>
      <w:r>
        <w:rPr>
          <w:rFonts w:ascii="宋体" w:hAnsi="宋体" w:cs="宋体" w:hint="eastAsia"/>
          <w:kern w:val="0"/>
          <w:szCs w:val="21"/>
        </w:rPr>
        <w:t xml:space="preserve">承包人（公章）： </w:t>
      </w:r>
    </w:p>
    <w:p w14:paraId="4D8F746D" w14:textId="77777777" w:rsidR="00D122FD" w:rsidRDefault="00FA03D8">
      <w:pPr>
        <w:autoSpaceDE w:val="0"/>
        <w:autoSpaceDN w:val="0"/>
        <w:adjustRightInd w:val="0"/>
        <w:snapToGrid w:val="0"/>
        <w:spacing w:line="360" w:lineRule="auto"/>
        <w:ind w:leftChars="171" w:left="359" w:right="23" w:firstLineChars="200" w:firstLine="420"/>
        <w:jc w:val="left"/>
        <w:rPr>
          <w:rFonts w:ascii="宋体" w:hAnsi="宋体" w:cs="宋体"/>
          <w:kern w:val="0"/>
          <w:szCs w:val="21"/>
        </w:rPr>
      </w:pPr>
      <w:r>
        <w:rPr>
          <w:rFonts w:ascii="宋体" w:hAnsi="宋体" w:cs="宋体" w:hint="eastAsia"/>
          <w:kern w:val="0"/>
          <w:szCs w:val="21"/>
        </w:rPr>
        <w:t>法定代表人（签字）：</w:t>
      </w:r>
    </w:p>
    <w:p w14:paraId="13725324" w14:textId="77777777" w:rsidR="00D122FD" w:rsidRDefault="00FA03D8">
      <w:pPr>
        <w:autoSpaceDE w:val="0"/>
        <w:autoSpaceDN w:val="0"/>
        <w:adjustRightInd w:val="0"/>
        <w:snapToGrid w:val="0"/>
        <w:spacing w:line="360" w:lineRule="auto"/>
        <w:ind w:left="360" w:right="23" w:firstLineChars="200" w:firstLine="420"/>
        <w:jc w:val="left"/>
        <w:rPr>
          <w:rFonts w:ascii="宋体" w:hAnsi="宋体" w:cs="宋体"/>
          <w:kern w:val="0"/>
          <w:szCs w:val="21"/>
        </w:rPr>
      </w:pPr>
      <w:r>
        <w:rPr>
          <w:rFonts w:ascii="宋体" w:hAnsi="宋体" w:cs="宋体" w:hint="eastAsia"/>
          <w:kern w:val="0"/>
          <w:szCs w:val="21"/>
        </w:rPr>
        <w:t>日  期：     年  月   日</w:t>
      </w:r>
    </w:p>
    <w:p w14:paraId="23EC58E2" w14:textId="77777777" w:rsidR="00D122FD" w:rsidRDefault="00FA03D8">
      <w:pPr>
        <w:snapToGrid w:val="0"/>
        <w:spacing w:line="360" w:lineRule="auto"/>
        <w:jc w:val="left"/>
        <w:rPr>
          <w:rFonts w:ascii="宋体" w:hAnsi="宋体" w:cs="宋体"/>
          <w:szCs w:val="21"/>
        </w:rPr>
      </w:pPr>
      <w:r>
        <w:rPr>
          <w:rFonts w:ascii="宋体" w:hAnsi="宋体" w:cs="宋体" w:hint="eastAsia"/>
          <w:szCs w:val="21"/>
        </w:rPr>
        <w:br w:type="page"/>
      </w:r>
      <w:r>
        <w:rPr>
          <w:rFonts w:ascii="宋体" w:hAnsi="宋体" w:cs="宋体" w:hint="eastAsia"/>
          <w:szCs w:val="21"/>
        </w:rPr>
        <w:lastRenderedPageBreak/>
        <w:t>附件5</w:t>
      </w:r>
    </w:p>
    <w:p w14:paraId="3D1A908C" w14:textId="77777777" w:rsidR="00D122FD" w:rsidRDefault="00FA03D8">
      <w:pPr>
        <w:adjustRightInd w:val="0"/>
        <w:snapToGrid w:val="0"/>
        <w:spacing w:line="360" w:lineRule="auto"/>
        <w:ind w:firstLineChars="200" w:firstLine="420"/>
        <w:jc w:val="center"/>
        <w:rPr>
          <w:rFonts w:ascii="宋体" w:hAnsi="宋体" w:cs="宋体"/>
          <w:bCs/>
          <w:szCs w:val="21"/>
        </w:rPr>
      </w:pPr>
      <w:r>
        <w:rPr>
          <w:rFonts w:ascii="宋体" w:hAnsi="宋体" w:cs="宋体" w:hint="eastAsia"/>
          <w:szCs w:val="21"/>
        </w:rPr>
        <w:t>安全生产合同</w:t>
      </w:r>
    </w:p>
    <w:p w14:paraId="3F281869" w14:textId="77777777" w:rsidR="00D122FD" w:rsidRDefault="00FA03D8">
      <w:pPr>
        <w:tabs>
          <w:tab w:val="left" w:pos="0"/>
        </w:tabs>
        <w:adjustRightInd w:val="0"/>
        <w:snapToGrid w:val="0"/>
        <w:spacing w:line="360" w:lineRule="auto"/>
        <w:ind w:firstLineChars="200" w:firstLine="420"/>
        <w:rPr>
          <w:rFonts w:ascii="宋体" w:hAnsi="宋体" w:cs="宋体"/>
          <w:szCs w:val="21"/>
        </w:rPr>
      </w:pPr>
      <w:r>
        <w:rPr>
          <w:rFonts w:ascii="宋体" w:hAnsi="宋体" w:cs="宋体" w:hint="eastAsia"/>
          <w:szCs w:val="21"/>
        </w:rPr>
        <w:t>为在</w:t>
      </w:r>
      <w:r>
        <w:rPr>
          <w:rFonts w:ascii="宋体" w:hAnsi="宋体" w:cs="宋体" w:hint="eastAsia"/>
          <w:szCs w:val="21"/>
          <w:u w:val="single"/>
        </w:rPr>
        <w:t xml:space="preserve">              </w:t>
      </w:r>
      <w:r>
        <w:rPr>
          <w:rFonts w:ascii="宋体" w:hAnsi="宋体" w:cs="宋体" w:hint="eastAsia"/>
          <w:szCs w:val="21"/>
        </w:rPr>
        <w:t>施工合同的实施过程中创造安全、高效的施工环境，切实搞好本项目的安全管理工作，本项目发包人</w:t>
      </w:r>
      <w:r>
        <w:rPr>
          <w:rFonts w:ascii="宋体" w:hAnsi="宋体" w:cs="宋体" w:hint="eastAsia"/>
          <w:szCs w:val="21"/>
          <w:u w:val="single"/>
        </w:rPr>
        <w:t xml:space="preserve">              </w:t>
      </w:r>
      <w:r>
        <w:rPr>
          <w:rFonts w:ascii="宋体" w:hAnsi="宋体" w:cs="宋体" w:hint="eastAsia"/>
          <w:szCs w:val="21"/>
        </w:rPr>
        <w:t>与承包人</w:t>
      </w:r>
      <w:r>
        <w:rPr>
          <w:rFonts w:ascii="宋体" w:hAnsi="宋体" w:cs="宋体" w:hint="eastAsia"/>
          <w:szCs w:val="21"/>
          <w:u w:val="single"/>
        </w:rPr>
        <w:t xml:space="preserve">         </w:t>
      </w:r>
      <w:r>
        <w:rPr>
          <w:rFonts w:ascii="宋体" w:hAnsi="宋体" w:cs="宋体" w:hint="eastAsia"/>
          <w:szCs w:val="21"/>
        </w:rPr>
        <w:t>特此签订安全生产合同：</w:t>
      </w:r>
    </w:p>
    <w:p w14:paraId="003D4DEA"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1.发包人职责</w:t>
      </w:r>
    </w:p>
    <w:p w14:paraId="4AE2AE59"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（1）严格遵守国家有关安全生产的法律法规，认真执行工程承包合同中的有关安全要求。</w:t>
      </w:r>
    </w:p>
    <w:p w14:paraId="754769D7"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（2）按照“安全第一、预防为主”和坚持“管生产必须管安全”的原则进行安全生产管理，做到生产与安全工作同时计划、布置、检查、总结和评比。</w:t>
      </w:r>
    </w:p>
    <w:p w14:paraId="4FB45FB4"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（3）重要的安全设施必须坚持与主体工程“三同时”的原则，即：同时设计、审批，同时施工，同时验收，投入使用。</w:t>
      </w:r>
    </w:p>
    <w:p w14:paraId="55C86D4E"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（4）定期召开安全生产调度会，及时传达中央及地方有关安全生产的精神。</w:t>
      </w:r>
    </w:p>
    <w:p w14:paraId="05163F47"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（5）组织对承包人施工现场安全生产检查，监督承包人及时处理发现的各种安全隐患。</w:t>
      </w:r>
    </w:p>
    <w:p w14:paraId="41863686"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2.承包人职责</w:t>
      </w:r>
    </w:p>
    <w:p w14:paraId="54E68134"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（1）严格遵守《中华人民共和国安全生产法》、《建设工程安全生产管理条例》等国家有关安全生产的法律法规。认真执行工程承包合同中的有关安全要求。</w:t>
      </w:r>
    </w:p>
    <w:p w14:paraId="29F78F85"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19499CD0"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国家有关规定的最低数量和资质条件配备专职安全生产管理人员，专职负责所有员工的安全和治安保卫工作及预防事故的发生。安全机构人员有权按有关规定发布指令，并采取保护性措施防止事故发生。</w:t>
      </w:r>
    </w:p>
    <w:p w14:paraId="38119395"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（4）承包人在任何时候都应采取各种合理的预防措施，防止其员工发生任何违法、违禁、暴力或妨碍治安的行为。</w:t>
      </w:r>
    </w:p>
    <w:p w14:paraId="15578190"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w:t>
      </w:r>
      <w:r>
        <w:rPr>
          <w:rFonts w:ascii="宋体" w:hAnsi="宋体" w:cs="宋体" w:hint="eastAsia"/>
          <w:szCs w:val="21"/>
        </w:rPr>
        <w:lastRenderedPageBreak/>
        <w:t>全操作合格证》后，方准持证上岗。施工现场如出现特种作业无证操作现象时，项目负责人必须承担管理责任。</w:t>
      </w:r>
    </w:p>
    <w:p w14:paraId="59124143"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C5E79EA"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（7）操作人员上岗，必须按规定穿戴防护用品。施工负责人和安全检查员应随时检查劳动防护用品的穿戴情况，不按规定穿戴防护用品的人员不得上岗。</w:t>
      </w:r>
    </w:p>
    <w:p w14:paraId="3F77BFEE"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（8）所有施工机具设备和高空作业的设备均应定期检查，并有安全员的签字记录，保证其经常处于完好状态；不合格的机具、设备和劳动保护用品严禁使用：</w:t>
      </w:r>
    </w:p>
    <w:p w14:paraId="700AD098"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（9）施工中采用新技术、新工艺、新设备、新材料时，必须制定相应的安全技术措施，施工现场必须具有相关的安全标志牌。</w:t>
      </w:r>
    </w:p>
    <w:p w14:paraId="69F14DD4"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6943AC88"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（11）安全生产费用按照相关规定使用和管理。</w:t>
      </w:r>
    </w:p>
    <w:p w14:paraId="643EDA89"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3.违约责任</w:t>
      </w:r>
    </w:p>
    <w:p w14:paraId="5A52A0A5"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如因发包人或承包人违约造成安全事故，将依法追究责任。</w:t>
      </w:r>
    </w:p>
    <w:p w14:paraId="2EE9C2D8"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4.本合同经双方均加盖公章后生效，全部工程竣工验收后失效。</w:t>
      </w:r>
    </w:p>
    <w:p w14:paraId="58E49755"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w:t>
      </w:r>
      <w:r>
        <w:rPr>
          <w:rFonts w:ascii="宋体" w:hAnsi="宋体" w:cs="宋体" w:hint="eastAsia"/>
          <w:szCs w:val="21"/>
          <w:u w:val="single"/>
        </w:rPr>
        <w:t xml:space="preserve">          </w:t>
      </w:r>
      <w:r>
        <w:rPr>
          <w:rFonts w:ascii="宋体" w:hAnsi="宋体" w:cs="宋体" w:hint="eastAsia"/>
          <w:szCs w:val="21"/>
        </w:rPr>
        <w:t>（盖单位章）   承包人：</w:t>
      </w:r>
      <w:r>
        <w:rPr>
          <w:rFonts w:ascii="宋体" w:hAnsi="宋体" w:cs="宋体" w:hint="eastAsia"/>
          <w:szCs w:val="21"/>
          <w:u w:val="single"/>
        </w:rPr>
        <w:t xml:space="preserve">         </w:t>
      </w:r>
      <w:r>
        <w:rPr>
          <w:rFonts w:ascii="宋体" w:hAnsi="宋体" w:cs="宋体" w:hint="eastAsia"/>
          <w:szCs w:val="21"/>
        </w:rPr>
        <w:t xml:space="preserve">（盖单位章） </w:t>
      </w:r>
    </w:p>
    <w:p w14:paraId="548E80ED"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法定代表人                       法定代表人</w:t>
      </w:r>
    </w:p>
    <w:p w14:paraId="79F4F742" w14:textId="77777777"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或其委托代理人：</w:t>
      </w:r>
      <w:r>
        <w:rPr>
          <w:rFonts w:ascii="宋体" w:hAnsi="宋体" w:cs="宋体" w:hint="eastAsia"/>
          <w:szCs w:val="21"/>
          <w:u w:val="single"/>
        </w:rPr>
        <w:t xml:space="preserve">         </w:t>
      </w:r>
      <w:r>
        <w:rPr>
          <w:rFonts w:ascii="宋体" w:hAnsi="宋体" w:cs="宋体" w:hint="eastAsia"/>
          <w:szCs w:val="21"/>
        </w:rPr>
        <w:t>（签字）或其委托代理人：</w:t>
      </w:r>
      <w:r>
        <w:rPr>
          <w:rFonts w:ascii="宋体" w:hAnsi="宋体" w:cs="宋体" w:hint="eastAsia"/>
          <w:szCs w:val="21"/>
          <w:u w:val="single"/>
        </w:rPr>
        <w:t xml:space="preserve">        </w:t>
      </w:r>
      <w:r>
        <w:rPr>
          <w:rFonts w:ascii="宋体" w:hAnsi="宋体" w:cs="宋体" w:hint="eastAsia"/>
          <w:szCs w:val="21"/>
        </w:rPr>
        <w:t>（签字）</w:t>
      </w:r>
    </w:p>
    <w:p w14:paraId="45BEA626" w14:textId="77777777" w:rsidR="00D122FD" w:rsidRDefault="00FA03D8">
      <w:pPr>
        <w:adjustRightInd w:val="0"/>
        <w:snapToGrid w:val="0"/>
        <w:spacing w:line="360" w:lineRule="auto"/>
        <w:ind w:firstLineChars="200" w:firstLine="420"/>
        <w:rPr>
          <w:rFonts w:ascii="宋体" w:hAnsi="宋体" w:cs="宋体"/>
          <w:sz w:val="44"/>
          <w:szCs w:val="44"/>
        </w:rPr>
      </w:pPr>
      <w:r>
        <w:rPr>
          <w:rFonts w:ascii="宋体" w:hAnsi="宋体" w:cs="宋体" w:hint="eastAsia"/>
          <w:szCs w:val="21"/>
        </w:rPr>
        <w:t xml:space="preserve">         年    月    日                        年    月    日</w:t>
      </w:r>
    </w:p>
    <w:p w14:paraId="3DF8CD5B" w14:textId="77777777" w:rsidR="00D122FD" w:rsidRDefault="00FA03D8">
      <w:pPr>
        <w:widowControl/>
        <w:jc w:val="left"/>
        <w:rPr>
          <w:rFonts w:ascii="宋体" w:hAnsi="宋体" w:cs="宋体"/>
          <w:sz w:val="44"/>
          <w:szCs w:val="44"/>
        </w:rPr>
      </w:pPr>
      <w:r>
        <w:rPr>
          <w:rFonts w:ascii="宋体" w:hAnsi="宋体" w:cs="宋体"/>
          <w:sz w:val="44"/>
          <w:szCs w:val="44"/>
        </w:rPr>
        <w:br w:type="page"/>
      </w:r>
    </w:p>
    <w:p w14:paraId="0CEAF5D3" w14:textId="77777777" w:rsidR="00D122FD" w:rsidRDefault="00D122FD">
      <w:pPr>
        <w:adjustRightInd w:val="0"/>
        <w:snapToGrid w:val="0"/>
        <w:spacing w:line="400" w:lineRule="atLeast"/>
        <w:jc w:val="center"/>
        <w:rPr>
          <w:rFonts w:ascii="宋体" w:hAnsi="宋体" w:cs="宋体"/>
          <w:sz w:val="44"/>
          <w:szCs w:val="44"/>
        </w:rPr>
      </w:pPr>
    </w:p>
    <w:p w14:paraId="2CE56A5B" w14:textId="77777777" w:rsidR="00D122FD" w:rsidRDefault="00FA03D8">
      <w:pPr>
        <w:pStyle w:val="1"/>
        <w:adjustRightInd w:val="0"/>
        <w:snapToGrid w:val="0"/>
        <w:jc w:val="center"/>
        <w:rPr>
          <w:rFonts w:asciiTheme="minorEastAsia" w:eastAsiaTheme="minorEastAsia" w:hAnsiTheme="minorEastAsia"/>
          <w:color w:val="000000" w:themeColor="text1"/>
        </w:rPr>
      </w:pPr>
      <w:bookmarkStart w:id="418" w:name="_Toc69994651"/>
      <w:r>
        <w:rPr>
          <w:rFonts w:asciiTheme="minorEastAsia" w:eastAsiaTheme="minorEastAsia" w:hAnsiTheme="minorEastAsia" w:hint="eastAsia"/>
          <w:color w:val="000000" w:themeColor="text1"/>
        </w:rPr>
        <w:t>第四章  投标文件格式</w:t>
      </w:r>
      <w:bookmarkEnd w:id="418"/>
    </w:p>
    <w:p w14:paraId="782E0291" w14:textId="77777777" w:rsidR="00D122FD" w:rsidRDefault="00D122FD">
      <w:pPr>
        <w:autoSpaceDN w:val="0"/>
        <w:snapToGrid w:val="0"/>
        <w:spacing w:line="360" w:lineRule="auto"/>
        <w:ind w:firstLineChars="200" w:firstLine="560"/>
        <w:rPr>
          <w:rFonts w:asciiTheme="minorEastAsia" w:eastAsiaTheme="minorEastAsia" w:hAnsiTheme="minorEastAsia"/>
          <w:color w:val="000000" w:themeColor="text1"/>
          <w:sz w:val="28"/>
          <w:szCs w:val="28"/>
        </w:rPr>
      </w:pPr>
    </w:p>
    <w:p w14:paraId="182568E4" w14:textId="77777777" w:rsidR="00D122FD" w:rsidRDefault="00FA03D8">
      <w:pPr>
        <w:pStyle w:val="2"/>
        <w:adjustRightInd w:val="0"/>
        <w:snapToGrid w:val="0"/>
        <w:spacing w:before="0" w:after="0" w:line="400" w:lineRule="atLeast"/>
        <w:ind w:firstLineChars="200" w:firstLine="560"/>
        <w:jc w:val="left"/>
        <w:rPr>
          <w:rFonts w:ascii="宋体" w:eastAsia="宋体" w:hAnsi="宋体" w:cs="宋体"/>
          <w:b w:val="0"/>
          <w:sz w:val="30"/>
        </w:rPr>
      </w:pPr>
      <w:r>
        <w:rPr>
          <w:rFonts w:asciiTheme="minorEastAsia" w:eastAsiaTheme="minorEastAsia" w:hAnsiTheme="minorEastAsia" w:hint="eastAsia"/>
          <w:b w:val="0"/>
          <w:bCs w:val="0"/>
          <w:color w:val="000000" w:themeColor="text1"/>
          <w:sz w:val="28"/>
          <w:szCs w:val="28"/>
        </w:rPr>
        <w:t>投标人必须按招标文件中《投标文件的编制》的要求并依下列格式编制投标文件。下列格式没有规定的，由投标人自行编写或制表，具体有格式要求的表格如下：</w:t>
      </w:r>
      <w:r>
        <w:rPr>
          <w:rFonts w:asciiTheme="minorEastAsia" w:eastAsiaTheme="minorEastAsia" w:hAnsiTheme="minorEastAsia" w:hint="eastAsia"/>
          <w:color w:val="000000" w:themeColor="text1"/>
          <w:sz w:val="28"/>
          <w:szCs w:val="28"/>
        </w:rPr>
        <w:br/>
      </w:r>
      <w:r>
        <w:rPr>
          <w:rFonts w:ascii="宋体" w:eastAsia="宋体" w:hAnsi="宋体" w:cs="宋体" w:hint="eastAsia"/>
          <w:b w:val="0"/>
          <w:bCs w:val="0"/>
        </w:rPr>
        <w:br w:type="page"/>
      </w:r>
      <w:r>
        <w:rPr>
          <w:rFonts w:ascii="宋体" w:eastAsia="宋体" w:hAnsi="宋体" w:cs="宋体" w:hint="eastAsia"/>
          <w:b w:val="0"/>
          <w:sz w:val="30"/>
        </w:rPr>
        <w:lastRenderedPageBreak/>
        <w:t>目  录</w:t>
      </w:r>
    </w:p>
    <w:p w14:paraId="6E35C22D" w14:textId="77777777" w:rsidR="00D122FD" w:rsidRDefault="00D122FD">
      <w:pPr>
        <w:rPr>
          <w:rFonts w:ascii="宋体" w:hAnsi="宋体" w:cs="宋体"/>
        </w:rPr>
      </w:pPr>
    </w:p>
    <w:p w14:paraId="1F671FE7" w14:textId="77777777" w:rsidR="00D122FD" w:rsidRDefault="00D122FD">
      <w:pPr>
        <w:rPr>
          <w:rFonts w:ascii="宋体" w:hAnsi="宋体" w:cs="宋体"/>
        </w:rPr>
      </w:pPr>
    </w:p>
    <w:p w14:paraId="523F9597" w14:textId="77777777" w:rsidR="00D122FD" w:rsidRDefault="00FA03D8">
      <w:pPr>
        <w:tabs>
          <w:tab w:val="left" w:pos="862"/>
        </w:tabs>
        <w:adjustRightInd w:val="0"/>
        <w:snapToGrid w:val="0"/>
        <w:spacing w:line="500" w:lineRule="exact"/>
        <w:ind w:left="142"/>
        <w:rPr>
          <w:rFonts w:ascii="宋体" w:hAnsi="宋体" w:cs="宋体"/>
          <w:sz w:val="28"/>
          <w:szCs w:val="28"/>
        </w:rPr>
      </w:pPr>
      <w:r>
        <w:rPr>
          <w:rFonts w:ascii="宋体" w:hAnsi="宋体" w:cs="宋体" w:hint="eastAsia"/>
          <w:sz w:val="28"/>
          <w:szCs w:val="28"/>
        </w:rPr>
        <w:t>一、投标函</w:t>
      </w:r>
    </w:p>
    <w:p w14:paraId="6C5AB64B" w14:textId="77777777" w:rsidR="00D122FD" w:rsidRDefault="00FA03D8">
      <w:pPr>
        <w:tabs>
          <w:tab w:val="left" w:pos="862"/>
        </w:tabs>
        <w:adjustRightInd w:val="0"/>
        <w:snapToGrid w:val="0"/>
        <w:spacing w:line="500" w:lineRule="exact"/>
        <w:ind w:left="142"/>
        <w:rPr>
          <w:rFonts w:ascii="宋体" w:hAnsi="宋体" w:cs="宋体"/>
          <w:sz w:val="28"/>
          <w:szCs w:val="28"/>
        </w:rPr>
      </w:pPr>
      <w:r>
        <w:rPr>
          <w:rFonts w:ascii="宋体" w:hAnsi="宋体" w:cs="宋体" w:hint="eastAsia"/>
          <w:sz w:val="28"/>
          <w:szCs w:val="28"/>
        </w:rPr>
        <w:t>二、授权委托书</w:t>
      </w:r>
    </w:p>
    <w:p w14:paraId="6F103F6C" w14:textId="77777777" w:rsidR="00D122FD" w:rsidRDefault="00FA03D8">
      <w:pPr>
        <w:tabs>
          <w:tab w:val="left" w:pos="862"/>
        </w:tabs>
        <w:adjustRightInd w:val="0"/>
        <w:snapToGrid w:val="0"/>
        <w:spacing w:line="500" w:lineRule="exact"/>
        <w:ind w:left="142"/>
        <w:rPr>
          <w:rFonts w:ascii="宋体" w:hAnsi="宋体" w:cs="宋体"/>
          <w:sz w:val="28"/>
          <w:szCs w:val="28"/>
        </w:rPr>
      </w:pPr>
      <w:r>
        <w:rPr>
          <w:rFonts w:ascii="宋体" w:hAnsi="宋体" w:cs="宋体" w:hint="eastAsia"/>
          <w:sz w:val="28"/>
          <w:szCs w:val="28"/>
        </w:rPr>
        <w:t>三、法定代表人身份证明书</w:t>
      </w:r>
    </w:p>
    <w:p w14:paraId="5D5E0CE4" w14:textId="77777777" w:rsidR="00D122FD" w:rsidRDefault="00FA03D8">
      <w:pPr>
        <w:spacing w:line="500" w:lineRule="exact"/>
        <w:ind w:firstLineChars="50" w:firstLine="140"/>
        <w:rPr>
          <w:rFonts w:ascii="宋体" w:hAnsi="宋体" w:cs="宋体"/>
          <w:sz w:val="28"/>
          <w:szCs w:val="28"/>
        </w:rPr>
      </w:pPr>
      <w:r>
        <w:rPr>
          <w:rFonts w:ascii="宋体" w:hAnsi="宋体" w:cs="宋体" w:hint="eastAsia"/>
          <w:sz w:val="28"/>
          <w:szCs w:val="28"/>
        </w:rPr>
        <w:t>四、投标人基本情况表</w:t>
      </w:r>
    </w:p>
    <w:p w14:paraId="7C216E00" w14:textId="77777777" w:rsidR="00D122FD" w:rsidRDefault="00FA03D8">
      <w:pPr>
        <w:tabs>
          <w:tab w:val="left" w:pos="862"/>
        </w:tabs>
        <w:adjustRightInd w:val="0"/>
        <w:snapToGrid w:val="0"/>
        <w:spacing w:line="500" w:lineRule="exact"/>
        <w:ind w:left="142" w:rightChars="132" w:right="277"/>
        <w:jc w:val="left"/>
        <w:rPr>
          <w:rFonts w:ascii="宋体" w:hAnsi="宋体" w:cs="宋体"/>
          <w:sz w:val="28"/>
          <w:szCs w:val="28"/>
        </w:rPr>
      </w:pPr>
      <w:r>
        <w:rPr>
          <w:rFonts w:ascii="宋体" w:hAnsi="宋体" w:cs="宋体" w:hint="eastAsia"/>
          <w:sz w:val="28"/>
          <w:szCs w:val="28"/>
        </w:rPr>
        <w:t>五、投标人业绩表</w:t>
      </w:r>
    </w:p>
    <w:p w14:paraId="2985FAC6" w14:textId="77777777" w:rsidR="00D122FD" w:rsidRDefault="00FA03D8">
      <w:pPr>
        <w:spacing w:line="500" w:lineRule="exact"/>
        <w:ind w:firstLineChars="50" w:firstLine="140"/>
        <w:jc w:val="left"/>
        <w:rPr>
          <w:rFonts w:ascii="宋体" w:hAnsi="宋体" w:cs="宋体"/>
          <w:sz w:val="28"/>
          <w:szCs w:val="28"/>
        </w:rPr>
      </w:pPr>
      <w:r>
        <w:rPr>
          <w:rFonts w:ascii="宋体" w:hAnsi="宋体" w:cs="宋体" w:hint="eastAsia"/>
          <w:sz w:val="28"/>
          <w:szCs w:val="28"/>
        </w:rPr>
        <w:t>六、投标人认为需要提供的其他文件或资料</w:t>
      </w:r>
    </w:p>
    <w:p w14:paraId="13F252AD" w14:textId="77777777" w:rsidR="00D122FD" w:rsidRDefault="00D122FD">
      <w:pPr>
        <w:adjustRightInd w:val="0"/>
        <w:snapToGrid w:val="0"/>
        <w:spacing w:line="400" w:lineRule="atLeast"/>
        <w:ind w:rightChars="132" w:right="277"/>
        <w:jc w:val="left"/>
        <w:rPr>
          <w:rFonts w:ascii="宋体" w:hAnsi="宋体" w:cs="宋体"/>
          <w:sz w:val="32"/>
        </w:rPr>
      </w:pPr>
    </w:p>
    <w:p w14:paraId="525A7B08" w14:textId="77777777" w:rsidR="00D122FD" w:rsidRDefault="00D122FD">
      <w:pPr>
        <w:adjustRightInd w:val="0"/>
        <w:snapToGrid w:val="0"/>
        <w:spacing w:line="400" w:lineRule="atLeast"/>
        <w:ind w:rightChars="132" w:right="277"/>
        <w:jc w:val="left"/>
        <w:rPr>
          <w:rFonts w:ascii="宋体" w:hAnsi="宋体" w:cs="宋体"/>
          <w:sz w:val="32"/>
        </w:rPr>
      </w:pPr>
    </w:p>
    <w:p w14:paraId="742EC6FB" w14:textId="77777777" w:rsidR="00D122FD" w:rsidRDefault="00D122FD">
      <w:pPr>
        <w:adjustRightInd w:val="0"/>
        <w:snapToGrid w:val="0"/>
        <w:spacing w:line="400" w:lineRule="atLeast"/>
        <w:ind w:rightChars="132" w:right="277"/>
        <w:jc w:val="left"/>
        <w:rPr>
          <w:rFonts w:ascii="宋体" w:hAnsi="宋体" w:cs="宋体"/>
          <w:sz w:val="32"/>
        </w:rPr>
      </w:pPr>
    </w:p>
    <w:p w14:paraId="41948CA9" w14:textId="77777777" w:rsidR="00D122FD" w:rsidRDefault="00D122FD">
      <w:pPr>
        <w:adjustRightInd w:val="0"/>
        <w:snapToGrid w:val="0"/>
        <w:spacing w:line="400" w:lineRule="atLeast"/>
        <w:ind w:rightChars="132" w:right="277"/>
        <w:jc w:val="left"/>
        <w:rPr>
          <w:rFonts w:ascii="宋体" w:hAnsi="宋体" w:cs="宋体"/>
          <w:sz w:val="32"/>
        </w:rPr>
      </w:pPr>
    </w:p>
    <w:p w14:paraId="7AE5046F" w14:textId="77777777" w:rsidR="00D122FD" w:rsidRDefault="00D122FD">
      <w:pPr>
        <w:adjustRightInd w:val="0"/>
        <w:snapToGrid w:val="0"/>
        <w:spacing w:line="400" w:lineRule="atLeast"/>
        <w:ind w:rightChars="132" w:right="277"/>
        <w:jc w:val="left"/>
        <w:rPr>
          <w:rFonts w:ascii="宋体" w:hAnsi="宋体" w:cs="宋体"/>
          <w:sz w:val="32"/>
        </w:rPr>
      </w:pPr>
    </w:p>
    <w:p w14:paraId="3EE81CBF" w14:textId="77777777" w:rsidR="00D122FD" w:rsidRDefault="00FA03D8">
      <w:pPr>
        <w:spacing w:line="500" w:lineRule="exact"/>
        <w:ind w:firstLineChars="50" w:firstLine="140"/>
        <w:jc w:val="left"/>
        <w:rPr>
          <w:rFonts w:ascii="宋体" w:hAnsi="宋体" w:cs="宋体"/>
          <w:bCs/>
          <w:sz w:val="24"/>
        </w:rPr>
      </w:pPr>
      <w:r>
        <w:rPr>
          <w:rFonts w:ascii="宋体" w:hAnsi="宋体" w:cs="宋体" w:hint="eastAsia"/>
          <w:sz w:val="28"/>
          <w:szCs w:val="28"/>
        </w:rPr>
        <w:t>注：投标人提交投标文件时请按以上顺序装订并注明页码，以便评委评审。</w:t>
      </w:r>
    </w:p>
    <w:p w14:paraId="69A3A021" w14:textId="77777777" w:rsidR="00D122FD" w:rsidRDefault="00FA03D8">
      <w:pPr>
        <w:snapToGrid w:val="0"/>
        <w:spacing w:beforeLines="50" w:before="156" w:after="50" w:line="288" w:lineRule="auto"/>
        <w:outlineLvl w:val="1"/>
        <w:rPr>
          <w:rFonts w:ascii="宋体" w:hAnsi="宋体"/>
          <w:bCs/>
          <w:spacing w:val="-6"/>
          <w:sz w:val="28"/>
          <w:szCs w:val="28"/>
        </w:rPr>
      </w:pPr>
      <w:r>
        <w:rPr>
          <w:rFonts w:ascii="宋体" w:hAnsi="宋体" w:cs="宋体" w:hint="eastAsia"/>
          <w:b/>
          <w:bCs/>
          <w:sz w:val="24"/>
        </w:rPr>
        <w:br w:type="page"/>
      </w:r>
    </w:p>
    <w:p w14:paraId="4542FC89" w14:textId="77777777" w:rsidR="00D122FD" w:rsidRDefault="00D122FD">
      <w:pPr>
        <w:snapToGrid w:val="0"/>
        <w:spacing w:beforeLines="50" w:before="156" w:after="50" w:line="288" w:lineRule="auto"/>
        <w:jc w:val="center"/>
        <w:outlineLvl w:val="1"/>
        <w:rPr>
          <w:rFonts w:ascii="宋体" w:hAnsi="宋体"/>
          <w:bCs/>
          <w:spacing w:val="-6"/>
          <w:sz w:val="32"/>
          <w:szCs w:val="32"/>
        </w:rPr>
      </w:pPr>
    </w:p>
    <w:p w14:paraId="35DEF8D9" w14:textId="77777777" w:rsidR="00DF407E" w:rsidRDefault="00DF407E" w:rsidP="00DF407E">
      <w:pPr>
        <w:snapToGrid w:val="0"/>
        <w:spacing w:beforeLines="50" w:before="156" w:after="50" w:line="288" w:lineRule="auto"/>
        <w:jc w:val="center"/>
        <w:outlineLvl w:val="1"/>
        <w:rPr>
          <w:rFonts w:ascii="宋体" w:hAnsi="宋体"/>
          <w:bCs/>
          <w:spacing w:val="-6"/>
          <w:sz w:val="32"/>
          <w:szCs w:val="32"/>
        </w:rPr>
      </w:pPr>
      <w:r>
        <w:rPr>
          <w:rFonts w:ascii="宋体" w:hAnsi="宋体" w:hint="eastAsia"/>
          <w:bCs/>
          <w:spacing w:val="-6"/>
          <w:sz w:val="32"/>
          <w:szCs w:val="32"/>
        </w:rPr>
        <w:t>一、投标函</w:t>
      </w:r>
    </w:p>
    <w:p w14:paraId="45FD77F2" w14:textId="77777777" w:rsidR="00DF407E" w:rsidRDefault="00DF407E" w:rsidP="00DF407E">
      <w:pPr>
        <w:tabs>
          <w:tab w:val="left" w:pos="1080"/>
        </w:tabs>
        <w:spacing w:line="560" w:lineRule="atLeast"/>
        <w:rPr>
          <w:rFonts w:ascii="宋体" w:hAnsi="宋体"/>
          <w:sz w:val="28"/>
          <w:szCs w:val="28"/>
        </w:rPr>
      </w:pPr>
      <w:r>
        <w:rPr>
          <w:rFonts w:ascii="宋体" w:hAnsi="宋体" w:hint="eastAsia"/>
          <w:bCs/>
          <w:sz w:val="28"/>
          <w:szCs w:val="28"/>
          <w:u w:val="single"/>
        </w:rPr>
        <w:t>江苏财会职业学院</w:t>
      </w:r>
      <w:r>
        <w:rPr>
          <w:rFonts w:ascii="宋体" w:hAnsi="宋体" w:hint="eastAsia"/>
          <w:sz w:val="28"/>
          <w:szCs w:val="28"/>
        </w:rPr>
        <w:t>：</w:t>
      </w:r>
    </w:p>
    <w:p w14:paraId="27EF53F6" w14:textId="77777777" w:rsidR="00DF407E" w:rsidRPr="005F512B" w:rsidRDefault="00DF407E" w:rsidP="00DF407E">
      <w:pPr>
        <w:widowControl/>
        <w:adjustRightInd w:val="0"/>
        <w:snapToGrid w:val="0"/>
        <w:spacing w:line="360" w:lineRule="auto"/>
        <w:ind w:firstLine="480"/>
        <w:jc w:val="left"/>
        <w:rPr>
          <w:rFonts w:ascii="宋体" w:hAnsi="宋体"/>
          <w:sz w:val="24"/>
          <w:u w:val="single"/>
        </w:rPr>
      </w:pPr>
      <w:r w:rsidRPr="005F512B">
        <w:rPr>
          <w:rFonts w:ascii="宋体" w:hAnsi="宋体"/>
          <w:sz w:val="24"/>
        </w:rPr>
        <w:t xml:space="preserve"> (</w:t>
      </w:r>
      <w:r w:rsidRPr="005F512B">
        <w:rPr>
          <w:rFonts w:ascii="宋体" w:hAnsi="宋体" w:hint="eastAsia"/>
          <w:sz w:val="24"/>
        </w:rPr>
        <w:t>一</w:t>
      </w:r>
      <w:r w:rsidRPr="005F512B">
        <w:rPr>
          <w:rFonts w:ascii="宋体" w:hAnsi="宋体"/>
          <w:sz w:val="24"/>
        </w:rPr>
        <w:t>)</w:t>
      </w:r>
      <w:r w:rsidRPr="005F512B">
        <w:rPr>
          <w:rFonts w:ascii="宋体" w:hAnsi="宋体" w:hint="eastAsia"/>
          <w:sz w:val="24"/>
        </w:rPr>
        <w:t>根据已收到的</w:t>
      </w:r>
      <w:r w:rsidRPr="005F512B">
        <w:rPr>
          <w:rFonts w:ascii="宋体" w:hAnsi="宋体"/>
          <w:sz w:val="24"/>
          <w:u w:val="single"/>
        </w:rPr>
        <w:t xml:space="preserve">                                           </w:t>
      </w:r>
      <w:r w:rsidRPr="005F512B">
        <w:rPr>
          <w:rFonts w:ascii="宋体" w:hAnsi="宋体" w:hint="eastAsia"/>
          <w:sz w:val="24"/>
        </w:rPr>
        <w:t>工程的招标文件，我单位将遵照《中华人民共和国招标投标法》等有关规定并根据工程招标文件的规定，经考察现场和研究招标文件后，愿以人民币</w:t>
      </w:r>
      <w:r w:rsidRPr="005F512B">
        <w:rPr>
          <w:rFonts w:ascii="宋体" w:hAnsi="宋体"/>
          <w:sz w:val="24"/>
        </w:rPr>
        <w:t>(</w:t>
      </w:r>
      <w:r w:rsidRPr="005F512B">
        <w:rPr>
          <w:rFonts w:ascii="宋体" w:hAnsi="宋体" w:hint="eastAsia"/>
          <w:sz w:val="24"/>
        </w:rPr>
        <w:t>大写</w:t>
      </w:r>
      <w:r w:rsidRPr="005F512B">
        <w:rPr>
          <w:rFonts w:ascii="宋体" w:hAnsi="宋体"/>
          <w:sz w:val="24"/>
        </w:rPr>
        <w:t>)</w:t>
      </w:r>
      <w:r w:rsidRPr="005F512B">
        <w:rPr>
          <w:rFonts w:ascii="宋体" w:hAnsi="宋体"/>
          <w:sz w:val="24"/>
          <w:u w:val="single"/>
        </w:rPr>
        <w:t xml:space="preserve">          </w:t>
      </w:r>
      <w:r w:rsidRPr="005F512B">
        <w:rPr>
          <w:rFonts w:ascii="宋体" w:hAnsi="宋体" w:hint="eastAsia"/>
          <w:sz w:val="24"/>
          <w:u w:val="single"/>
        </w:rPr>
        <w:t xml:space="preserve">    </w:t>
      </w:r>
      <w:r w:rsidRPr="005F512B">
        <w:rPr>
          <w:rFonts w:ascii="宋体" w:hAnsi="宋体"/>
          <w:sz w:val="24"/>
          <w:u w:val="single"/>
        </w:rPr>
        <w:t xml:space="preserve">    </w:t>
      </w:r>
      <w:r w:rsidRPr="005F512B">
        <w:rPr>
          <w:rFonts w:ascii="宋体" w:hAnsi="宋体" w:hint="eastAsia"/>
          <w:sz w:val="24"/>
          <w:u w:val="single"/>
        </w:rPr>
        <w:t xml:space="preserve">  </w:t>
      </w:r>
      <w:r w:rsidRPr="005F512B">
        <w:rPr>
          <w:rFonts w:ascii="宋体" w:hAnsi="宋体" w:hint="eastAsia"/>
          <w:sz w:val="24"/>
        </w:rPr>
        <w:t>元RMB￥：</w:t>
      </w:r>
      <w:r w:rsidRPr="005F512B">
        <w:rPr>
          <w:rFonts w:ascii="宋体" w:hAnsi="宋体" w:hint="eastAsia"/>
          <w:sz w:val="24"/>
          <w:u w:val="single"/>
        </w:rPr>
        <w:t xml:space="preserve">           </w:t>
      </w:r>
      <w:r w:rsidRPr="005F512B">
        <w:rPr>
          <w:rFonts w:ascii="宋体" w:hAnsi="宋体" w:hint="eastAsia"/>
          <w:sz w:val="24"/>
        </w:rPr>
        <w:t>元的总价，按招标文件的要求承包本次招标范围内的全部工程。</w:t>
      </w:r>
    </w:p>
    <w:p w14:paraId="2374BE10" w14:textId="77777777" w:rsidR="00DF407E" w:rsidRPr="005F512B" w:rsidRDefault="00DF407E" w:rsidP="00DF407E">
      <w:pPr>
        <w:widowControl/>
        <w:adjustRightInd w:val="0"/>
        <w:snapToGrid w:val="0"/>
        <w:spacing w:line="360" w:lineRule="auto"/>
        <w:ind w:firstLine="480"/>
        <w:jc w:val="left"/>
        <w:rPr>
          <w:rFonts w:ascii="宋体" w:hAnsi="宋体"/>
          <w:sz w:val="24"/>
        </w:rPr>
      </w:pPr>
      <w:r w:rsidRPr="005F512B">
        <w:rPr>
          <w:rFonts w:ascii="宋体" w:hAnsi="宋体"/>
          <w:sz w:val="24"/>
        </w:rPr>
        <w:t>(</w:t>
      </w:r>
      <w:r w:rsidRPr="005F512B">
        <w:rPr>
          <w:rFonts w:ascii="宋体" w:hAnsi="宋体" w:hint="eastAsia"/>
          <w:sz w:val="24"/>
        </w:rPr>
        <w:t>二</w:t>
      </w:r>
      <w:r w:rsidRPr="005F512B">
        <w:rPr>
          <w:rFonts w:ascii="宋体" w:hAnsi="宋体"/>
          <w:sz w:val="24"/>
        </w:rPr>
        <w:t>)</w:t>
      </w:r>
      <w:r w:rsidRPr="005F512B">
        <w:rPr>
          <w:rFonts w:ascii="宋体" w:hAnsi="宋体" w:hint="eastAsia"/>
          <w:sz w:val="24"/>
        </w:rPr>
        <w:t>我单位保证在收到贵单位发出的书面开工令后立即开工，并在</w:t>
      </w:r>
      <w:r w:rsidRPr="005F512B">
        <w:rPr>
          <w:rFonts w:ascii="宋体" w:hAnsi="宋体"/>
          <w:sz w:val="24"/>
          <w:u w:val="single"/>
        </w:rPr>
        <w:t xml:space="preserve">      </w:t>
      </w:r>
      <w:r w:rsidRPr="005F512B">
        <w:rPr>
          <w:rFonts w:ascii="宋体" w:hAnsi="宋体" w:hint="eastAsia"/>
          <w:sz w:val="24"/>
        </w:rPr>
        <w:t>天内竣工。</w:t>
      </w:r>
    </w:p>
    <w:p w14:paraId="50AC4068" w14:textId="77777777" w:rsidR="00DF407E" w:rsidRPr="005F512B" w:rsidRDefault="00DF407E" w:rsidP="00DF407E">
      <w:pPr>
        <w:widowControl/>
        <w:adjustRightInd w:val="0"/>
        <w:snapToGrid w:val="0"/>
        <w:spacing w:line="360" w:lineRule="auto"/>
        <w:ind w:firstLine="480"/>
        <w:jc w:val="left"/>
        <w:rPr>
          <w:rFonts w:ascii="宋体" w:hAnsi="宋体"/>
          <w:sz w:val="24"/>
        </w:rPr>
      </w:pPr>
      <w:r w:rsidRPr="005F512B">
        <w:rPr>
          <w:rFonts w:ascii="宋体" w:hAnsi="宋体"/>
          <w:sz w:val="24"/>
        </w:rPr>
        <w:t>(</w:t>
      </w:r>
      <w:r w:rsidRPr="005F512B">
        <w:rPr>
          <w:rFonts w:ascii="宋体" w:hAnsi="宋体" w:hint="eastAsia"/>
          <w:sz w:val="24"/>
        </w:rPr>
        <w:t>三</w:t>
      </w:r>
      <w:r w:rsidRPr="005F512B">
        <w:rPr>
          <w:rFonts w:ascii="宋体" w:hAnsi="宋体"/>
          <w:sz w:val="24"/>
        </w:rPr>
        <w:t>)</w:t>
      </w:r>
      <w:r w:rsidRPr="005F512B">
        <w:rPr>
          <w:rFonts w:ascii="宋体" w:hAnsi="宋体" w:hint="eastAsia"/>
          <w:sz w:val="24"/>
        </w:rPr>
        <w:t>我单位保证本工程质量达到</w:t>
      </w:r>
      <w:r w:rsidRPr="005F512B">
        <w:rPr>
          <w:rFonts w:ascii="宋体" w:hAnsi="宋体"/>
          <w:sz w:val="24"/>
          <w:u w:val="single"/>
        </w:rPr>
        <w:t xml:space="preserve">                   </w:t>
      </w:r>
      <w:r w:rsidRPr="005F512B">
        <w:rPr>
          <w:rFonts w:ascii="宋体" w:hAnsi="宋体" w:hint="eastAsia"/>
          <w:sz w:val="24"/>
        </w:rPr>
        <w:t>。</w:t>
      </w:r>
    </w:p>
    <w:p w14:paraId="7B2FB264" w14:textId="6A049CA8" w:rsidR="00DF407E" w:rsidRPr="005F512B" w:rsidRDefault="00DF407E" w:rsidP="00DF407E">
      <w:pPr>
        <w:adjustRightInd w:val="0"/>
        <w:snapToGrid w:val="0"/>
        <w:spacing w:line="360" w:lineRule="auto"/>
        <w:ind w:firstLineChars="200" w:firstLine="480"/>
        <w:rPr>
          <w:rFonts w:ascii="宋体" w:hAnsi="宋体"/>
          <w:sz w:val="24"/>
        </w:rPr>
      </w:pPr>
      <w:r w:rsidRPr="005F512B">
        <w:rPr>
          <w:rFonts w:ascii="宋体" w:hAnsi="宋体"/>
          <w:sz w:val="24"/>
        </w:rPr>
        <w:t>(</w:t>
      </w:r>
      <w:r w:rsidRPr="005F512B">
        <w:rPr>
          <w:rFonts w:ascii="宋体" w:hAnsi="宋体" w:hint="eastAsia"/>
          <w:sz w:val="24"/>
        </w:rPr>
        <w:t>四</w:t>
      </w:r>
      <w:r w:rsidRPr="005F512B">
        <w:rPr>
          <w:rFonts w:ascii="宋体" w:hAnsi="宋体"/>
          <w:sz w:val="24"/>
        </w:rPr>
        <w:t xml:space="preserve">) </w:t>
      </w:r>
      <w:r w:rsidRPr="005F512B">
        <w:rPr>
          <w:rFonts w:ascii="宋体" w:hAnsi="宋体" w:hint="eastAsia"/>
          <w:sz w:val="24"/>
        </w:rPr>
        <w:t>如果我方中标，我方将按照规定提交上述总价</w:t>
      </w:r>
      <w:r w:rsidRPr="005F512B">
        <w:rPr>
          <w:rFonts w:ascii="宋体" w:hAnsi="宋体"/>
          <w:sz w:val="24"/>
          <w:u w:val="single"/>
        </w:rPr>
        <w:t xml:space="preserve">  </w:t>
      </w:r>
      <w:r w:rsidR="001106AB">
        <w:rPr>
          <w:rFonts w:ascii="宋体" w:hAnsi="宋体" w:hint="eastAsia"/>
          <w:sz w:val="24"/>
          <w:u w:val="single"/>
        </w:rPr>
        <w:t>5</w:t>
      </w:r>
      <w:r w:rsidRPr="005F512B">
        <w:rPr>
          <w:rFonts w:ascii="宋体" w:hAnsi="宋体"/>
          <w:sz w:val="24"/>
          <w:u w:val="single"/>
        </w:rPr>
        <w:t xml:space="preserve"> </w:t>
      </w:r>
      <w:r w:rsidRPr="005F512B">
        <w:rPr>
          <w:rFonts w:ascii="宋体" w:hAnsi="宋体" w:hint="eastAsia"/>
          <w:sz w:val="24"/>
        </w:rPr>
        <w:t>％的现金作为履约担保。</w:t>
      </w:r>
    </w:p>
    <w:p w14:paraId="6FDB93A5" w14:textId="77777777" w:rsidR="00DF407E" w:rsidRPr="005F512B" w:rsidRDefault="00DF407E" w:rsidP="00DF407E">
      <w:pPr>
        <w:widowControl/>
        <w:adjustRightInd w:val="0"/>
        <w:snapToGrid w:val="0"/>
        <w:spacing w:line="360" w:lineRule="auto"/>
        <w:ind w:firstLine="480"/>
        <w:jc w:val="left"/>
        <w:rPr>
          <w:rFonts w:ascii="宋体" w:hAnsi="宋体"/>
          <w:sz w:val="24"/>
        </w:rPr>
      </w:pPr>
      <w:r w:rsidRPr="005F512B">
        <w:rPr>
          <w:rFonts w:ascii="宋体" w:hAnsi="宋体"/>
          <w:sz w:val="24"/>
        </w:rPr>
        <w:t>(</w:t>
      </w:r>
      <w:r>
        <w:rPr>
          <w:rFonts w:ascii="宋体" w:hAnsi="宋体" w:hint="eastAsia"/>
          <w:sz w:val="24"/>
        </w:rPr>
        <w:t>五</w:t>
      </w:r>
      <w:r w:rsidRPr="005F512B">
        <w:rPr>
          <w:rFonts w:ascii="宋体" w:hAnsi="宋体"/>
          <w:sz w:val="24"/>
        </w:rPr>
        <w:t>)</w:t>
      </w:r>
      <w:r w:rsidRPr="005F512B">
        <w:rPr>
          <w:rFonts w:ascii="宋体" w:hAnsi="宋体" w:hint="eastAsia"/>
          <w:sz w:val="24"/>
        </w:rPr>
        <w:t>贵单位的招标文件、中标通知书和本投标文件将构成约束我们双方的合同。</w:t>
      </w:r>
    </w:p>
    <w:p w14:paraId="55BC21BE" w14:textId="77777777" w:rsidR="00DF407E" w:rsidRPr="005F512B" w:rsidRDefault="00DF407E" w:rsidP="00DF407E">
      <w:pPr>
        <w:widowControl/>
        <w:adjustRightInd w:val="0"/>
        <w:snapToGrid w:val="0"/>
        <w:spacing w:line="360" w:lineRule="auto"/>
        <w:ind w:firstLine="480"/>
        <w:jc w:val="left"/>
        <w:rPr>
          <w:rFonts w:ascii="宋体" w:hAnsi="宋体"/>
          <w:sz w:val="24"/>
        </w:rPr>
      </w:pPr>
    </w:p>
    <w:p w14:paraId="2D675928" w14:textId="77777777" w:rsidR="00DF407E" w:rsidRPr="005F512B" w:rsidRDefault="00DF407E" w:rsidP="00DF407E">
      <w:pPr>
        <w:widowControl/>
        <w:adjustRightInd w:val="0"/>
        <w:snapToGrid w:val="0"/>
        <w:spacing w:line="360" w:lineRule="auto"/>
        <w:ind w:firstLine="480"/>
        <w:jc w:val="left"/>
        <w:rPr>
          <w:rFonts w:ascii="宋体" w:hAnsi="宋体"/>
          <w:sz w:val="24"/>
          <w:u w:val="single"/>
        </w:rPr>
      </w:pPr>
      <w:r w:rsidRPr="005F512B">
        <w:rPr>
          <w:rFonts w:ascii="宋体" w:hAnsi="宋体" w:hint="eastAsia"/>
          <w:sz w:val="24"/>
        </w:rPr>
        <w:t>投标人</w:t>
      </w:r>
      <w:r w:rsidRPr="005F512B">
        <w:rPr>
          <w:rFonts w:ascii="宋体" w:hAnsi="宋体"/>
          <w:sz w:val="24"/>
        </w:rPr>
        <w:t>(</w:t>
      </w:r>
      <w:r w:rsidRPr="005F512B">
        <w:rPr>
          <w:rFonts w:ascii="宋体" w:hAnsi="宋体" w:hint="eastAsia"/>
          <w:sz w:val="24"/>
        </w:rPr>
        <w:t>盖章</w:t>
      </w:r>
      <w:r w:rsidRPr="005F512B">
        <w:rPr>
          <w:rFonts w:ascii="宋体" w:hAnsi="宋体"/>
          <w:sz w:val="24"/>
        </w:rPr>
        <w:t>)</w:t>
      </w:r>
      <w:r w:rsidRPr="005F512B">
        <w:rPr>
          <w:rFonts w:ascii="宋体" w:hAnsi="宋体" w:hint="eastAsia"/>
          <w:sz w:val="24"/>
        </w:rPr>
        <w:t>：</w:t>
      </w:r>
      <w:r w:rsidRPr="005F512B">
        <w:rPr>
          <w:rFonts w:ascii="宋体" w:hAnsi="宋体"/>
          <w:sz w:val="24"/>
          <w:u w:val="single"/>
        </w:rPr>
        <w:t xml:space="preserve">                               </w:t>
      </w:r>
    </w:p>
    <w:p w14:paraId="70D412EB" w14:textId="77777777" w:rsidR="00DF407E" w:rsidRPr="005F512B" w:rsidRDefault="00DF407E" w:rsidP="00DF407E">
      <w:pPr>
        <w:widowControl/>
        <w:adjustRightInd w:val="0"/>
        <w:snapToGrid w:val="0"/>
        <w:spacing w:line="360" w:lineRule="auto"/>
        <w:ind w:firstLine="480"/>
        <w:jc w:val="left"/>
        <w:rPr>
          <w:rFonts w:ascii="宋体" w:hAnsi="宋体"/>
          <w:sz w:val="24"/>
        </w:rPr>
      </w:pPr>
      <w:r w:rsidRPr="005F512B">
        <w:rPr>
          <w:rFonts w:ascii="宋体" w:hAnsi="宋体" w:hint="eastAsia"/>
          <w:sz w:val="24"/>
        </w:rPr>
        <w:t>法定代表人或委托代理人</w:t>
      </w:r>
      <w:r w:rsidRPr="005F512B">
        <w:rPr>
          <w:rFonts w:ascii="宋体" w:hAnsi="宋体"/>
          <w:sz w:val="24"/>
        </w:rPr>
        <w:t>(</w:t>
      </w:r>
      <w:r w:rsidRPr="005F512B">
        <w:rPr>
          <w:rFonts w:ascii="宋体" w:hAnsi="宋体" w:hint="eastAsia"/>
          <w:sz w:val="24"/>
        </w:rPr>
        <w:t>签字或盖章</w:t>
      </w:r>
      <w:r w:rsidRPr="005F512B">
        <w:rPr>
          <w:rFonts w:ascii="宋体" w:hAnsi="宋体"/>
          <w:sz w:val="24"/>
        </w:rPr>
        <w:t>)</w:t>
      </w:r>
      <w:r w:rsidRPr="005F512B">
        <w:rPr>
          <w:rFonts w:ascii="宋体" w:hAnsi="宋体" w:hint="eastAsia"/>
          <w:sz w:val="24"/>
        </w:rPr>
        <w:t>：</w:t>
      </w:r>
      <w:r w:rsidRPr="005F512B">
        <w:rPr>
          <w:rFonts w:ascii="宋体" w:hAnsi="宋体"/>
          <w:sz w:val="24"/>
          <w:u w:val="single"/>
        </w:rPr>
        <w:t xml:space="preserve">                        </w:t>
      </w:r>
      <w:r w:rsidRPr="005F512B">
        <w:rPr>
          <w:rFonts w:ascii="宋体" w:hAnsi="宋体"/>
          <w:sz w:val="24"/>
        </w:rPr>
        <w:t xml:space="preserve"> </w:t>
      </w:r>
    </w:p>
    <w:p w14:paraId="12E6B4D7" w14:textId="77777777" w:rsidR="00DF407E" w:rsidRPr="005F512B" w:rsidRDefault="00DF407E" w:rsidP="00DF407E">
      <w:pPr>
        <w:widowControl/>
        <w:adjustRightInd w:val="0"/>
        <w:snapToGrid w:val="0"/>
        <w:spacing w:line="360" w:lineRule="auto"/>
        <w:ind w:firstLine="480"/>
        <w:jc w:val="left"/>
        <w:rPr>
          <w:rFonts w:ascii="宋体" w:hAnsi="宋体"/>
          <w:sz w:val="24"/>
        </w:rPr>
      </w:pPr>
      <w:r w:rsidRPr="005F512B">
        <w:rPr>
          <w:rFonts w:ascii="宋体" w:hAnsi="宋体" w:hint="eastAsia"/>
          <w:sz w:val="24"/>
        </w:rPr>
        <w:t>地址：</w:t>
      </w:r>
      <w:r w:rsidRPr="005F512B">
        <w:rPr>
          <w:rFonts w:ascii="宋体" w:hAnsi="宋体"/>
          <w:sz w:val="24"/>
          <w:u w:val="single"/>
        </w:rPr>
        <w:t xml:space="preserve">                                  </w:t>
      </w:r>
      <w:r w:rsidRPr="005F512B">
        <w:rPr>
          <w:rFonts w:ascii="宋体" w:hAnsi="宋体"/>
          <w:sz w:val="24"/>
        </w:rPr>
        <w:t xml:space="preserve"> </w:t>
      </w:r>
    </w:p>
    <w:p w14:paraId="37B44C23" w14:textId="77777777" w:rsidR="00DF407E" w:rsidRPr="005F512B" w:rsidRDefault="00DF407E" w:rsidP="00DF407E">
      <w:pPr>
        <w:widowControl/>
        <w:adjustRightInd w:val="0"/>
        <w:snapToGrid w:val="0"/>
        <w:spacing w:line="360" w:lineRule="auto"/>
        <w:ind w:firstLine="480"/>
        <w:jc w:val="left"/>
        <w:rPr>
          <w:rFonts w:ascii="宋体" w:hAnsi="宋体"/>
          <w:sz w:val="24"/>
          <w:u w:val="single"/>
        </w:rPr>
      </w:pPr>
      <w:r w:rsidRPr="005F512B">
        <w:rPr>
          <w:rFonts w:ascii="宋体" w:hAnsi="宋体" w:hint="eastAsia"/>
          <w:sz w:val="24"/>
        </w:rPr>
        <w:t>电话：</w:t>
      </w:r>
      <w:r w:rsidRPr="005F512B">
        <w:rPr>
          <w:rFonts w:ascii="宋体" w:hAnsi="宋体"/>
          <w:sz w:val="24"/>
          <w:u w:val="single"/>
        </w:rPr>
        <w:t xml:space="preserve">                                    </w:t>
      </w:r>
    </w:p>
    <w:p w14:paraId="1AD99EC1" w14:textId="77777777" w:rsidR="00DF407E" w:rsidRPr="005F512B" w:rsidRDefault="00DF407E" w:rsidP="00DF407E">
      <w:pPr>
        <w:widowControl/>
        <w:adjustRightInd w:val="0"/>
        <w:snapToGrid w:val="0"/>
        <w:spacing w:line="360" w:lineRule="auto"/>
        <w:ind w:firstLine="480"/>
        <w:jc w:val="left"/>
        <w:rPr>
          <w:rFonts w:ascii="宋体" w:hAnsi="宋体"/>
          <w:sz w:val="24"/>
        </w:rPr>
      </w:pPr>
      <w:r w:rsidRPr="005F512B">
        <w:rPr>
          <w:rFonts w:ascii="宋体" w:hAnsi="宋体" w:hint="eastAsia"/>
          <w:sz w:val="24"/>
        </w:rPr>
        <w:t>邮政编码：</w:t>
      </w:r>
      <w:r w:rsidRPr="005F512B">
        <w:rPr>
          <w:rFonts w:ascii="宋体" w:hAnsi="宋体"/>
          <w:sz w:val="24"/>
          <w:u w:val="single"/>
        </w:rPr>
        <w:t xml:space="preserve">                                 </w:t>
      </w:r>
    </w:p>
    <w:p w14:paraId="29AC02E5" w14:textId="77777777" w:rsidR="00DF407E" w:rsidRPr="005F512B" w:rsidRDefault="00DF407E" w:rsidP="00DF407E">
      <w:pPr>
        <w:widowControl/>
        <w:adjustRightInd w:val="0"/>
        <w:snapToGrid w:val="0"/>
        <w:spacing w:line="360" w:lineRule="auto"/>
        <w:ind w:right="480" w:firstLine="480"/>
        <w:jc w:val="left"/>
        <w:rPr>
          <w:rFonts w:ascii="宋体" w:hAnsi="宋体"/>
          <w:sz w:val="24"/>
        </w:rPr>
      </w:pPr>
      <w:r w:rsidRPr="005F512B">
        <w:rPr>
          <w:rFonts w:ascii="宋体" w:hAnsi="宋体" w:hint="eastAsia"/>
          <w:sz w:val="24"/>
        </w:rPr>
        <w:t>日期：</w:t>
      </w:r>
      <w:r w:rsidRPr="005F512B">
        <w:rPr>
          <w:rFonts w:ascii="宋体" w:hAnsi="宋体"/>
          <w:sz w:val="24"/>
        </w:rPr>
        <w:t xml:space="preserve"> </w:t>
      </w:r>
      <w:r w:rsidRPr="005F512B">
        <w:rPr>
          <w:rFonts w:ascii="宋体" w:hAnsi="宋体"/>
          <w:sz w:val="24"/>
          <w:u w:val="single"/>
        </w:rPr>
        <w:t xml:space="preserve">                                 </w:t>
      </w:r>
    </w:p>
    <w:p w14:paraId="46F7C82F" w14:textId="77777777" w:rsidR="00D122FD" w:rsidRDefault="00D122FD">
      <w:pPr>
        <w:tabs>
          <w:tab w:val="left" w:pos="1080"/>
        </w:tabs>
        <w:spacing w:before="100" w:beforeAutospacing="1" w:after="100" w:afterAutospacing="1" w:line="120" w:lineRule="auto"/>
        <w:ind w:left="780"/>
        <w:jc w:val="center"/>
        <w:rPr>
          <w:rFonts w:ascii="宋体" w:hAnsi="宋体"/>
          <w:b/>
          <w:bCs/>
          <w:sz w:val="36"/>
        </w:rPr>
      </w:pPr>
    </w:p>
    <w:p w14:paraId="2AC7875F" w14:textId="77777777" w:rsidR="00FA03D8" w:rsidRPr="00FA03D8" w:rsidRDefault="00FA03D8" w:rsidP="00FA03D8">
      <w:pPr>
        <w:pStyle w:val="a0"/>
        <w:ind w:left="63" w:right="63"/>
      </w:pPr>
    </w:p>
    <w:p w14:paraId="43A10840" w14:textId="77777777" w:rsidR="00D122FD" w:rsidRDefault="00D122FD">
      <w:pPr>
        <w:snapToGrid w:val="0"/>
        <w:spacing w:before="50" w:after="50" w:line="288" w:lineRule="auto"/>
        <w:rPr>
          <w:rFonts w:ascii="宋体" w:hAnsi="宋体"/>
          <w:spacing w:val="-6"/>
          <w:sz w:val="28"/>
          <w:szCs w:val="28"/>
        </w:rPr>
      </w:pPr>
    </w:p>
    <w:p w14:paraId="13C656B2" w14:textId="77777777" w:rsidR="00D122FD" w:rsidRDefault="00D122FD">
      <w:pPr>
        <w:pStyle w:val="2"/>
        <w:adjustRightInd w:val="0"/>
        <w:snapToGrid w:val="0"/>
        <w:spacing w:before="0" w:after="0" w:line="400" w:lineRule="atLeast"/>
        <w:jc w:val="center"/>
        <w:rPr>
          <w:rFonts w:ascii="宋体" w:eastAsia="宋体" w:hAnsi="宋体" w:cs="宋体"/>
          <w:b w:val="0"/>
        </w:rPr>
      </w:pPr>
    </w:p>
    <w:p w14:paraId="3AF89D2B" w14:textId="77777777" w:rsidR="00D122FD" w:rsidRDefault="00FA03D8">
      <w:pPr>
        <w:pStyle w:val="2"/>
        <w:adjustRightInd w:val="0"/>
        <w:snapToGrid w:val="0"/>
        <w:spacing w:before="0" w:after="0" w:line="400" w:lineRule="atLeast"/>
        <w:jc w:val="center"/>
        <w:rPr>
          <w:rFonts w:ascii="宋体" w:eastAsia="宋体" w:hAnsi="宋体" w:cs="宋体"/>
          <w:b w:val="0"/>
        </w:rPr>
      </w:pPr>
      <w:r>
        <w:rPr>
          <w:rFonts w:ascii="宋体" w:eastAsia="宋体" w:hAnsi="宋体" w:cs="宋体" w:hint="eastAsia"/>
          <w:b w:val="0"/>
        </w:rPr>
        <w:t>二、授权委托书</w:t>
      </w:r>
    </w:p>
    <w:p w14:paraId="6EB23E6E" w14:textId="77777777" w:rsidR="00D122FD" w:rsidRDefault="00D122FD">
      <w:pPr>
        <w:adjustRightInd w:val="0"/>
        <w:snapToGrid w:val="0"/>
        <w:spacing w:line="400" w:lineRule="atLeast"/>
        <w:rPr>
          <w:rFonts w:ascii="宋体" w:hAnsi="宋体" w:cs="宋体"/>
          <w:sz w:val="28"/>
          <w:szCs w:val="28"/>
        </w:rPr>
      </w:pPr>
    </w:p>
    <w:p w14:paraId="4711EA90" w14:textId="76091A79" w:rsidR="00D122FD" w:rsidRDefault="00FA03D8">
      <w:pPr>
        <w:spacing w:line="500" w:lineRule="exact"/>
        <w:ind w:firstLine="573"/>
        <w:rPr>
          <w:rFonts w:ascii="宋体" w:hAnsi="宋体" w:cs="宋体"/>
          <w:sz w:val="24"/>
        </w:rPr>
      </w:pPr>
      <w:r>
        <w:rPr>
          <w:rFonts w:ascii="宋体" w:hAnsi="宋体" w:cs="宋体" w:hint="eastAsia"/>
          <w:sz w:val="24"/>
        </w:rPr>
        <w:t>我（姓名）系（投标单位名称）的法定代表人，现授权委托（单位名称）（姓名）为我的代理人，以本公司的名义参加</w:t>
      </w:r>
      <w:r w:rsidR="00B30F5F" w:rsidRPr="00B30F5F">
        <w:rPr>
          <w:rFonts w:ascii="宋体" w:hAnsi="宋体" w:cs="宋体" w:hint="eastAsia"/>
          <w:sz w:val="24"/>
          <w:u w:val="single"/>
        </w:rPr>
        <w:t>江苏财会职业学院学生公寓楼1-</w:t>
      </w:r>
      <w:r w:rsidR="00244D44">
        <w:rPr>
          <w:rFonts w:ascii="宋体" w:hAnsi="宋体" w:cs="宋体" w:hint="eastAsia"/>
          <w:sz w:val="24"/>
          <w:u w:val="single"/>
        </w:rPr>
        <w:t>6</w:t>
      </w:r>
      <w:r w:rsidR="00B30F5F" w:rsidRPr="00B30F5F">
        <w:rPr>
          <w:rFonts w:ascii="宋体" w:hAnsi="宋体" w:cs="宋体" w:hint="eastAsia"/>
          <w:sz w:val="24"/>
          <w:u w:val="single"/>
        </w:rPr>
        <w:t>#楼防盗窗制作安装工程</w:t>
      </w:r>
      <w:r>
        <w:rPr>
          <w:rFonts w:ascii="宋体" w:hAnsi="宋体" w:cs="宋体" w:hint="eastAsia"/>
          <w:sz w:val="24"/>
        </w:rPr>
        <w:t>的投标。被授权委托人所签署的一切文件和处理与之有关的一切事务，我均予以承认。</w:t>
      </w:r>
    </w:p>
    <w:p w14:paraId="15605FAC" w14:textId="77777777" w:rsidR="00D122FD" w:rsidRDefault="00FA03D8">
      <w:pPr>
        <w:adjustRightInd w:val="0"/>
        <w:snapToGrid w:val="0"/>
        <w:spacing w:line="500" w:lineRule="exact"/>
        <w:ind w:firstLine="573"/>
        <w:rPr>
          <w:rFonts w:ascii="宋体" w:hAnsi="宋体" w:cs="宋体"/>
          <w:sz w:val="24"/>
        </w:rPr>
      </w:pPr>
      <w:r>
        <w:rPr>
          <w:rFonts w:ascii="宋体" w:hAnsi="宋体" w:cs="宋体" w:hint="eastAsia"/>
          <w:sz w:val="24"/>
        </w:rPr>
        <w:t xml:space="preserve">代理人无转委托权，特此委托。 </w:t>
      </w:r>
    </w:p>
    <w:p w14:paraId="2D42F64B" w14:textId="77777777" w:rsidR="00D122FD" w:rsidRDefault="00D122FD">
      <w:pPr>
        <w:adjustRightInd w:val="0"/>
        <w:snapToGrid w:val="0"/>
        <w:spacing w:line="400" w:lineRule="atLeast"/>
        <w:ind w:firstLine="570"/>
        <w:rPr>
          <w:rFonts w:ascii="宋体" w:hAnsi="宋体" w:cs="宋体"/>
          <w:sz w:val="24"/>
        </w:rPr>
      </w:pPr>
    </w:p>
    <w:p w14:paraId="7CEF668C" w14:textId="77777777" w:rsidR="00D122FD" w:rsidRDefault="00D122FD">
      <w:pPr>
        <w:adjustRightInd w:val="0"/>
        <w:snapToGrid w:val="0"/>
        <w:spacing w:line="400" w:lineRule="atLeast"/>
        <w:ind w:firstLine="570"/>
        <w:rPr>
          <w:rFonts w:ascii="宋体" w:hAnsi="宋体" w:cs="宋体"/>
          <w:sz w:val="24"/>
        </w:rPr>
      </w:pPr>
    </w:p>
    <w:p w14:paraId="073DF7C2" w14:textId="77777777" w:rsidR="00D122FD" w:rsidRDefault="00D122FD">
      <w:pPr>
        <w:adjustRightInd w:val="0"/>
        <w:snapToGrid w:val="0"/>
        <w:spacing w:line="400" w:lineRule="atLeast"/>
        <w:ind w:firstLine="570"/>
        <w:rPr>
          <w:rFonts w:ascii="宋体" w:hAnsi="宋体" w:cs="宋体"/>
          <w:sz w:val="24"/>
        </w:rPr>
      </w:pPr>
    </w:p>
    <w:p w14:paraId="6F567A5B" w14:textId="77777777" w:rsidR="00D122FD" w:rsidRDefault="00D122FD">
      <w:pPr>
        <w:adjustRightInd w:val="0"/>
        <w:snapToGrid w:val="0"/>
        <w:spacing w:line="400" w:lineRule="atLeast"/>
        <w:rPr>
          <w:rFonts w:ascii="宋体" w:hAnsi="宋体" w:cs="宋体"/>
          <w:sz w:val="24"/>
        </w:rPr>
      </w:pPr>
    </w:p>
    <w:p w14:paraId="63A0EDB1" w14:textId="77777777" w:rsidR="00D122FD" w:rsidRDefault="00FA03D8">
      <w:pPr>
        <w:adjustRightInd w:val="0"/>
        <w:snapToGrid w:val="0"/>
        <w:spacing w:line="400" w:lineRule="atLeast"/>
        <w:rPr>
          <w:rFonts w:ascii="宋体" w:hAnsi="宋体" w:cs="宋体"/>
          <w:sz w:val="24"/>
          <w:u w:val="single"/>
        </w:rPr>
      </w:pPr>
      <w:r>
        <w:rPr>
          <w:rFonts w:ascii="宋体" w:hAnsi="宋体" w:cs="宋体" w:hint="eastAsia"/>
          <w:sz w:val="24"/>
        </w:rPr>
        <w:t>代理人：      性别：      年龄：</w:t>
      </w:r>
    </w:p>
    <w:p w14:paraId="2FCB8A3A" w14:textId="77777777" w:rsidR="00D122FD" w:rsidRDefault="00FA03D8">
      <w:pPr>
        <w:adjustRightInd w:val="0"/>
        <w:snapToGrid w:val="0"/>
        <w:spacing w:line="400" w:lineRule="atLeast"/>
        <w:rPr>
          <w:rFonts w:ascii="宋体" w:hAnsi="宋体" w:cs="宋体"/>
          <w:sz w:val="24"/>
        </w:rPr>
      </w:pPr>
      <w:r>
        <w:rPr>
          <w:rFonts w:ascii="宋体" w:hAnsi="宋体" w:cs="宋体" w:hint="eastAsia"/>
          <w:sz w:val="24"/>
        </w:rPr>
        <w:t>单位：（盖章）部门职务</w:t>
      </w:r>
    </w:p>
    <w:p w14:paraId="2E828E44" w14:textId="77777777" w:rsidR="00D122FD" w:rsidRDefault="00D122FD">
      <w:pPr>
        <w:adjustRightInd w:val="0"/>
        <w:snapToGrid w:val="0"/>
        <w:spacing w:line="400" w:lineRule="atLeast"/>
        <w:rPr>
          <w:rFonts w:ascii="宋体" w:hAnsi="宋体" w:cs="宋体"/>
          <w:sz w:val="24"/>
        </w:rPr>
      </w:pPr>
    </w:p>
    <w:p w14:paraId="61988D35" w14:textId="77777777" w:rsidR="00D122FD" w:rsidRDefault="00FA03D8">
      <w:pPr>
        <w:adjustRightInd w:val="0"/>
        <w:snapToGrid w:val="0"/>
        <w:spacing w:line="400" w:lineRule="atLeast"/>
        <w:rPr>
          <w:rFonts w:ascii="宋体" w:hAnsi="宋体" w:cs="宋体"/>
          <w:sz w:val="24"/>
        </w:rPr>
      </w:pPr>
      <w:r>
        <w:rPr>
          <w:rFonts w:ascii="宋体" w:hAnsi="宋体" w:cs="宋体" w:hint="eastAsia"/>
          <w:sz w:val="24"/>
        </w:rPr>
        <w:t>投标单位（盖法人章）</w:t>
      </w:r>
    </w:p>
    <w:p w14:paraId="346E2789" w14:textId="77777777" w:rsidR="00D122FD" w:rsidRDefault="00D122FD">
      <w:pPr>
        <w:adjustRightInd w:val="0"/>
        <w:snapToGrid w:val="0"/>
        <w:spacing w:line="400" w:lineRule="atLeast"/>
        <w:rPr>
          <w:rFonts w:ascii="宋体" w:hAnsi="宋体" w:cs="宋体"/>
          <w:sz w:val="24"/>
        </w:rPr>
      </w:pPr>
    </w:p>
    <w:p w14:paraId="00EF8139" w14:textId="77777777" w:rsidR="00D122FD" w:rsidRDefault="00FA03D8">
      <w:pPr>
        <w:adjustRightInd w:val="0"/>
        <w:snapToGrid w:val="0"/>
        <w:spacing w:line="400" w:lineRule="atLeast"/>
        <w:rPr>
          <w:rFonts w:ascii="宋体" w:hAnsi="宋体" w:cs="宋体"/>
          <w:sz w:val="24"/>
        </w:rPr>
      </w:pPr>
      <w:r>
        <w:rPr>
          <w:rFonts w:ascii="宋体" w:hAnsi="宋体" w:cs="宋体" w:hint="eastAsia"/>
          <w:sz w:val="24"/>
        </w:rPr>
        <w:t>法定代表人：（签字或盖章）</w:t>
      </w:r>
    </w:p>
    <w:p w14:paraId="7F3D21FF" w14:textId="77777777" w:rsidR="00D122FD" w:rsidRDefault="00D122FD">
      <w:pPr>
        <w:adjustRightInd w:val="0"/>
        <w:snapToGrid w:val="0"/>
        <w:spacing w:line="400" w:lineRule="atLeast"/>
        <w:rPr>
          <w:rFonts w:ascii="宋体" w:hAnsi="宋体" w:cs="宋体"/>
          <w:sz w:val="24"/>
        </w:rPr>
      </w:pPr>
    </w:p>
    <w:p w14:paraId="674E3FFA" w14:textId="77777777" w:rsidR="00D122FD" w:rsidRDefault="00D122FD">
      <w:pPr>
        <w:adjustRightInd w:val="0"/>
        <w:snapToGrid w:val="0"/>
        <w:spacing w:line="400" w:lineRule="atLeast"/>
        <w:rPr>
          <w:rFonts w:ascii="宋体" w:hAnsi="宋体" w:cs="宋体"/>
          <w:sz w:val="24"/>
        </w:rPr>
      </w:pPr>
    </w:p>
    <w:p w14:paraId="3FF94771" w14:textId="77777777" w:rsidR="00D122FD" w:rsidRDefault="00D122FD">
      <w:pPr>
        <w:adjustRightInd w:val="0"/>
        <w:snapToGrid w:val="0"/>
        <w:spacing w:line="400" w:lineRule="atLeast"/>
        <w:rPr>
          <w:rFonts w:ascii="宋体" w:hAnsi="宋体" w:cs="宋体"/>
          <w:sz w:val="24"/>
        </w:rPr>
      </w:pPr>
    </w:p>
    <w:p w14:paraId="593689EC" w14:textId="77777777" w:rsidR="00D122FD" w:rsidRDefault="00FA03D8">
      <w:pPr>
        <w:adjustRightInd w:val="0"/>
        <w:snapToGrid w:val="0"/>
        <w:spacing w:line="400" w:lineRule="atLeast"/>
        <w:ind w:firstLineChars="1200" w:firstLine="2880"/>
        <w:rPr>
          <w:rFonts w:ascii="宋体" w:hAnsi="宋体" w:cs="宋体"/>
          <w:sz w:val="24"/>
        </w:rPr>
      </w:pPr>
      <w:r>
        <w:rPr>
          <w:rFonts w:ascii="宋体" w:hAnsi="宋体" w:cs="宋体" w:hint="eastAsia"/>
          <w:sz w:val="24"/>
        </w:rPr>
        <w:t xml:space="preserve">                       年  月   日</w:t>
      </w:r>
    </w:p>
    <w:p w14:paraId="1C5614B4" w14:textId="77777777" w:rsidR="00D122FD" w:rsidRDefault="00D122FD">
      <w:pPr>
        <w:adjustRightInd w:val="0"/>
        <w:snapToGrid w:val="0"/>
        <w:spacing w:line="400" w:lineRule="atLeast"/>
        <w:rPr>
          <w:rFonts w:ascii="宋体" w:hAnsi="宋体" w:cs="宋体"/>
          <w:sz w:val="24"/>
        </w:rPr>
      </w:pPr>
    </w:p>
    <w:p w14:paraId="2D64FB6F" w14:textId="77777777" w:rsidR="00D122FD" w:rsidRDefault="00FA03D8">
      <w:pPr>
        <w:adjustRightInd w:val="0"/>
        <w:snapToGrid w:val="0"/>
        <w:spacing w:line="400" w:lineRule="atLeast"/>
        <w:rPr>
          <w:rFonts w:ascii="宋体" w:hAnsi="宋体" w:cs="宋体"/>
          <w:b/>
          <w:sz w:val="24"/>
        </w:rPr>
      </w:pPr>
      <w:r>
        <w:rPr>
          <w:rFonts w:ascii="宋体" w:hAnsi="宋体" w:cs="宋体" w:hint="eastAsia"/>
          <w:b/>
          <w:sz w:val="24"/>
        </w:rPr>
        <w:t>注：附法定代表人及法人授权委托人身份证复印件。</w:t>
      </w:r>
    </w:p>
    <w:p w14:paraId="160E9417" w14:textId="77777777" w:rsidR="00D122FD" w:rsidRDefault="00D122FD">
      <w:pPr>
        <w:snapToGrid w:val="0"/>
        <w:spacing w:before="50" w:after="50" w:line="288" w:lineRule="auto"/>
        <w:rPr>
          <w:rFonts w:ascii="宋体" w:hAnsi="宋体"/>
          <w:spacing w:val="-6"/>
          <w:sz w:val="28"/>
          <w:szCs w:val="28"/>
        </w:rPr>
      </w:pPr>
    </w:p>
    <w:p w14:paraId="4853E3C3" w14:textId="77777777" w:rsidR="00D122FD" w:rsidRDefault="00FA03D8">
      <w:pPr>
        <w:widowControl/>
        <w:jc w:val="left"/>
        <w:rPr>
          <w:rFonts w:ascii="宋体" w:hAnsi="宋体"/>
          <w:spacing w:val="-6"/>
          <w:sz w:val="28"/>
          <w:szCs w:val="28"/>
        </w:rPr>
      </w:pPr>
      <w:r>
        <w:rPr>
          <w:rFonts w:ascii="宋体" w:hAnsi="宋体"/>
          <w:spacing w:val="-6"/>
          <w:sz w:val="28"/>
          <w:szCs w:val="28"/>
        </w:rPr>
        <w:br w:type="page"/>
      </w:r>
    </w:p>
    <w:p w14:paraId="55558C86" w14:textId="77777777" w:rsidR="00D122FD" w:rsidRDefault="00D122FD">
      <w:pPr>
        <w:snapToGrid w:val="0"/>
        <w:spacing w:before="50" w:after="50" w:line="288" w:lineRule="auto"/>
        <w:rPr>
          <w:rFonts w:ascii="宋体" w:hAnsi="宋体"/>
          <w:spacing w:val="-6"/>
          <w:sz w:val="28"/>
          <w:szCs w:val="28"/>
        </w:rPr>
      </w:pPr>
    </w:p>
    <w:p w14:paraId="4DFCE4F8" w14:textId="77777777" w:rsidR="00D122FD" w:rsidRDefault="00D122FD">
      <w:pPr>
        <w:spacing w:line="336" w:lineRule="auto"/>
        <w:jc w:val="center"/>
        <w:rPr>
          <w:rFonts w:ascii="宋体" w:hAnsi="宋体" w:cs="宋体"/>
          <w:color w:val="000000"/>
          <w:sz w:val="36"/>
          <w:szCs w:val="36"/>
        </w:rPr>
      </w:pPr>
    </w:p>
    <w:p w14:paraId="79E8D455" w14:textId="77777777" w:rsidR="00D122FD" w:rsidRDefault="00FA03D8">
      <w:pPr>
        <w:spacing w:line="336" w:lineRule="auto"/>
        <w:jc w:val="center"/>
        <w:rPr>
          <w:rFonts w:ascii="宋体" w:hAnsi="宋体" w:cs="宋体"/>
          <w:color w:val="000000"/>
          <w:sz w:val="32"/>
          <w:szCs w:val="32"/>
        </w:rPr>
      </w:pPr>
      <w:r>
        <w:rPr>
          <w:rFonts w:ascii="宋体" w:hAnsi="宋体" w:cs="宋体" w:hint="eastAsia"/>
          <w:color w:val="000000"/>
          <w:sz w:val="32"/>
          <w:szCs w:val="32"/>
        </w:rPr>
        <w:t>三、法定代表人身份证明书</w:t>
      </w:r>
    </w:p>
    <w:p w14:paraId="7426C3B3" w14:textId="77777777" w:rsidR="00D122FD" w:rsidRDefault="00D122FD">
      <w:pPr>
        <w:rPr>
          <w:rFonts w:ascii="宋体" w:hAnsi="宋体" w:cs="宋体"/>
          <w:color w:val="000000"/>
          <w:sz w:val="30"/>
          <w:szCs w:val="30"/>
        </w:rPr>
      </w:pPr>
    </w:p>
    <w:p w14:paraId="0E2EAFED" w14:textId="77777777" w:rsidR="00D122FD" w:rsidRDefault="00FA03D8">
      <w:pPr>
        <w:spacing w:line="480" w:lineRule="auto"/>
        <w:rPr>
          <w:rFonts w:ascii="宋体" w:hAnsi="宋体" w:cs="宋体"/>
          <w:color w:val="000000"/>
          <w:sz w:val="30"/>
          <w:szCs w:val="30"/>
        </w:rPr>
      </w:pPr>
      <w:r>
        <w:rPr>
          <w:rFonts w:ascii="宋体" w:hAnsi="宋体" w:cs="宋体" w:hint="eastAsia"/>
          <w:color w:val="000000"/>
          <w:sz w:val="30"/>
          <w:szCs w:val="30"/>
        </w:rPr>
        <w:t xml:space="preserve">    单位名称：</w:t>
      </w:r>
    </w:p>
    <w:p w14:paraId="301FE15A" w14:textId="77777777" w:rsidR="00D122FD" w:rsidRDefault="00FA03D8">
      <w:pPr>
        <w:spacing w:line="480" w:lineRule="auto"/>
        <w:rPr>
          <w:rFonts w:ascii="宋体" w:hAnsi="宋体" w:cs="宋体"/>
          <w:color w:val="000000"/>
          <w:sz w:val="30"/>
          <w:szCs w:val="30"/>
          <w:u w:val="single"/>
        </w:rPr>
      </w:pPr>
      <w:r>
        <w:rPr>
          <w:rFonts w:ascii="宋体" w:hAnsi="宋体" w:cs="宋体" w:hint="eastAsia"/>
          <w:color w:val="000000"/>
          <w:sz w:val="30"/>
          <w:szCs w:val="30"/>
        </w:rPr>
        <w:t xml:space="preserve">    单位性质：</w:t>
      </w:r>
    </w:p>
    <w:p w14:paraId="521513C2" w14:textId="77777777" w:rsidR="00D122FD" w:rsidRDefault="00FA03D8">
      <w:pPr>
        <w:spacing w:line="480" w:lineRule="auto"/>
        <w:rPr>
          <w:rFonts w:ascii="宋体" w:hAnsi="宋体" w:cs="宋体"/>
          <w:color w:val="000000"/>
          <w:sz w:val="30"/>
          <w:szCs w:val="30"/>
          <w:u w:val="single"/>
        </w:rPr>
      </w:pPr>
      <w:r>
        <w:rPr>
          <w:rFonts w:ascii="宋体" w:hAnsi="宋体" w:cs="宋体" w:hint="eastAsia"/>
          <w:color w:val="000000"/>
          <w:sz w:val="30"/>
          <w:szCs w:val="30"/>
        </w:rPr>
        <w:t xml:space="preserve">    地    址：</w:t>
      </w:r>
    </w:p>
    <w:p w14:paraId="0DA3E00F" w14:textId="77777777" w:rsidR="00D122FD" w:rsidRDefault="00FA03D8">
      <w:pPr>
        <w:spacing w:line="480" w:lineRule="auto"/>
        <w:rPr>
          <w:rFonts w:ascii="宋体" w:hAnsi="宋体" w:cs="宋体"/>
          <w:color w:val="000000"/>
          <w:sz w:val="30"/>
          <w:szCs w:val="30"/>
        </w:rPr>
      </w:pPr>
      <w:r>
        <w:rPr>
          <w:rFonts w:ascii="宋体" w:hAnsi="宋体" w:cs="宋体" w:hint="eastAsia"/>
          <w:color w:val="000000"/>
          <w:sz w:val="30"/>
          <w:szCs w:val="30"/>
        </w:rPr>
        <w:t xml:space="preserve">    成立时间：   年   月   日</w:t>
      </w:r>
    </w:p>
    <w:p w14:paraId="62D7461C" w14:textId="77777777" w:rsidR="00D122FD" w:rsidRDefault="00FA03D8">
      <w:pPr>
        <w:spacing w:line="480" w:lineRule="auto"/>
        <w:rPr>
          <w:rFonts w:ascii="宋体" w:hAnsi="宋体" w:cs="宋体"/>
          <w:color w:val="000000"/>
          <w:sz w:val="30"/>
          <w:szCs w:val="30"/>
        </w:rPr>
      </w:pPr>
      <w:r>
        <w:rPr>
          <w:rFonts w:ascii="宋体" w:hAnsi="宋体" w:cs="宋体" w:hint="eastAsia"/>
          <w:color w:val="000000"/>
          <w:sz w:val="30"/>
          <w:szCs w:val="30"/>
        </w:rPr>
        <w:t xml:space="preserve">    经营期限：</w:t>
      </w:r>
    </w:p>
    <w:p w14:paraId="77A995E2" w14:textId="77777777" w:rsidR="00D122FD" w:rsidRDefault="00FA03D8">
      <w:pPr>
        <w:spacing w:line="480" w:lineRule="auto"/>
        <w:rPr>
          <w:rFonts w:ascii="宋体" w:hAnsi="宋体" w:cs="宋体"/>
          <w:color w:val="000000"/>
          <w:sz w:val="30"/>
          <w:szCs w:val="30"/>
        </w:rPr>
      </w:pPr>
      <w:r>
        <w:rPr>
          <w:rFonts w:ascii="宋体" w:hAnsi="宋体" w:cs="宋体" w:hint="eastAsia"/>
          <w:color w:val="000000"/>
          <w:sz w:val="30"/>
          <w:szCs w:val="30"/>
        </w:rPr>
        <w:t xml:space="preserve">    姓名：性别： 年龄：职务</w:t>
      </w:r>
    </w:p>
    <w:p w14:paraId="3FE7E6A7" w14:textId="77777777" w:rsidR="00D122FD" w:rsidRDefault="00FA03D8">
      <w:pPr>
        <w:spacing w:line="480" w:lineRule="auto"/>
        <w:rPr>
          <w:rFonts w:ascii="宋体" w:hAnsi="宋体" w:cs="宋体"/>
          <w:color w:val="000000"/>
          <w:sz w:val="30"/>
          <w:szCs w:val="30"/>
        </w:rPr>
      </w:pPr>
      <w:r>
        <w:rPr>
          <w:rFonts w:ascii="宋体" w:hAnsi="宋体" w:cs="宋体" w:hint="eastAsia"/>
          <w:color w:val="000000"/>
          <w:sz w:val="30"/>
          <w:szCs w:val="30"/>
        </w:rPr>
        <w:t xml:space="preserve">    系：         的法定代表人。</w:t>
      </w:r>
    </w:p>
    <w:p w14:paraId="3E886FB5" w14:textId="77777777" w:rsidR="00D122FD" w:rsidRDefault="00D122FD">
      <w:pPr>
        <w:rPr>
          <w:rFonts w:ascii="宋体" w:hAnsi="宋体" w:cs="宋体"/>
          <w:color w:val="000000"/>
          <w:sz w:val="30"/>
          <w:szCs w:val="30"/>
        </w:rPr>
      </w:pPr>
    </w:p>
    <w:p w14:paraId="133240D5" w14:textId="77777777" w:rsidR="00D122FD" w:rsidRDefault="00FA03D8">
      <w:pPr>
        <w:rPr>
          <w:rFonts w:ascii="宋体" w:hAnsi="宋体" w:cs="宋体"/>
          <w:color w:val="000000"/>
          <w:sz w:val="30"/>
          <w:szCs w:val="30"/>
        </w:rPr>
      </w:pPr>
      <w:r>
        <w:rPr>
          <w:rFonts w:ascii="宋体" w:hAnsi="宋体" w:cs="宋体" w:hint="eastAsia"/>
          <w:color w:val="000000"/>
          <w:sz w:val="30"/>
          <w:szCs w:val="30"/>
        </w:rPr>
        <w:t xml:space="preserve">       特此证明。</w:t>
      </w:r>
    </w:p>
    <w:p w14:paraId="09EDE933" w14:textId="77777777" w:rsidR="00D122FD" w:rsidRDefault="00D122FD">
      <w:pPr>
        <w:ind w:firstLineChars="500" w:firstLine="1500"/>
        <w:rPr>
          <w:rFonts w:ascii="宋体" w:hAnsi="宋体" w:cs="宋体"/>
          <w:color w:val="000000"/>
          <w:sz w:val="30"/>
          <w:szCs w:val="30"/>
        </w:rPr>
      </w:pPr>
    </w:p>
    <w:p w14:paraId="0717F763" w14:textId="77777777" w:rsidR="00D122FD" w:rsidRDefault="00D122FD">
      <w:pPr>
        <w:ind w:firstLineChars="500" w:firstLine="1500"/>
        <w:rPr>
          <w:rFonts w:ascii="宋体" w:hAnsi="宋体" w:cs="宋体"/>
          <w:color w:val="000000"/>
          <w:sz w:val="30"/>
          <w:szCs w:val="30"/>
        </w:rPr>
      </w:pPr>
    </w:p>
    <w:p w14:paraId="3D7A4ABC" w14:textId="77777777" w:rsidR="00D122FD" w:rsidRDefault="00D122FD">
      <w:pPr>
        <w:ind w:firstLineChars="500" w:firstLine="1500"/>
        <w:rPr>
          <w:rFonts w:ascii="宋体" w:hAnsi="宋体" w:cs="宋体"/>
          <w:color w:val="000000"/>
          <w:sz w:val="30"/>
          <w:szCs w:val="30"/>
        </w:rPr>
      </w:pPr>
    </w:p>
    <w:p w14:paraId="1791E9DD" w14:textId="77777777" w:rsidR="00D122FD" w:rsidRDefault="00FA03D8">
      <w:pPr>
        <w:ind w:firstLineChars="500" w:firstLine="1500"/>
        <w:rPr>
          <w:rFonts w:ascii="宋体" w:hAnsi="宋体" w:cs="宋体"/>
          <w:color w:val="000000"/>
          <w:sz w:val="30"/>
          <w:szCs w:val="30"/>
        </w:rPr>
      </w:pPr>
      <w:r>
        <w:rPr>
          <w:rFonts w:ascii="宋体" w:hAnsi="宋体" w:cs="宋体" w:hint="eastAsia"/>
          <w:color w:val="000000"/>
          <w:sz w:val="30"/>
          <w:szCs w:val="30"/>
        </w:rPr>
        <w:t xml:space="preserve">          投标人：（盖章）</w:t>
      </w:r>
    </w:p>
    <w:p w14:paraId="53C57569" w14:textId="77777777" w:rsidR="00D122FD" w:rsidRDefault="00FA03D8">
      <w:pPr>
        <w:ind w:firstLineChars="500" w:firstLine="1500"/>
        <w:rPr>
          <w:rFonts w:ascii="宋体" w:hAnsi="宋体" w:cs="宋体"/>
          <w:color w:val="000000"/>
          <w:sz w:val="30"/>
          <w:szCs w:val="30"/>
        </w:rPr>
      </w:pPr>
      <w:r>
        <w:rPr>
          <w:rFonts w:ascii="宋体" w:hAnsi="宋体" w:cs="宋体" w:hint="eastAsia"/>
          <w:color w:val="000000"/>
          <w:sz w:val="30"/>
          <w:szCs w:val="30"/>
        </w:rPr>
        <w:t xml:space="preserve">          日  期：   年   月   日</w:t>
      </w:r>
    </w:p>
    <w:p w14:paraId="59362AD7" w14:textId="77777777" w:rsidR="00D122FD" w:rsidRDefault="00D122FD">
      <w:pPr>
        <w:spacing w:line="336" w:lineRule="auto"/>
        <w:jc w:val="center"/>
        <w:rPr>
          <w:rFonts w:ascii="宋体" w:hAnsi="宋体" w:cs="宋体"/>
          <w:color w:val="000000"/>
          <w:sz w:val="30"/>
          <w:szCs w:val="30"/>
        </w:rPr>
      </w:pPr>
    </w:p>
    <w:p w14:paraId="0E1650F3" w14:textId="77777777" w:rsidR="00D122FD" w:rsidRDefault="00D122FD">
      <w:pPr>
        <w:snapToGrid w:val="0"/>
        <w:spacing w:before="50" w:afterLines="50" w:after="156" w:line="288" w:lineRule="auto"/>
        <w:jc w:val="left"/>
        <w:rPr>
          <w:rFonts w:ascii="宋体" w:hAnsi="宋体"/>
          <w:spacing w:val="-6"/>
          <w:sz w:val="30"/>
          <w:szCs w:val="30"/>
        </w:rPr>
      </w:pPr>
    </w:p>
    <w:p w14:paraId="092C41C3" w14:textId="77777777" w:rsidR="00D122FD" w:rsidRDefault="00D122FD">
      <w:pPr>
        <w:snapToGrid w:val="0"/>
        <w:spacing w:before="50" w:afterLines="50" w:after="156" w:line="288" w:lineRule="auto"/>
        <w:jc w:val="left"/>
        <w:rPr>
          <w:rFonts w:ascii="宋体" w:hAnsi="宋体"/>
          <w:spacing w:val="-6"/>
          <w:sz w:val="28"/>
          <w:szCs w:val="28"/>
        </w:rPr>
      </w:pPr>
    </w:p>
    <w:p w14:paraId="01E39442" w14:textId="77777777" w:rsidR="00D122FD" w:rsidRDefault="00D122FD">
      <w:pPr>
        <w:adjustRightInd w:val="0"/>
        <w:snapToGrid w:val="0"/>
        <w:spacing w:line="288" w:lineRule="auto"/>
        <w:rPr>
          <w:rFonts w:ascii="宋体" w:hAnsi="宋体"/>
          <w:spacing w:val="-6"/>
          <w:sz w:val="28"/>
          <w:szCs w:val="28"/>
        </w:rPr>
      </w:pPr>
    </w:p>
    <w:p w14:paraId="12BB6738" w14:textId="77777777" w:rsidR="00D122FD" w:rsidRDefault="00FA03D8">
      <w:pPr>
        <w:widowControl/>
        <w:jc w:val="left"/>
        <w:rPr>
          <w:rFonts w:ascii="宋体" w:hAnsi="宋体"/>
          <w:spacing w:val="-6"/>
          <w:sz w:val="32"/>
          <w:szCs w:val="32"/>
        </w:rPr>
      </w:pPr>
      <w:r>
        <w:rPr>
          <w:rFonts w:ascii="宋体" w:hAnsi="宋体"/>
          <w:spacing w:val="-6"/>
          <w:sz w:val="32"/>
          <w:szCs w:val="32"/>
        </w:rPr>
        <w:br w:type="page"/>
      </w:r>
    </w:p>
    <w:p w14:paraId="3A738E83" w14:textId="77777777" w:rsidR="00D122FD" w:rsidRDefault="00D122FD">
      <w:pPr>
        <w:spacing w:line="336" w:lineRule="auto"/>
        <w:jc w:val="center"/>
        <w:rPr>
          <w:rFonts w:ascii="宋体" w:hAnsi="宋体"/>
          <w:spacing w:val="-6"/>
          <w:sz w:val="32"/>
          <w:szCs w:val="32"/>
        </w:rPr>
      </w:pPr>
    </w:p>
    <w:p w14:paraId="7E2F06C9" w14:textId="77777777" w:rsidR="00D122FD" w:rsidRDefault="00FA03D8">
      <w:pPr>
        <w:spacing w:line="336" w:lineRule="auto"/>
        <w:jc w:val="center"/>
        <w:rPr>
          <w:rFonts w:ascii="宋体" w:hAnsi="宋体" w:cs="宋体"/>
          <w:color w:val="000000"/>
          <w:sz w:val="32"/>
          <w:szCs w:val="32"/>
        </w:rPr>
      </w:pPr>
      <w:r>
        <w:rPr>
          <w:rFonts w:ascii="宋体" w:hAnsi="宋体" w:hint="eastAsia"/>
          <w:spacing w:val="-6"/>
          <w:sz w:val="32"/>
          <w:szCs w:val="32"/>
        </w:rPr>
        <w:t>四、投标人基本情况表</w:t>
      </w:r>
    </w:p>
    <w:tbl>
      <w:tblPr>
        <w:tblW w:w="9622" w:type="dxa"/>
        <w:tblInd w:w="-6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08"/>
        <w:gridCol w:w="937"/>
        <w:gridCol w:w="1829"/>
        <w:gridCol w:w="878"/>
        <w:gridCol w:w="362"/>
        <w:gridCol w:w="1165"/>
        <w:gridCol w:w="8"/>
        <w:gridCol w:w="668"/>
        <w:gridCol w:w="320"/>
        <w:gridCol w:w="1540"/>
        <w:gridCol w:w="7"/>
      </w:tblGrid>
      <w:tr w:rsidR="00D122FD" w14:paraId="440C0608" w14:textId="77777777">
        <w:trPr>
          <w:cantSplit/>
          <w:trHeight w:val="567"/>
        </w:trPr>
        <w:tc>
          <w:tcPr>
            <w:tcW w:w="1908" w:type="dxa"/>
            <w:vAlign w:val="center"/>
          </w:tcPr>
          <w:p w14:paraId="6D244CFF" w14:textId="77777777"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投标人名称</w:t>
            </w:r>
          </w:p>
        </w:tc>
        <w:tc>
          <w:tcPr>
            <w:tcW w:w="7714" w:type="dxa"/>
            <w:gridSpan w:val="10"/>
            <w:vAlign w:val="center"/>
          </w:tcPr>
          <w:p w14:paraId="24AAB5C5" w14:textId="77777777" w:rsidR="00D122FD" w:rsidRDefault="00D122FD">
            <w:pPr>
              <w:autoSpaceDE w:val="0"/>
              <w:autoSpaceDN w:val="0"/>
              <w:adjustRightInd w:val="0"/>
              <w:spacing w:line="300" w:lineRule="exact"/>
              <w:ind w:rightChars="-25" w:right="-53"/>
              <w:jc w:val="center"/>
              <w:rPr>
                <w:rFonts w:ascii="宋体" w:hAnsi="宋体" w:cs="宋体"/>
                <w:sz w:val="24"/>
              </w:rPr>
            </w:pPr>
          </w:p>
        </w:tc>
      </w:tr>
      <w:tr w:rsidR="00D122FD" w14:paraId="26765638" w14:textId="77777777">
        <w:trPr>
          <w:gridAfter w:val="1"/>
          <w:wAfter w:w="7" w:type="dxa"/>
          <w:cantSplit/>
          <w:trHeight w:val="567"/>
        </w:trPr>
        <w:tc>
          <w:tcPr>
            <w:tcW w:w="1908" w:type="dxa"/>
            <w:vAlign w:val="center"/>
          </w:tcPr>
          <w:p w14:paraId="1C5034FA" w14:textId="77777777"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注册地址</w:t>
            </w:r>
          </w:p>
        </w:tc>
        <w:tc>
          <w:tcPr>
            <w:tcW w:w="4006" w:type="dxa"/>
            <w:gridSpan w:val="4"/>
            <w:vAlign w:val="center"/>
          </w:tcPr>
          <w:p w14:paraId="4C0D2D04" w14:textId="77777777" w:rsidR="00D122FD" w:rsidRDefault="00D122FD">
            <w:pPr>
              <w:autoSpaceDE w:val="0"/>
              <w:autoSpaceDN w:val="0"/>
              <w:adjustRightInd w:val="0"/>
              <w:spacing w:line="400" w:lineRule="exact"/>
              <w:ind w:rightChars="-25" w:right="-53"/>
              <w:jc w:val="center"/>
              <w:rPr>
                <w:rFonts w:ascii="宋体" w:hAnsi="宋体" w:cs="宋体"/>
                <w:sz w:val="24"/>
              </w:rPr>
            </w:pPr>
          </w:p>
        </w:tc>
        <w:tc>
          <w:tcPr>
            <w:tcW w:w="1165" w:type="dxa"/>
            <w:vAlign w:val="center"/>
          </w:tcPr>
          <w:p w14:paraId="3084D642" w14:textId="77777777" w:rsidR="00D122FD" w:rsidRDefault="00FA03D8">
            <w:pPr>
              <w:jc w:val="center"/>
              <w:rPr>
                <w:rFonts w:ascii="宋体" w:hAnsi="宋体" w:cs="宋体"/>
                <w:sz w:val="24"/>
              </w:rPr>
            </w:pPr>
            <w:r>
              <w:rPr>
                <w:rFonts w:ascii="宋体" w:hAnsi="宋体" w:cs="宋体" w:hint="eastAsia"/>
                <w:sz w:val="24"/>
              </w:rPr>
              <w:t>邮政  编码</w:t>
            </w:r>
          </w:p>
        </w:tc>
        <w:tc>
          <w:tcPr>
            <w:tcW w:w="2536" w:type="dxa"/>
            <w:gridSpan w:val="4"/>
            <w:vAlign w:val="center"/>
          </w:tcPr>
          <w:p w14:paraId="731C79B7" w14:textId="77777777" w:rsidR="00D122FD" w:rsidRDefault="00D122FD">
            <w:pPr>
              <w:jc w:val="center"/>
              <w:rPr>
                <w:rFonts w:ascii="宋体" w:hAnsi="宋体" w:cs="宋体"/>
                <w:sz w:val="24"/>
              </w:rPr>
            </w:pPr>
          </w:p>
        </w:tc>
      </w:tr>
      <w:tr w:rsidR="00D122FD" w14:paraId="52117084" w14:textId="77777777">
        <w:trPr>
          <w:cantSplit/>
          <w:trHeight w:val="567"/>
        </w:trPr>
        <w:tc>
          <w:tcPr>
            <w:tcW w:w="1908" w:type="dxa"/>
            <w:vMerge w:val="restart"/>
            <w:vAlign w:val="center"/>
          </w:tcPr>
          <w:p w14:paraId="24D67C2F" w14:textId="77777777"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联系方式</w:t>
            </w:r>
          </w:p>
        </w:tc>
        <w:tc>
          <w:tcPr>
            <w:tcW w:w="937" w:type="dxa"/>
            <w:vAlign w:val="center"/>
          </w:tcPr>
          <w:p w14:paraId="5366E8BF" w14:textId="77777777" w:rsidR="00D122FD" w:rsidRDefault="00FA03D8">
            <w:pPr>
              <w:jc w:val="center"/>
              <w:rPr>
                <w:rFonts w:ascii="宋体" w:hAnsi="宋体" w:cs="宋体"/>
                <w:sz w:val="24"/>
              </w:rPr>
            </w:pPr>
            <w:r>
              <w:rPr>
                <w:rFonts w:ascii="宋体" w:hAnsi="宋体" w:cs="宋体" w:hint="eastAsia"/>
                <w:sz w:val="24"/>
              </w:rPr>
              <w:t>联系人</w:t>
            </w:r>
          </w:p>
        </w:tc>
        <w:tc>
          <w:tcPr>
            <w:tcW w:w="3069" w:type="dxa"/>
            <w:gridSpan w:val="3"/>
            <w:vAlign w:val="center"/>
          </w:tcPr>
          <w:p w14:paraId="2DFBC0C7" w14:textId="77777777" w:rsidR="00D122FD" w:rsidRDefault="00D122FD">
            <w:pPr>
              <w:jc w:val="center"/>
              <w:rPr>
                <w:rFonts w:ascii="宋体" w:hAnsi="宋体" w:cs="宋体"/>
                <w:sz w:val="24"/>
              </w:rPr>
            </w:pPr>
          </w:p>
        </w:tc>
        <w:tc>
          <w:tcPr>
            <w:tcW w:w="1173" w:type="dxa"/>
            <w:gridSpan w:val="2"/>
            <w:vAlign w:val="center"/>
          </w:tcPr>
          <w:p w14:paraId="2E1F6085" w14:textId="77777777" w:rsidR="00D122FD" w:rsidRDefault="00FA03D8">
            <w:pPr>
              <w:jc w:val="center"/>
              <w:rPr>
                <w:rFonts w:ascii="宋体" w:hAnsi="宋体" w:cs="宋体"/>
                <w:sz w:val="24"/>
              </w:rPr>
            </w:pPr>
            <w:r>
              <w:rPr>
                <w:rFonts w:ascii="宋体" w:hAnsi="宋体" w:cs="宋体" w:hint="eastAsia"/>
                <w:sz w:val="24"/>
              </w:rPr>
              <w:t>电话</w:t>
            </w:r>
          </w:p>
        </w:tc>
        <w:tc>
          <w:tcPr>
            <w:tcW w:w="2535" w:type="dxa"/>
            <w:gridSpan w:val="4"/>
            <w:vAlign w:val="center"/>
          </w:tcPr>
          <w:p w14:paraId="04C69A13" w14:textId="77777777" w:rsidR="00D122FD" w:rsidRDefault="00D122FD">
            <w:pPr>
              <w:jc w:val="center"/>
              <w:rPr>
                <w:rFonts w:ascii="宋体" w:hAnsi="宋体" w:cs="宋体"/>
                <w:sz w:val="24"/>
              </w:rPr>
            </w:pPr>
          </w:p>
        </w:tc>
      </w:tr>
      <w:tr w:rsidR="00D122FD" w14:paraId="27112F86" w14:textId="77777777">
        <w:trPr>
          <w:cantSplit/>
          <w:trHeight w:val="567"/>
        </w:trPr>
        <w:tc>
          <w:tcPr>
            <w:tcW w:w="1908" w:type="dxa"/>
            <w:vMerge/>
            <w:vAlign w:val="center"/>
          </w:tcPr>
          <w:p w14:paraId="021658D7" w14:textId="77777777" w:rsidR="00D122FD" w:rsidRDefault="00D122FD">
            <w:pPr>
              <w:autoSpaceDE w:val="0"/>
              <w:autoSpaceDN w:val="0"/>
              <w:adjustRightInd w:val="0"/>
              <w:spacing w:line="300" w:lineRule="exact"/>
              <w:ind w:rightChars="-25" w:right="-53"/>
              <w:jc w:val="center"/>
              <w:rPr>
                <w:rFonts w:ascii="宋体" w:hAnsi="宋体" w:cs="宋体"/>
                <w:sz w:val="24"/>
              </w:rPr>
            </w:pPr>
          </w:p>
        </w:tc>
        <w:tc>
          <w:tcPr>
            <w:tcW w:w="937" w:type="dxa"/>
            <w:vAlign w:val="center"/>
          </w:tcPr>
          <w:p w14:paraId="2E5ADE43" w14:textId="77777777" w:rsidR="00D122FD" w:rsidRDefault="00FA03D8">
            <w:pPr>
              <w:jc w:val="center"/>
              <w:rPr>
                <w:rFonts w:ascii="宋体" w:hAnsi="宋体" w:cs="宋体"/>
                <w:sz w:val="24"/>
              </w:rPr>
            </w:pPr>
            <w:r>
              <w:rPr>
                <w:rFonts w:ascii="宋体" w:hAnsi="宋体" w:cs="宋体" w:hint="eastAsia"/>
                <w:sz w:val="24"/>
              </w:rPr>
              <w:t>传真</w:t>
            </w:r>
          </w:p>
        </w:tc>
        <w:tc>
          <w:tcPr>
            <w:tcW w:w="3069" w:type="dxa"/>
            <w:gridSpan w:val="3"/>
            <w:vAlign w:val="center"/>
          </w:tcPr>
          <w:p w14:paraId="6F0D85FC" w14:textId="77777777" w:rsidR="00D122FD" w:rsidRDefault="00D122FD">
            <w:pPr>
              <w:autoSpaceDE w:val="0"/>
              <w:autoSpaceDN w:val="0"/>
              <w:adjustRightInd w:val="0"/>
              <w:spacing w:line="400" w:lineRule="exact"/>
              <w:ind w:rightChars="-25" w:right="-53"/>
              <w:jc w:val="center"/>
              <w:rPr>
                <w:rFonts w:ascii="宋体" w:hAnsi="宋体" w:cs="宋体"/>
                <w:sz w:val="24"/>
              </w:rPr>
            </w:pPr>
          </w:p>
        </w:tc>
        <w:tc>
          <w:tcPr>
            <w:tcW w:w="1173" w:type="dxa"/>
            <w:gridSpan w:val="2"/>
            <w:vAlign w:val="center"/>
          </w:tcPr>
          <w:p w14:paraId="74D9F6A0" w14:textId="77777777" w:rsidR="00D122FD" w:rsidRDefault="00FA03D8">
            <w:pPr>
              <w:autoSpaceDE w:val="0"/>
              <w:autoSpaceDN w:val="0"/>
              <w:adjustRightInd w:val="0"/>
              <w:spacing w:line="400" w:lineRule="exact"/>
              <w:ind w:rightChars="-25" w:right="-53"/>
              <w:jc w:val="center"/>
              <w:rPr>
                <w:rFonts w:ascii="宋体" w:hAnsi="宋体" w:cs="宋体"/>
                <w:sz w:val="24"/>
              </w:rPr>
            </w:pPr>
            <w:r>
              <w:rPr>
                <w:rFonts w:ascii="宋体" w:hAnsi="宋体" w:cs="宋体" w:hint="eastAsia"/>
                <w:sz w:val="24"/>
              </w:rPr>
              <w:t>网址</w:t>
            </w:r>
          </w:p>
        </w:tc>
        <w:tc>
          <w:tcPr>
            <w:tcW w:w="2535" w:type="dxa"/>
            <w:gridSpan w:val="4"/>
            <w:vAlign w:val="center"/>
          </w:tcPr>
          <w:p w14:paraId="68D74F7C" w14:textId="77777777" w:rsidR="00D122FD" w:rsidRDefault="00D122FD">
            <w:pPr>
              <w:jc w:val="center"/>
              <w:rPr>
                <w:rFonts w:ascii="宋体" w:hAnsi="宋体" w:cs="宋体"/>
                <w:sz w:val="24"/>
              </w:rPr>
            </w:pPr>
          </w:p>
        </w:tc>
      </w:tr>
      <w:tr w:rsidR="00D122FD" w14:paraId="0B5EFB65" w14:textId="77777777">
        <w:trPr>
          <w:trHeight w:val="567"/>
        </w:trPr>
        <w:tc>
          <w:tcPr>
            <w:tcW w:w="1908" w:type="dxa"/>
            <w:vAlign w:val="center"/>
          </w:tcPr>
          <w:p w14:paraId="5958FB99" w14:textId="77777777"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法定代表人</w:t>
            </w:r>
          </w:p>
        </w:tc>
        <w:tc>
          <w:tcPr>
            <w:tcW w:w="937" w:type="dxa"/>
            <w:vAlign w:val="center"/>
          </w:tcPr>
          <w:p w14:paraId="45B90734" w14:textId="77777777"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姓名</w:t>
            </w:r>
          </w:p>
        </w:tc>
        <w:tc>
          <w:tcPr>
            <w:tcW w:w="1829" w:type="dxa"/>
            <w:vAlign w:val="center"/>
          </w:tcPr>
          <w:p w14:paraId="665641EF" w14:textId="77777777" w:rsidR="00D122FD" w:rsidRDefault="00D122FD">
            <w:pPr>
              <w:autoSpaceDE w:val="0"/>
              <w:autoSpaceDN w:val="0"/>
              <w:adjustRightInd w:val="0"/>
              <w:spacing w:line="300" w:lineRule="exact"/>
              <w:ind w:rightChars="-25" w:right="-53"/>
              <w:jc w:val="center"/>
              <w:rPr>
                <w:rFonts w:ascii="宋体" w:hAnsi="宋体" w:cs="宋体"/>
                <w:sz w:val="24"/>
              </w:rPr>
            </w:pPr>
          </w:p>
        </w:tc>
        <w:tc>
          <w:tcPr>
            <w:tcW w:w="1240" w:type="dxa"/>
            <w:gridSpan w:val="2"/>
            <w:vAlign w:val="center"/>
          </w:tcPr>
          <w:p w14:paraId="162C6B2F" w14:textId="77777777"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技术职称</w:t>
            </w:r>
          </w:p>
        </w:tc>
        <w:tc>
          <w:tcPr>
            <w:tcW w:w="1173" w:type="dxa"/>
            <w:gridSpan w:val="2"/>
            <w:vAlign w:val="center"/>
          </w:tcPr>
          <w:p w14:paraId="41189921" w14:textId="77777777" w:rsidR="00D122FD" w:rsidRDefault="00D122FD">
            <w:pPr>
              <w:autoSpaceDE w:val="0"/>
              <w:autoSpaceDN w:val="0"/>
              <w:adjustRightInd w:val="0"/>
              <w:spacing w:line="400" w:lineRule="exact"/>
              <w:ind w:rightChars="-25" w:right="-53"/>
              <w:jc w:val="center"/>
              <w:rPr>
                <w:rFonts w:ascii="宋体" w:hAnsi="宋体" w:cs="宋体"/>
                <w:sz w:val="24"/>
              </w:rPr>
            </w:pPr>
          </w:p>
        </w:tc>
        <w:tc>
          <w:tcPr>
            <w:tcW w:w="988" w:type="dxa"/>
            <w:gridSpan w:val="2"/>
            <w:vAlign w:val="center"/>
          </w:tcPr>
          <w:p w14:paraId="67B76386" w14:textId="77777777" w:rsidR="00D122FD" w:rsidRDefault="00FA03D8">
            <w:pPr>
              <w:autoSpaceDE w:val="0"/>
              <w:autoSpaceDN w:val="0"/>
              <w:adjustRightInd w:val="0"/>
              <w:spacing w:line="400" w:lineRule="exact"/>
              <w:ind w:rightChars="-25" w:right="-53"/>
              <w:jc w:val="center"/>
              <w:rPr>
                <w:rFonts w:ascii="宋体" w:hAnsi="宋体" w:cs="宋体"/>
                <w:sz w:val="24"/>
              </w:rPr>
            </w:pPr>
            <w:r>
              <w:rPr>
                <w:rFonts w:ascii="宋体" w:hAnsi="宋体" w:cs="宋体" w:hint="eastAsia"/>
                <w:sz w:val="24"/>
              </w:rPr>
              <w:t>电话</w:t>
            </w:r>
          </w:p>
        </w:tc>
        <w:tc>
          <w:tcPr>
            <w:tcW w:w="1547" w:type="dxa"/>
            <w:gridSpan w:val="2"/>
            <w:vAlign w:val="center"/>
          </w:tcPr>
          <w:p w14:paraId="0171F209" w14:textId="77777777" w:rsidR="00D122FD" w:rsidRDefault="00D122FD">
            <w:pPr>
              <w:autoSpaceDE w:val="0"/>
              <w:autoSpaceDN w:val="0"/>
              <w:adjustRightInd w:val="0"/>
              <w:spacing w:line="400" w:lineRule="exact"/>
              <w:ind w:rightChars="-25" w:right="-53"/>
              <w:jc w:val="center"/>
              <w:rPr>
                <w:rFonts w:ascii="宋体" w:hAnsi="宋体" w:cs="宋体"/>
                <w:bCs/>
                <w:sz w:val="24"/>
              </w:rPr>
            </w:pPr>
          </w:p>
        </w:tc>
      </w:tr>
      <w:tr w:rsidR="00D122FD" w14:paraId="76001B2C" w14:textId="77777777">
        <w:trPr>
          <w:trHeight w:val="567"/>
        </w:trPr>
        <w:tc>
          <w:tcPr>
            <w:tcW w:w="1908" w:type="dxa"/>
            <w:vAlign w:val="center"/>
          </w:tcPr>
          <w:p w14:paraId="55DF070A" w14:textId="77777777"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技术负责人</w:t>
            </w:r>
          </w:p>
        </w:tc>
        <w:tc>
          <w:tcPr>
            <w:tcW w:w="937" w:type="dxa"/>
            <w:vAlign w:val="center"/>
          </w:tcPr>
          <w:p w14:paraId="681DFC8F" w14:textId="77777777"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姓名</w:t>
            </w:r>
          </w:p>
        </w:tc>
        <w:tc>
          <w:tcPr>
            <w:tcW w:w="1829" w:type="dxa"/>
            <w:vAlign w:val="center"/>
          </w:tcPr>
          <w:p w14:paraId="616EEE16" w14:textId="77777777" w:rsidR="00D122FD" w:rsidRDefault="00D122FD">
            <w:pPr>
              <w:autoSpaceDE w:val="0"/>
              <w:autoSpaceDN w:val="0"/>
              <w:adjustRightInd w:val="0"/>
              <w:spacing w:line="300" w:lineRule="exact"/>
              <w:ind w:rightChars="-25" w:right="-53"/>
              <w:jc w:val="center"/>
              <w:rPr>
                <w:rFonts w:ascii="宋体" w:hAnsi="宋体" w:cs="宋体"/>
                <w:sz w:val="24"/>
              </w:rPr>
            </w:pPr>
          </w:p>
        </w:tc>
        <w:tc>
          <w:tcPr>
            <w:tcW w:w="1240" w:type="dxa"/>
            <w:gridSpan w:val="2"/>
            <w:vAlign w:val="center"/>
          </w:tcPr>
          <w:p w14:paraId="77B0B0A8" w14:textId="77777777"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技术职称</w:t>
            </w:r>
          </w:p>
        </w:tc>
        <w:tc>
          <w:tcPr>
            <w:tcW w:w="1173" w:type="dxa"/>
            <w:gridSpan w:val="2"/>
            <w:vAlign w:val="center"/>
          </w:tcPr>
          <w:p w14:paraId="50762819" w14:textId="77777777" w:rsidR="00D122FD" w:rsidRDefault="00D122FD">
            <w:pPr>
              <w:autoSpaceDE w:val="0"/>
              <w:autoSpaceDN w:val="0"/>
              <w:adjustRightInd w:val="0"/>
              <w:spacing w:line="400" w:lineRule="exact"/>
              <w:ind w:rightChars="-25" w:right="-53"/>
              <w:jc w:val="center"/>
              <w:rPr>
                <w:rFonts w:ascii="宋体" w:hAnsi="宋体" w:cs="宋体"/>
                <w:sz w:val="24"/>
              </w:rPr>
            </w:pPr>
          </w:p>
        </w:tc>
        <w:tc>
          <w:tcPr>
            <w:tcW w:w="988" w:type="dxa"/>
            <w:gridSpan w:val="2"/>
            <w:vAlign w:val="center"/>
          </w:tcPr>
          <w:p w14:paraId="5FED25B7" w14:textId="77777777" w:rsidR="00D122FD" w:rsidRDefault="00FA03D8">
            <w:pPr>
              <w:autoSpaceDE w:val="0"/>
              <w:autoSpaceDN w:val="0"/>
              <w:adjustRightInd w:val="0"/>
              <w:spacing w:line="400" w:lineRule="exact"/>
              <w:ind w:rightChars="-25" w:right="-53"/>
              <w:jc w:val="center"/>
              <w:rPr>
                <w:rFonts w:ascii="宋体" w:hAnsi="宋体" w:cs="宋体"/>
                <w:sz w:val="24"/>
              </w:rPr>
            </w:pPr>
            <w:r>
              <w:rPr>
                <w:rFonts w:ascii="宋体" w:hAnsi="宋体" w:cs="宋体" w:hint="eastAsia"/>
                <w:sz w:val="24"/>
              </w:rPr>
              <w:t>电话</w:t>
            </w:r>
          </w:p>
        </w:tc>
        <w:tc>
          <w:tcPr>
            <w:tcW w:w="1547" w:type="dxa"/>
            <w:gridSpan w:val="2"/>
            <w:vAlign w:val="center"/>
          </w:tcPr>
          <w:p w14:paraId="27CCC722" w14:textId="77777777" w:rsidR="00D122FD" w:rsidRDefault="00D122FD">
            <w:pPr>
              <w:autoSpaceDE w:val="0"/>
              <w:autoSpaceDN w:val="0"/>
              <w:adjustRightInd w:val="0"/>
              <w:spacing w:line="400" w:lineRule="exact"/>
              <w:ind w:rightChars="-25" w:right="-53"/>
              <w:jc w:val="center"/>
              <w:rPr>
                <w:rFonts w:ascii="宋体" w:hAnsi="宋体" w:cs="宋体"/>
                <w:bCs/>
                <w:sz w:val="24"/>
              </w:rPr>
            </w:pPr>
          </w:p>
        </w:tc>
      </w:tr>
      <w:tr w:rsidR="00D122FD" w14:paraId="2489E90D" w14:textId="77777777">
        <w:trPr>
          <w:cantSplit/>
          <w:trHeight w:val="567"/>
        </w:trPr>
        <w:tc>
          <w:tcPr>
            <w:tcW w:w="1908" w:type="dxa"/>
            <w:vAlign w:val="center"/>
          </w:tcPr>
          <w:p w14:paraId="7D1F4D2F" w14:textId="77777777"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成立时间</w:t>
            </w:r>
          </w:p>
        </w:tc>
        <w:tc>
          <w:tcPr>
            <w:tcW w:w="2766" w:type="dxa"/>
            <w:gridSpan w:val="2"/>
            <w:vAlign w:val="center"/>
          </w:tcPr>
          <w:p w14:paraId="34E0FAFD" w14:textId="77777777" w:rsidR="00D122FD" w:rsidRDefault="00D122FD">
            <w:pPr>
              <w:autoSpaceDE w:val="0"/>
              <w:autoSpaceDN w:val="0"/>
              <w:adjustRightInd w:val="0"/>
              <w:spacing w:line="400" w:lineRule="exact"/>
              <w:ind w:rightChars="-25" w:right="-53"/>
              <w:jc w:val="center"/>
              <w:rPr>
                <w:rFonts w:ascii="宋体" w:hAnsi="宋体" w:cs="宋体"/>
                <w:sz w:val="24"/>
              </w:rPr>
            </w:pPr>
          </w:p>
        </w:tc>
        <w:tc>
          <w:tcPr>
            <w:tcW w:w="4948" w:type="dxa"/>
            <w:gridSpan w:val="8"/>
            <w:vAlign w:val="center"/>
          </w:tcPr>
          <w:p w14:paraId="36097994" w14:textId="77777777" w:rsidR="00D122FD" w:rsidRDefault="00FA03D8">
            <w:pPr>
              <w:jc w:val="center"/>
              <w:rPr>
                <w:rFonts w:ascii="宋体" w:hAnsi="宋体" w:cs="宋体"/>
                <w:sz w:val="24"/>
              </w:rPr>
            </w:pPr>
            <w:r>
              <w:rPr>
                <w:rFonts w:ascii="宋体" w:hAnsi="宋体" w:cs="宋体" w:hint="eastAsia"/>
                <w:sz w:val="24"/>
              </w:rPr>
              <w:t>员工总人数：人</w:t>
            </w:r>
          </w:p>
        </w:tc>
      </w:tr>
      <w:tr w:rsidR="00D122FD" w14:paraId="0D3304D5" w14:textId="77777777">
        <w:trPr>
          <w:cantSplit/>
          <w:trHeight w:val="567"/>
        </w:trPr>
        <w:tc>
          <w:tcPr>
            <w:tcW w:w="1908" w:type="dxa"/>
            <w:vAlign w:val="center"/>
          </w:tcPr>
          <w:p w14:paraId="59BE59BC" w14:textId="77777777" w:rsidR="00D122FD" w:rsidRDefault="00FA03D8">
            <w:pPr>
              <w:autoSpaceDE w:val="0"/>
              <w:autoSpaceDN w:val="0"/>
              <w:adjustRightInd w:val="0"/>
              <w:spacing w:line="300" w:lineRule="exact"/>
              <w:ind w:left="139" w:right="-20"/>
              <w:jc w:val="center"/>
              <w:rPr>
                <w:rFonts w:ascii="宋体" w:hAnsi="宋体" w:cs="宋体"/>
                <w:sz w:val="24"/>
              </w:rPr>
            </w:pPr>
            <w:r>
              <w:rPr>
                <w:rFonts w:ascii="宋体" w:hAnsi="宋体" w:cs="宋体" w:hint="eastAsia"/>
                <w:sz w:val="24"/>
              </w:rPr>
              <w:t>企业资质等级</w:t>
            </w:r>
          </w:p>
        </w:tc>
        <w:tc>
          <w:tcPr>
            <w:tcW w:w="2766" w:type="dxa"/>
            <w:gridSpan w:val="2"/>
            <w:vAlign w:val="center"/>
          </w:tcPr>
          <w:p w14:paraId="76855C1B" w14:textId="77777777" w:rsidR="00D122FD" w:rsidRDefault="00D122FD">
            <w:pPr>
              <w:autoSpaceDE w:val="0"/>
              <w:autoSpaceDN w:val="0"/>
              <w:adjustRightInd w:val="0"/>
              <w:spacing w:line="400" w:lineRule="exact"/>
              <w:ind w:rightChars="-25" w:right="-53"/>
              <w:jc w:val="center"/>
              <w:rPr>
                <w:rFonts w:ascii="宋体" w:hAnsi="宋体" w:cs="宋体"/>
                <w:sz w:val="24"/>
              </w:rPr>
            </w:pPr>
          </w:p>
        </w:tc>
        <w:tc>
          <w:tcPr>
            <w:tcW w:w="878" w:type="dxa"/>
            <w:vMerge w:val="restart"/>
            <w:vAlign w:val="center"/>
          </w:tcPr>
          <w:p w14:paraId="752B7DB4" w14:textId="77777777" w:rsidR="00D122FD" w:rsidRDefault="00D122FD">
            <w:pPr>
              <w:jc w:val="center"/>
              <w:rPr>
                <w:rFonts w:ascii="宋体" w:hAnsi="宋体" w:cs="宋体"/>
                <w:sz w:val="24"/>
              </w:rPr>
            </w:pPr>
          </w:p>
        </w:tc>
        <w:tc>
          <w:tcPr>
            <w:tcW w:w="2203" w:type="dxa"/>
            <w:gridSpan w:val="4"/>
            <w:vAlign w:val="center"/>
          </w:tcPr>
          <w:p w14:paraId="20825303" w14:textId="77777777" w:rsidR="00D122FD" w:rsidRDefault="00FA03D8">
            <w:pPr>
              <w:jc w:val="center"/>
              <w:rPr>
                <w:rFonts w:ascii="宋体" w:hAnsi="宋体" w:cs="宋体"/>
                <w:sz w:val="24"/>
              </w:rPr>
            </w:pPr>
            <w:r>
              <w:rPr>
                <w:rFonts w:ascii="宋体" w:hAnsi="宋体" w:cs="宋体" w:hint="eastAsia"/>
                <w:sz w:val="24"/>
              </w:rPr>
              <w:t>高级职称人员人数</w:t>
            </w:r>
          </w:p>
        </w:tc>
        <w:tc>
          <w:tcPr>
            <w:tcW w:w="1867" w:type="dxa"/>
            <w:gridSpan w:val="3"/>
            <w:vAlign w:val="center"/>
          </w:tcPr>
          <w:p w14:paraId="42B74DDE" w14:textId="77777777" w:rsidR="00D122FD" w:rsidRDefault="00FA03D8">
            <w:pPr>
              <w:autoSpaceDE w:val="0"/>
              <w:autoSpaceDN w:val="0"/>
              <w:adjustRightInd w:val="0"/>
              <w:spacing w:line="400" w:lineRule="exact"/>
              <w:ind w:rightChars="-25" w:right="-53"/>
              <w:jc w:val="right"/>
              <w:rPr>
                <w:rFonts w:ascii="宋体" w:hAnsi="宋体" w:cs="宋体"/>
                <w:sz w:val="24"/>
              </w:rPr>
            </w:pPr>
            <w:r>
              <w:rPr>
                <w:rFonts w:ascii="宋体" w:hAnsi="宋体" w:cs="宋体" w:hint="eastAsia"/>
                <w:sz w:val="24"/>
              </w:rPr>
              <w:t>人</w:t>
            </w:r>
          </w:p>
        </w:tc>
      </w:tr>
      <w:tr w:rsidR="00D122FD" w14:paraId="11A7FCFF" w14:textId="77777777">
        <w:trPr>
          <w:cantSplit/>
          <w:trHeight w:val="567"/>
        </w:trPr>
        <w:tc>
          <w:tcPr>
            <w:tcW w:w="1908" w:type="dxa"/>
            <w:vAlign w:val="center"/>
          </w:tcPr>
          <w:p w14:paraId="794D2848" w14:textId="77777777" w:rsidR="00D122FD" w:rsidRDefault="00FA03D8">
            <w:pPr>
              <w:autoSpaceDE w:val="0"/>
              <w:autoSpaceDN w:val="0"/>
              <w:adjustRightInd w:val="0"/>
              <w:spacing w:line="300" w:lineRule="exact"/>
              <w:ind w:left="259" w:right="-20"/>
              <w:jc w:val="center"/>
              <w:rPr>
                <w:rFonts w:ascii="宋体" w:hAnsi="宋体" w:cs="宋体"/>
                <w:sz w:val="24"/>
              </w:rPr>
            </w:pPr>
            <w:r>
              <w:rPr>
                <w:rFonts w:ascii="宋体" w:hAnsi="宋体" w:cs="宋体" w:hint="eastAsia"/>
                <w:sz w:val="24"/>
              </w:rPr>
              <w:t>营业执照号</w:t>
            </w:r>
          </w:p>
        </w:tc>
        <w:tc>
          <w:tcPr>
            <w:tcW w:w="2766" w:type="dxa"/>
            <w:gridSpan w:val="2"/>
            <w:vAlign w:val="center"/>
          </w:tcPr>
          <w:p w14:paraId="200F483F" w14:textId="77777777" w:rsidR="00D122FD" w:rsidRDefault="00D122FD">
            <w:pPr>
              <w:autoSpaceDE w:val="0"/>
              <w:autoSpaceDN w:val="0"/>
              <w:adjustRightInd w:val="0"/>
              <w:spacing w:line="300" w:lineRule="exact"/>
              <w:ind w:rightChars="-25" w:right="-53"/>
              <w:jc w:val="center"/>
              <w:rPr>
                <w:rFonts w:ascii="宋体" w:hAnsi="宋体" w:cs="宋体"/>
                <w:sz w:val="24"/>
              </w:rPr>
            </w:pPr>
          </w:p>
        </w:tc>
        <w:tc>
          <w:tcPr>
            <w:tcW w:w="878" w:type="dxa"/>
            <w:vMerge/>
            <w:vAlign w:val="center"/>
          </w:tcPr>
          <w:p w14:paraId="0553568E" w14:textId="77777777" w:rsidR="00D122FD" w:rsidRDefault="00D122FD">
            <w:pPr>
              <w:autoSpaceDE w:val="0"/>
              <w:autoSpaceDN w:val="0"/>
              <w:adjustRightInd w:val="0"/>
              <w:spacing w:line="300" w:lineRule="exact"/>
              <w:ind w:rightChars="-25" w:right="-53" w:firstLine="1680"/>
              <w:jc w:val="center"/>
              <w:rPr>
                <w:rFonts w:ascii="宋体" w:hAnsi="宋体" w:cs="宋体"/>
                <w:sz w:val="24"/>
              </w:rPr>
            </w:pPr>
          </w:p>
        </w:tc>
        <w:tc>
          <w:tcPr>
            <w:tcW w:w="2203" w:type="dxa"/>
            <w:gridSpan w:val="4"/>
            <w:vAlign w:val="center"/>
          </w:tcPr>
          <w:p w14:paraId="692C4BDE" w14:textId="77777777" w:rsidR="00D122FD" w:rsidRDefault="00FA03D8">
            <w:pPr>
              <w:jc w:val="center"/>
              <w:rPr>
                <w:rFonts w:ascii="宋体" w:hAnsi="宋体" w:cs="宋体"/>
                <w:sz w:val="24"/>
              </w:rPr>
            </w:pPr>
            <w:r>
              <w:rPr>
                <w:rFonts w:ascii="宋体" w:hAnsi="宋体" w:cs="宋体" w:hint="eastAsia"/>
                <w:sz w:val="24"/>
              </w:rPr>
              <w:t>中级职称人员人数</w:t>
            </w:r>
          </w:p>
        </w:tc>
        <w:tc>
          <w:tcPr>
            <w:tcW w:w="1867" w:type="dxa"/>
            <w:gridSpan w:val="3"/>
            <w:vAlign w:val="center"/>
          </w:tcPr>
          <w:p w14:paraId="63676C06" w14:textId="77777777" w:rsidR="00D122FD" w:rsidRDefault="00FA03D8">
            <w:pPr>
              <w:autoSpaceDE w:val="0"/>
              <w:autoSpaceDN w:val="0"/>
              <w:adjustRightInd w:val="0"/>
              <w:spacing w:line="400" w:lineRule="exact"/>
              <w:ind w:rightChars="-25" w:right="-53"/>
              <w:jc w:val="right"/>
              <w:rPr>
                <w:rFonts w:ascii="宋体" w:hAnsi="宋体" w:cs="宋体"/>
                <w:sz w:val="24"/>
              </w:rPr>
            </w:pPr>
            <w:r>
              <w:rPr>
                <w:rFonts w:ascii="宋体" w:hAnsi="宋体" w:cs="宋体" w:hint="eastAsia"/>
                <w:sz w:val="24"/>
              </w:rPr>
              <w:t>人</w:t>
            </w:r>
          </w:p>
        </w:tc>
      </w:tr>
      <w:tr w:rsidR="00D122FD" w14:paraId="01848131" w14:textId="77777777">
        <w:trPr>
          <w:cantSplit/>
          <w:trHeight w:val="567"/>
        </w:trPr>
        <w:tc>
          <w:tcPr>
            <w:tcW w:w="1908" w:type="dxa"/>
            <w:vAlign w:val="center"/>
          </w:tcPr>
          <w:p w14:paraId="74A17BCE" w14:textId="77777777" w:rsidR="00D122FD" w:rsidRDefault="00FA03D8">
            <w:pPr>
              <w:autoSpaceDE w:val="0"/>
              <w:autoSpaceDN w:val="0"/>
              <w:adjustRightInd w:val="0"/>
              <w:spacing w:line="300" w:lineRule="exact"/>
              <w:ind w:left="379" w:right="-20"/>
              <w:jc w:val="center"/>
              <w:rPr>
                <w:rFonts w:ascii="宋体" w:hAnsi="宋体" w:cs="宋体"/>
                <w:sz w:val="24"/>
              </w:rPr>
            </w:pPr>
            <w:r>
              <w:rPr>
                <w:rFonts w:ascii="宋体" w:hAnsi="宋体" w:cs="宋体" w:hint="eastAsia"/>
                <w:sz w:val="24"/>
              </w:rPr>
              <w:t>注册资金</w:t>
            </w:r>
          </w:p>
        </w:tc>
        <w:tc>
          <w:tcPr>
            <w:tcW w:w="2766" w:type="dxa"/>
            <w:gridSpan w:val="2"/>
            <w:vAlign w:val="center"/>
          </w:tcPr>
          <w:p w14:paraId="72177E60" w14:textId="77777777" w:rsidR="00D122FD" w:rsidRDefault="00D122FD">
            <w:pPr>
              <w:autoSpaceDE w:val="0"/>
              <w:autoSpaceDN w:val="0"/>
              <w:adjustRightInd w:val="0"/>
              <w:spacing w:line="300" w:lineRule="exact"/>
              <w:ind w:rightChars="-25" w:right="-53"/>
              <w:jc w:val="center"/>
              <w:rPr>
                <w:rFonts w:ascii="宋体" w:hAnsi="宋体" w:cs="宋体"/>
                <w:sz w:val="24"/>
              </w:rPr>
            </w:pPr>
          </w:p>
        </w:tc>
        <w:tc>
          <w:tcPr>
            <w:tcW w:w="878" w:type="dxa"/>
            <w:vMerge/>
            <w:vAlign w:val="center"/>
          </w:tcPr>
          <w:p w14:paraId="0A58227D" w14:textId="77777777" w:rsidR="00D122FD" w:rsidRDefault="00D122FD">
            <w:pPr>
              <w:autoSpaceDE w:val="0"/>
              <w:autoSpaceDN w:val="0"/>
              <w:adjustRightInd w:val="0"/>
              <w:spacing w:line="300" w:lineRule="exact"/>
              <w:ind w:rightChars="-25" w:right="-53" w:firstLine="1680"/>
              <w:jc w:val="center"/>
              <w:rPr>
                <w:rFonts w:ascii="宋体" w:hAnsi="宋体" w:cs="宋体"/>
                <w:sz w:val="24"/>
              </w:rPr>
            </w:pPr>
          </w:p>
        </w:tc>
        <w:tc>
          <w:tcPr>
            <w:tcW w:w="2203" w:type="dxa"/>
            <w:gridSpan w:val="4"/>
            <w:vAlign w:val="center"/>
          </w:tcPr>
          <w:p w14:paraId="722FC164" w14:textId="77777777" w:rsidR="00D122FD" w:rsidRDefault="00FA03D8">
            <w:pPr>
              <w:jc w:val="center"/>
              <w:rPr>
                <w:rFonts w:ascii="宋体" w:hAnsi="宋体" w:cs="宋体"/>
                <w:sz w:val="24"/>
              </w:rPr>
            </w:pPr>
            <w:r>
              <w:rPr>
                <w:rFonts w:ascii="宋体" w:hAnsi="宋体" w:cs="宋体" w:hint="eastAsia"/>
                <w:sz w:val="24"/>
              </w:rPr>
              <w:t>初级职称人员人数</w:t>
            </w:r>
          </w:p>
        </w:tc>
        <w:tc>
          <w:tcPr>
            <w:tcW w:w="1867" w:type="dxa"/>
            <w:gridSpan w:val="3"/>
            <w:vAlign w:val="center"/>
          </w:tcPr>
          <w:p w14:paraId="2D1B0B12" w14:textId="77777777" w:rsidR="00D122FD" w:rsidRDefault="00FA03D8">
            <w:pPr>
              <w:autoSpaceDE w:val="0"/>
              <w:autoSpaceDN w:val="0"/>
              <w:adjustRightInd w:val="0"/>
              <w:spacing w:line="400" w:lineRule="exact"/>
              <w:ind w:rightChars="-25" w:right="-53"/>
              <w:jc w:val="right"/>
              <w:rPr>
                <w:rFonts w:ascii="宋体" w:hAnsi="宋体" w:cs="宋体"/>
                <w:sz w:val="24"/>
              </w:rPr>
            </w:pPr>
            <w:r>
              <w:rPr>
                <w:rFonts w:ascii="宋体" w:hAnsi="宋体" w:cs="宋体" w:hint="eastAsia"/>
                <w:sz w:val="24"/>
              </w:rPr>
              <w:t>人</w:t>
            </w:r>
          </w:p>
        </w:tc>
      </w:tr>
      <w:tr w:rsidR="00D122FD" w14:paraId="4DFE4EBC" w14:textId="77777777">
        <w:trPr>
          <w:cantSplit/>
          <w:trHeight w:val="567"/>
        </w:trPr>
        <w:tc>
          <w:tcPr>
            <w:tcW w:w="1908" w:type="dxa"/>
            <w:vAlign w:val="center"/>
          </w:tcPr>
          <w:p w14:paraId="535CEB7F" w14:textId="77777777" w:rsidR="00D122FD" w:rsidRDefault="00FA03D8">
            <w:pPr>
              <w:autoSpaceDE w:val="0"/>
              <w:autoSpaceDN w:val="0"/>
              <w:adjustRightInd w:val="0"/>
              <w:spacing w:line="300" w:lineRule="exact"/>
              <w:ind w:left="379" w:right="-20"/>
              <w:jc w:val="center"/>
              <w:rPr>
                <w:rFonts w:ascii="宋体" w:hAnsi="宋体" w:cs="宋体"/>
                <w:sz w:val="24"/>
              </w:rPr>
            </w:pPr>
            <w:r>
              <w:rPr>
                <w:rFonts w:ascii="宋体" w:hAnsi="宋体" w:cs="宋体" w:hint="eastAsia"/>
                <w:sz w:val="24"/>
              </w:rPr>
              <w:t>开户银行</w:t>
            </w:r>
          </w:p>
        </w:tc>
        <w:tc>
          <w:tcPr>
            <w:tcW w:w="2766" w:type="dxa"/>
            <w:gridSpan w:val="2"/>
            <w:vAlign w:val="center"/>
          </w:tcPr>
          <w:p w14:paraId="2EC357E8" w14:textId="77777777" w:rsidR="00D122FD" w:rsidRDefault="00D122FD">
            <w:pPr>
              <w:autoSpaceDE w:val="0"/>
              <w:autoSpaceDN w:val="0"/>
              <w:adjustRightInd w:val="0"/>
              <w:spacing w:line="300" w:lineRule="exact"/>
              <w:ind w:rightChars="-25" w:right="-53"/>
              <w:jc w:val="center"/>
              <w:rPr>
                <w:rFonts w:ascii="宋体" w:hAnsi="宋体" w:cs="宋体"/>
                <w:sz w:val="24"/>
              </w:rPr>
            </w:pPr>
          </w:p>
        </w:tc>
        <w:tc>
          <w:tcPr>
            <w:tcW w:w="878" w:type="dxa"/>
            <w:vMerge/>
            <w:vAlign w:val="center"/>
          </w:tcPr>
          <w:p w14:paraId="17102C63" w14:textId="77777777" w:rsidR="00D122FD" w:rsidRDefault="00D122FD">
            <w:pPr>
              <w:autoSpaceDE w:val="0"/>
              <w:autoSpaceDN w:val="0"/>
              <w:adjustRightInd w:val="0"/>
              <w:spacing w:line="300" w:lineRule="exact"/>
              <w:ind w:rightChars="-25" w:right="-53" w:firstLine="1680"/>
              <w:jc w:val="center"/>
              <w:rPr>
                <w:rFonts w:ascii="宋体" w:hAnsi="宋体" w:cs="宋体"/>
                <w:sz w:val="24"/>
              </w:rPr>
            </w:pPr>
          </w:p>
        </w:tc>
        <w:tc>
          <w:tcPr>
            <w:tcW w:w="2203" w:type="dxa"/>
            <w:gridSpan w:val="4"/>
            <w:vAlign w:val="center"/>
          </w:tcPr>
          <w:p w14:paraId="628381EB" w14:textId="77777777" w:rsidR="00D122FD" w:rsidRDefault="00FA03D8">
            <w:pPr>
              <w:jc w:val="center"/>
              <w:rPr>
                <w:rFonts w:ascii="宋体" w:hAnsi="宋体" w:cs="宋体"/>
                <w:sz w:val="24"/>
              </w:rPr>
            </w:pPr>
            <w:r>
              <w:rPr>
                <w:rFonts w:ascii="宋体" w:hAnsi="宋体" w:cs="宋体" w:hint="eastAsia"/>
                <w:sz w:val="24"/>
              </w:rPr>
              <w:t>技工人数</w:t>
            </w:r>
          </w:p>
        </w:tc>
        <w:tc>
          <w:tcPr>
            <w:tcW w:w="1867" w:type="dxa"/>
            <w:gridSpan w:val="3"/>
            <w:vAlign w:val="center"/>
          </w:tcPr>
          <w:p w14:paraId="6A1BF7CC" w14:textId="77777777" w:rsidR="00D122FD" w:rsidRDefault="00FA03D8">
            <w:pPr>
              <w:autoSpaceDE w:val="0"/>
              <w:autoSpaceDN w:val="0"/>
              <w:adjustRightInd w:val="0"/>
              <w:spacing w:line="400" w:lineRule="exact"/>
              <w:ind w:rightChars="-25" w:right="-53"/>
              <w:jc w:val="right"/>
              <w:rPr>
                <w:rFonts w:ascii="宋体" w:hAnsi="宋体" w:cs="宋体"/>
                <w:sz w:val="24"/>
              </w:rPr>
            </w:pPr>
            <w:r>
              <w:rPr>
                <w:rFonts w:ascii="宋体" w:hAnsi="宋体" w:cs="宋体" w:hint="eastAsia"/>
                <w:sz w:val="24"/>
              </w:rPr>
              <w:t>人</w:t>
            </w:r>
          </w:p>
        </w:tc>
      </w:tr>
      <w:tr w:rsidR="00D122FD" w14:paraId="7593D811" w14:textId="77777777">
        <w:trPr>
          <w:cantSplit/>
          <w:trHeight w:val="567"/>
        </w:trPr>
        <w:tc>
          <w:tcPr>
            <w:tcW w:w="1908" w:type="dxa"/>
            <w:vAlign w:val="center"/>
          </w:tcPr>
          <w:p w14:paraId="301F6547" w14:textId="77777777" w:rsidR="00D122FD" w:rsidRDefault="00FA03D8">
            <w:pPr>
              <w:autoSpaceDE w:val="0"/>
              <w:autoSpaceDN w:val="0"/>
              <w:adjustRightInd w:val="0"/>
              <w:spacing w:line="300" w:lineRule="exact"/>
              <w:ind w:left="613" w:right="593"/>
              <w:jc w:val="center"/>
              <w:rPr>
                <w:rFonts w:ascii="宋体" w:hAnsi="宋体" w:cs="宋体"/>
                <w:sz w:val="24"/>
              </w:rPr>
            </w:pPr>
            <w:r>
              <w:rPr>
                <w:rFonts w:ascii="宋体" w:hAnsi="宋体" w:cs="宋体" w:hint="eastAsia"/>
                <w:sz w:val="24"/>
              </w:rPr>
              <w:t>账号</w:t>
            </w:r>
          </w:p>
        </w:tc>
        <w:tc>
          <w:tcPr>
            <w:tcW w:w="2766" w:type="dxa"/>
            <w:gridSpan w:val="2"/>
            <w:vAlign w:val="center"/>
          </w:tcPr>
          <w:p w14:paraId="3F7D2C9C" w14:textId="77777777" w:rsidR="00D122FD" w:rsidRDefault="00D122FD">
            <w:pPr>
              <w:autoSpaceDE w:val="0"/>
              <w:autoSpaceDN w:val="0"/>
              <w:adjustRightInd w:val="0"/>
              <w:spacing w:line="300" w:lineRule="exact"/>
              <w:ind w:rightChars="-25" w:right="-53"/>
              <w:jc w:val="center"/>
              <w:rPr>
                <w:rFonts w:ascii="宋体" w:hAnsi="宋体" w:cs="宋体"/>
                <w:sz w:val="24"/>
              </w:rPr>
            </w:pPr>
          </w:p>
        </w:tc>
        <w:tc>
          <w:tcPr>
            <w:tcW w:w="878" w:type="dxa"/>
            <w:vMerge/>
            <w:vAlign w:val="center"/>
          </w:tcPr>
          <w:p w14:paraId="40253204" w14:textId="77777777" w:rsidR="00D122FD" w:rsidRDefault="00D122FD">
            <w:pPr>
              <w:autoSpaceDE w:val="0"/>
              <w:autoSpaceDN w:val="0"/>
              <w:adjustRightInd w:val="0"/>
              <w:spacing w:line="300" w:lineRule="exact"/>
              <w:ind w:rightChars="-25" w:right="-53" w:firstLine="1680"/>
              <w:jc w:val="center"/>
              <w:rPr>
                <w:rFonts w:ascii="宋体" w:hAnsi="宋体" w:cs="宋体"/>
                <w:sz w:val="24"/>
              </w:rPr>
            </w:pPr>
          </w:p>
        </w:tc>
        <w:tc>
          <w:tcPr>
            <w:tcW w:w="2203" w:type="dxa"/>
            <w:gridSpan w:val="4"/>
            <w:vAlign w:val="center"/>
          </w:tcPr>
          <w:p w14:paraId="6DFC9905" w14:textId="77777777" w:rsidR="00D122FD" w:rsidRDefault="00FA03D8">
            <w:pPr>
              <w:jc w:val="center"/>
              <w:rPr>
                <w:rFonts w:ascii="宋体" w:hAnsi="宋体" w:cs="宋体"/>
                <w:sz w:val="24"/>
              </w:rPr>
            </w:pPr>
            <w:r>
              <w:rPr>
                <w:rFonts w:ascii="宋体" w:hAnsi="宋体" w:cs="宋体" w:hint="eastAsia"/>
                <w:sz w:val="24"/>
              </w:rPr>
              <w:t>普工人数</w:t>
            </w:r>
          </w:p>
        </w:tc>
        <w:tc>
          <w:tcPr>
            <w:tcW w:w="1867" w:type="dxa"/>
            <w:gridSpan w:val="3"/>
            <w:vAlign w:val="center"/>
          </w:tcPr>
          <w:p w14:paraId="0E873F4B" w14:textId="77777777" w:rsidR="00D122FD" w:rsidRDefault="00FA03D8">
            <w:pPr>
              <w:autoSpaceDE w:val="0"/>
              <w:autoSpaceDN w:val="0"/>
              <w:adjustRightInd w:val="0"/>
              <w:spacing w:line="400" w:lineRule="exact"/>
              <w:ind w:rightChars="-25" w:right="-53"/>
              <w:jc w:val="right"/>
              <w:rPr>
                <w:rFonts w:ascii="宋体" w:hAnsi="宋体" w:cs="宋体"/>
                <w:sz w:val="24"/>
              </w:rPr>
            </w:pPr>
            <w:r>
              <w:rPr>
                <w:rFonts w:ascii="宋体" w:hAnsi="宋体" w:cs="宋体" w:hint="eastAsia"/>
                <w:sz w:val="24"/>
              </w:rPr>
              <w:t>人</w:t>
            </w:r>
          </w:p>
        </w:tc>
      </w:tr>
      <w:tr w:rsidR="00D122FD" w14:paraId="0C3E11FA" w14:textId="77777777">
        <w:trPr>
          <w:cantSplit/>
          <w:trHeight w:val="1767"/>
        </w:trPr>
        <w:tc>
          <w:tcPr>
            <w:tcW w:w="1908" w:type="dxa"/>
            <w:vAlign w:val="center"/>
          </w:tcPr>
          <w:p w14:paraId="43D4EA61" w14:textId="77777777"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经营范围</w:t>
            </w:r>
          </w:p>
        </w:tc>
        <w:tc>
          <w:tcPr>
            <w:tcW w:w="7714" w:type="dxa"/>
            <w:gridSpan w:val="10"/>
            <w:vAlign w:val="center"/>
          </w:tcPr>
          <w:p w14:paraId="5A305BC9" w14:textId="77777777" w:rsidR="00D122FD" w:rsidRDefault="00D122FD">
            <w:pPr>
              <w:autoSpaceDE w:val="0"/>
              <w:autoSpaceDN w:val="0"/>
              <w:adjustRightInd w:val="0"/>
              <w:spacing w:line="400" w:lineRule="exact"/>
              <w:ind w:rightChars="-25" w:right="-53"/>
              <w:rPr>
                <w:rFonts w:ascii="宋体" w:hAnsi="宋体"/>
                <w:bCs/>
                <w:sz w:val="24"/>
              </w:rPr>
            </w:pPr>
          </w:p>
        </w:tc>
      </w:tr>
      <w:tr w:rsidR="00D122FD" w14:paraId="11198E46" w14:textId="77777777">
        <w:trPr>
          <w:cantSplit/>
          <w:trHeight w:val="1320"/>
        </w:trPr>
        <w:tc>
          <w:tcPr>
            <w:tcW w:w="1908" w:type="dxa"/>
            <w:vAlign w:val="center"/>
          </w:tcPr>
          <w:p w14:paraId="44446323" w14:textId="77777777"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备注</w:t>
            </w:r>
          </w:p>
        </w:tc>
        <w:tc>
          <w:tcPr>
            <w:tcW w:w="7714" w:type="dxa"/>
            <w:gridSpan w:val="10"/>
            <w:vAlign w:val="center"/>
          </w:tcPr>
          <w:p w14:paraId="0E9BFBDA" w14:textId="77777777" w:rsidR="00D122FD" w:rsidRDefault="00D122FD">
            <w:pPr>
              <w:autoSpaceDE w:val="0"/>
              <w:autoSpaceDN w:val="0"/>
              <w:adjustRightInd w:val="0"/>
              <w:spacing w:line="300" w:lineRule="exact"/>
              <w:ind w:rightChars="-25" w:right="-53"/>
              <w:jc w:val="center"/>
              <w:rPr>
                <w:rFonts w:ascii="宋体" w:hAnsi="宋体" w:cs="宋体"/>
                <w:sz w:val="24"/>
              </w:rPr>
            </w:pPr>
          </w:p>
        </w:tc>
      </w:tr>
    </w:tbl>
    <w:p w14:paraId="1C73D020" w14:textId="77777777" w:rsidR="00D122FD" w:rsidRDefault="00D122FD">
      <w:pPr>
        <w:spacing w:line="336" w:lineRule="auto"/>
        <w:ind w:firstLineChars="200" w:firstLine="480"/>
        <w:rPr>
          <w:rFonts w:ascii="宋体" w:hAnsi="宋体" w:cs="宋体"/>
          <w:bCs/>
          <w:color w:val="000000"/>
          <w:sz w:val="24"/>
        </w:rPr>
      </w:pPr>
    </w:p>
    <w:p w14:paraId="2204140C" w14:textId="77777777" w:rsidR="00D122FD" w:rsidRDefault="00D122FD">
      <w:pPr>
        <w:spacing w:line="336" w:lineRule="auto"/>
        <w:jc w:val="center"/>
        <w:rPr>
          <w:rFonts w:ascii="宋体" w:hAnsi="宋体" w:cs="宋体"/>
          <w:color w:val="000000"/>
          <w:spacing w:val="-20"/>
          <w:sz w:val="30"/>
          <w:szCs w:val="30"/>
        </w:rPr>
      </w:pPr>
    </w:p>
    <w:p w14:paraId="1181E196" w14:textId="77777777" w:rsidR="00D122FD" w:rsidRDefault="00D122FD">
      <w:pPr>
        <w:spacing w:line="336" w:lineRule="auto"/>
        <w:jc w:val="center"/>
        <w:rPr>
          <w:rFonts w:ascii="宋体" w:hAnsi="宋体" w:cs="宋体"/>
          <w:color w:val="000000"/>
          <w:spacing w:val="-20"/>
          <w:sz w:val="30"/>
          <w:szCs w:val="30"/>
        </w:rPr>
      </w:pPr>
    </w:p>
    <w:p w14:paraId="3EB7E712" w14:textId="77777777" w:rsidR="00D122FD" w:rsidRDefault="00FA03D8">
      <w:pPr>
        <w:widowControl/>
        <w:jc w:val="left"/>
        <w:rPr>
          <w:rFonts w:ascii="宋体" w:hAnsi="宋体" w:cs="宋体"/>
          <w:color w:val="000000"/>
          <w:spacing w:val="-20"/>
          <w:sz w:val="32"/>
          <w:szCs w:val="32"/>
        </w:rPr>
      </w:pPr>
      <w:r>
        <w:rPr>
          <w:rFonts w:ascii="宋体" w:hAnsi="宋体" w:cs="宋体"/>
          <w:color w:val="000000"/>
          <w:spacing w:val="-20"/>
          <w:sz w:val="32"/>
          <w:szCs w:val="32"/>
        </w:rPr>
        <w:br w:type="page"/>
      </w:r>
    </w:p>
    <w:p w14:paraId="3028847E" w14:textId="77777777" w:rsidR="00D122FD" w:rsidRDefault="00FA03D8">
      <w:pPr>
        <w:widowControl/>
        <w:jc w:val="left"/>
        <w:rPr>
          <w:rFonts w:ascii="宋体" w:hAnsi="宋体" w:cs="宋体"/>
          <w:sz w:val="28"/>
          <w:szCs w:val="28"/>
        </w:rPr>
      </w:pPr>
      <w:r>
        <w:rPr>
          <w:rFonts w:ascii="宋体" w:hAnsi="宋体" w:cs="宋体" w:hint="eastAsia"/>
          <w:sz w:val="28"/>
          <w:szCs w:val="28"/>
        </w:rPr>
        <w:lastRenderedPageBreak/>
        <w:t>五、投标人认为需要提供的其他文件或资料</w:t>
      </w:r>
    </w:p>
    <w:p w14:paraId="1D6F9F48" w14:textId="77777777" w:rsidR="00D122FD" w:rsidRDefault="00D122FD">
      <w:pPr>
        <w:pStyle w:val="2"/>
        <w:adjustRightInd w:val="0"/>
        <w:snapToGrid w:val="0"/>
        <w:spacing w:before="0" w:after="0" w:line="400" w:lineRule="atLeast"/>
        <w:rPr>
          <w:rFonts w:ascii="宋体" w:eastAsia="宋体" w:hAnsi="宋体" w:cs="宋体"/>
          <w:bCs w:val="0"/>
          <w:sz w:val="28"/>
          <w:szCs w:val="28"/>
        </w:rPr>
      </w:pPr>
    </w:p>
    <w:p w14:paraId="5E3E47E6" w14:textId="77777777" w:rsidR="00D122FD" w:rsidRDefault="00D122FD">
      <w:pPr>
        <w:adjustRightInd w:val="0"/>
        <w:snapToGrid w:val="0"/>
        <w:spacing w:line="400" w:lineRule="atLeast"/>
        <w:ind w:rightChars="132" w:right="277"/>
        <w:jc w:val="center"/>
        <w:rPr>
          <w:rFonts w:ascii="宋体" w:hAnsi="宋体" w:cs="宋体"/>
          <w:sz w:val="44"/>
          <w:szCs w:val="44"/>
        </w:rPr>
      </w:pPr>
    </w:p>
    <w:p w14:paraId="16592BFB" w14:textId="77777777" w:rsidR="00D122FD" w:rsidRDefault="00D122FD">
      <w:pPr>
        <w:adjustRightInd w:val="0"/>
        <w:snapToGrid w:val="0"/>
        <w:spacing w:line="400" w:lineRule="atLeast"/>
        <w:ind w:rightChars="132" w:right="277"/>
        <w:jc w:val="center"/>
        <w:rPr>
          <w:rFonts w:ascii="宋体" w:hAnsi="宋体" w:cs="宋体"/>
          <w:sz w:val="44"/>
          <w:szCs w:val="44"/>
        </w:rPr>
      </w:pPr>
    </w:p>
    <w:p w14:paraId="75F90576" w14:textId="77777777" w:rsidR="00D122FD" w:rsidRDefault="00FA03D8">
      <w:pPr>
        <w:pStyle w:val="2"/>
        <w:spacing w:line="380" w:lineRule="exact"/>
        <w:jc w:val="center"/>
        <w:rPr>
          <w:rFonts w:ascii="宋体" w:eastAsia="宋体" w:hAnsi="宋体"/>
          <w:b w:val="0"/>
          <w:lang w:val="zh-CN"/>
        </w:rPr>
      </w:pPr>
      <w:r>
        <w:rPr>
          <w:rFonts w:ascii="宋体" w:eastAsia="宋体" w:hAnsi="宋体" w:cs="宋体"/>
          <w:sz w:val="44"/>
          <w:szCs w:val="44"/>
        </w:rPr>
        <w:br w:type="page"/>
      </w:r>
      <w:bookmarkStart w:id="419" w:name="_Toc513149138"/>
      <w:r>
        <w:rPr>
          <w:rFonts w:ascii="宋体" w:eastAsia="宋体" w:hAnsi="宋体" w:hint="eastAsia"/>
          <w:b w:val="0"/>
          <w:lang w:val="zh-CN"/>
        </w:rPr>
        <w:lastRenderedPageBreak/>
        <w:t>投标人承诺书</w:t>
      </w:r>
      <w:bookmarkEnd w:id="419"/>
    </w:p>
    <w:p w14:paraId="6D53726E" w14:textId="77777777" w:rsidR="00D122FD" w:rsidRDefault="00FA03D8">
      <w:pPr>
        <w:spacing w:line="380" w:lineRule="exact"/>
        <w:rPr>
          <w:rFonts w:ascii="宋体" w:hAnsi="宋体"/>
          <w:sz w:val="24"/>
          <w:szCs w:val="32"/>
        </w:rPr>
      </w:pPr>
      <w:r>
        <w:rPr>
          <w:rFonts w:ascii="宋体" w:hAnsi="宋体" w:hint="eastAsia"/>
          <w:sz w:val="24"/>
          <w:szCs w:val="32"/>
        </w:rPr>
        <w:t>（企业资质动态核查承诺；无行贿犯罪记录承诺；企业非失信被执行人承诺等）</w:t>
      </w:r>
    </w:p>
    <w:p w14:paraId="3559DBD3" w14:textId="77777777" w:rsidR="00D122FD" w:rsidRDefault="00FA03D8">
      <w:pPr>
        <w:spacing w:line="380" w:lineRule="exact"/>
        <w:rPr>
          <w:rFonts w:ascii="宋体" w:hAnsi="宋体"/>
          <w:sz w:val="24"/>
          <w:u w:val="single"/>
        </w:rPr>
      </w:pPr>
      <w:r>
        <w:rPr>
          <w:rFonts w:ascii="宋体" w:hAnsi="宋体" w:hint="eastAsia"/>
          <w:sz w:val="24"/>
          <w:u w:val="single"/>
        </w:rPr>
        <w:t>致：</w:t>
      </w:r>
      <w:r>
        <w:rPr>
          <w:rFonts w:ascii="宋体" w:hAnsi="宋体"/>
          <w:sz w:val="24"/>
          <w:u w:val="single"/>
        </w:rPr>
        <w:t xml:space="preserve">             .</w:t>
      </w:r>
    </w:p>
    <w:p w14:paraId="5352FCDA" w14:textId="77777777" w:rsidR="00D122FD" w:rsidRDefault="00FA03D8">
      <w:pPr>
        <w:spacing w:line="380" w:lineRule="exact"/>
        <w:ind w:firstLineChars="200" w:firstLine="480"/>
        <w:rPr>
          <w:rFonts w:ascii="宋体" w:hAnsi="宋体"/>
          <w:sz w:val="24"/>
        </w:rPr>
      </w:pPr>
      <w:r>
        <w:rPr>
          <w:rFonts w:ascii="宋体" w:hAnsi="宋体" w:hint="eastAsia"/>
          <w:sz w:val="24"/>
        </w:rPr>
        <w:t>我公司参与贵单位</w:t>
      </w:r>
      <w:r>
        <w:rPr>
          <w:rFonts w:ascii="宋体" w:hAnsi="宋体"/>
          <w:sz w:val="24"/>
          <w:u w:val="single"/>
        </w:rPr>
        <w:t xml:space="preserve">                   </w:t>
      </w:r>
      <w:r>
        <w:rPr>
          <w:rFonts w:ascii="宋体" w:hAnsi="宋体" w:hint="eastAsia"/>
          <w:sz w:val="24"/>
        </w:rPr>
        <w:t>工程项目的投标工作，我单位郑重承诺：</w:t>
      </w:r>
    </w:p>
    <w:p w14:paraId="31BB10D0" w14:textId="77777777" w:rsidR="00D122FD" w:rsidRDefault="00FA03D8">
      <w:pPr>
        <w:spacing w:line="380" w:lineRule="exact"/>
        <w:ind w:firstLineChars="200" w:firstLine="480"/>
        <w:rPr>
          <w:rFonts w:ascii="宋体" w:hAnsi="宋体"/>
          <w:sz w:val="24"/>
        </w:rPr>
      </w:pPr>
      <w:r>
        <w:rPr>
          <w:rFonts w:ascii="宋体" w:hAnsi="宋体" w:hint="eastAsia"/>
          <w:sz w:val="24"/>
        </w:rPr>
        <w:t>1、我公司及项目负责人未被限制在招标项目所在地投标；</w:t>
      </w:r>
    </w:p>
    <w:p w14:paraId="7080B854" w14:textId="77777777" w:rsidR="00D122FD" w:rsidRDefault="00FA03D8">
      <w:pPr>
        <w:spacing w:line="380" w:lineRule="exact"/>
        <w:ind w:firstLineChars="200" w:firstLine="480"/>
        <w:rPr>
          <w:rFonts w:ascii="宋体" w:hAnsi="宋体"/>
          <w:sz w:val="24"/>
        </w:rPr>
      </w:pPr>
      <w:r>
        <w:rPr>
          <w:rFonts w:ascii="宋体" w:hAnsi="宋体" w:hint="eastAsia"/>
          <w:sz w:val="24"/>
        </w:rPr>
        <w:t>2、所报项目负责人</w:t>
      </w:r>
      <w:r>
        <w:rPr>
          <w:rFonts w:ascii="宋体" w:hAnsi="宋体"/>
          <w:sz w:val="24"/>
          <w:u w:val="single"/>
        </w:rPr>
        <w:t xml:space="preserve"> </w:t>
      </w:r>
      <w:r>
        <w:rPr>
          <w:rFonts w:ascii="宋体" w:hAnsi="宋体"/>
          <w:kern w:val="0"/>
          <w:sz w:val="24"/>
          <w:u w:val="single"/>
        </w:rPr>
        <w:t xml:space="preserve">        </w:t>
      </w:r>
      <w:r>
        <w:rPr>
          <w:rFonts w:ascii="宋体" w:hAnsi="宋体"/>
          <w:sz w:val="24"/>
          <w:u w:val="single"/>
        </w:rPr>
        <w:t xml:space="preserve">  </w:t>
      </w:r>
      <w:r>
        <w:rPr>
          <w:rFonts w:ascii="宋体" w:hAnsi="宋体" w:hint="eastAsia"/>
          <w:sz w:val="24"/>
        </w:rPr>
        <w:t>同志承诺投标后不影响办理工程建设手续且在岗履职；</w:t>
      </w:r>
    </w:p>
    <w:p w14:paraId="152C5445" w14:textId="77777777" w:rsidR="00D122FD" w:rsidRDefault="00FA03D8">
      <w:pPr>
        <w:spacing w:line="380" w:lineRule="exact"/>
        <w:ind w:firstLineChars="200" w:firstLine="480"/>
        <w:rPr>
          <w:rFonts w:ascii="宋体" w:hAnsi="宋体"/>
          <w:sz w:val="24"/>
        </w:rPr>
      </w:pPr>
      <w:r>
        <w:rPr>
          <w:rFonts w:ascii="宋体" w:hAnsi="宋体"/>
          <w:sz w:val="24"/>
        </w:rPr>
        <w:t>3</w:t>
      </w:r>
      <w:r>
        <w:rPr>
          <w:rFonts w:ascii="宋体" w:hAnsi="宋体" w:hint="eastAsia"/>
          <w:sz w:val="24"/>
        </w:rPr>
        <w:t>、我公司</w:t>
      </w:r>
      <w:r>
        <w:rPr>
          <w:rFonts w:ascii="宋体" w:hAnsi="宋体"/>
          <w:sz w:val="24"/>
          <w:u w:val="single"/>
        </w:rPr>
        <w:t xml:space="preserve">           </w:t>
      </w:r>
      <w:r>
        <w:rPr>
          <w:rFonts w:ascii="宋体" w:hAnsi="宋体" w:hint="eastAsia"/>
          <w:sz w:val="24"/>
        </w:rPr>
        <w:t>（超过</w:t>
      </w:r>
      <w:r>
        <w:rPr>
          <w:rFonts w:ascii="宋体" w:hAnsi="宋体"/>
          <w:sz w:val="24"/>
        </w:rPr>
        <w:t>3</w:t>
      </w:r>
      <w:r>
        <w:rPr>
          <w:rFonts w:ascii="宋体" w:hAnsi="宋体" w:hint="eastAsia"/>
          <w:sz w:val="24"/>
        </w:rPr>
        <w:t>年）、法定代表人</w:t>
      </w:r>
      <w:r>
        <w:rPr>
          <w:rFonts w:ascii="宋体" w:hAnsi="宋体"/>
          <w:sz w:val="24"/>
          <w:u w:val="single"/>
        </w:rPr>
        <w:t xml:space="preserve">           </w:t>
      </w:r>
      <w:r>
        <w:rPr>
          <w:rFonts w:ascii="宋体" w:hAnsi="宋体" w:hint="eastAsia"/>
          <w:sz w:val="24"/>
        </w:rPr>
        <w:t>（超过</w:t>
      </w:r>
      <w:r>
        <w:rPr>
          <w:rFonts w:ascii="宋体" w:hAnsi="宋体"/>
          <w:sz w:val="24"/>
        </w:rPr>
        <w:t>5</w:t>
      </w:r>
      <w:r>
        <w:rPr>
          <w:rFonts w:ascii="宋体" w:hAnsi="宋体" w:hint="eastAsia"/>
          <w:sz w:val="24"/>
        </w:rPr>
        <w:t>年）及所报项目负责人</w:t>
      </w:r>
      <w:r>
        <w:rPr>
          <w:rFonts w:ascii="宋体" w:hAnsi="宋体"/>
          <w:sz w:val="24"/>
          <w:u w:val="single"/>
        </w:rPr>
        <w:t xml:space="preserve">           </w:t>
      </w:r>
      <w:r>
        <w:rPr>
          <w:rFonts w:ascii="宋体" w:hAnsi="宋体" w:hint="eastAsia"/>
          <w:sz w:val="24"/>
        </w:rPr>
        <w:t>（超过</w:t>
      </w:r>
      <w:r>
        <w:rPr>
          <w:rFonts w:ascii="宋体" w:hAnsi="宋体"/>
          <w:sz w:val="24"/>
        </w:rPr>
        <w:t>5</w:t>
      </w:r>
      <w:r>
        <w:rPr>
          <w:rFonts w:ascii="宋体" w:hAnsi="宋体" w:hint="eastAsia"/>
          <w:sz w:val="24"/>
        </w:rPr>
        <w:t>年）无行贿犯罪行为；（</w:t>
      </w:r>
      <w:bookmarkStart w:id="420" w:name="_Hlk38611809"/>
      <w:r>
        <w:rPr>
          <w:rFonts w:ascii="宋体" w:hAnsi="宋体" w:hint="eastAsia"/>
          <w:sz w:val="24"/>
        </w:rPr>
        <w:t>承诺的时间从投标截止日起开始倒推</w:t>
      </w:r>
      <w:bookmarkEnd w:id="420"/>
      <w:r>
        <w:rPr>
          <w:rFonts w:ascii="宋体" w:hAnsi="宋体" w:hint="eastAsia"/>
          <w:sz w:val="24"/>
        </w:rPr>
        <w:t>）。</w:t>
      </w:r>
    </w:p>
    <w:p w14:paraId="60A9A851" w14:textId="77777777" w:rsidR="00D122FD" w:rsidRDefault="00FA03D8">
      <w:pPr>
        <w:spacing w:line="380" w:lineRule="exact"/>
        <w:ind w:firstLineChars="200" w:firstLine="480"/>
        <w:rPr>
          <w:rFonts w:ascii="宋体" w:hAnsi="宋体"/>
          <w:sz w:val="24"/>
        </w:rPr>
      </w:pPr>
      <w:r>
        <w:rPr>
          <w:rFonts w:ascii="宋体" w:hAnsi="宋体" w:hint="eastAsia"/>
          <w:sz w:val="24"/>
        </w:rPr>
        <w:t>4、不出借挂靠资质；</w:t>
      </w:r>
    </w:p>
    <w:p w14:paraId="67AB0FAE" w14:textId="77777777" w:rsidR="00D122FD" w:rsidRDefault="00FA03D8">
      <w:pPr>
        <w:spacing w:line="380" w:lineRule="exact"/>
        <w:ind w:firstLineChars="200" w:firstLine="480"/>
        <w:rPr>
          <w:rFonts w:ascii="宋体" w:hAnsi="宋体"/>
          <w:sz w:val="24"/>
        </w:rPr>
      </w:pPr>
      <w:r>
        <w:rPr>
          <w:rFonts w:ascii="宋体" w:hAnsi="宋体" w:hint="eastAsia"/>
          <w:sz w:val="24"/>
        </w:rPr>
        <w:t>授权委托代表参与投标全过程（含开评标、异议、投诉环节）工作。开评标如非该委托授权代理人参与，则视为未实质响应招标。文件要求；后期如发生异议或投诉，也将授权委托投标时授权委托代表本人参与处理，本单位法定代表人将在异议或投诉书中真实署名并实际参与招标人或管理部门的质询，否则，异议或投诉不成立；</w:t>
      </w:r>
    </w:p>
    <w:p w14:paraId="28856167" w14:textId="77777777" w:rsidR="00D122FD" w:rsidRDefault="00FA03D8">
      <w:pPr>
        <w:numPr>
          <w:ilvl w:val="0"/>
          <w:numId w:val="1"/>
        </w:numPr>
        <w:spacing w:line="380" w:lineRule="exact"/>
        <w:ind w:firstLineChars="200" w:firstLine="480"/>
        <w:rPr>
          <w:rFonts w:ascii="宋体" w:hAnsi="宋体"/>
          <w:sz w:val="24"/>
        </w:rPr>
      </w:pPr>
      <w:r>
        <w:rPr>
          <w:rFonts w:ascii="宋体" w:hAnsi="宋体" w:hint="eastAsia"/>
          <w:sz w:val="24"/>
        </w:rPr>
        <w:t>我公司保证</w:t>
      </w:r>
      <w:bookmarkStart w:id="421" w:name="_Hlk9442115"/>
      <w:r>
        <w:rPr>
          <w:rFonts w:ascii="宋体" w:hAnsi="宋体" w:hint="eastAsia"/>
          <w:sz w:val="24"/>
        </w:rPr>
        <w:t>本次投标所用资质在投标有效期内须为江苏省建筑业监管信息平台 “动态监管不合格资质查询”合格企业；（核查资质指招标文件所要求的相应资质）</w:t>
      </w:r>
      <w:bookmarkEnd w:id="421"/>
    </w:p>
    <w:p w14:paraId="1FF66212" w14:textId="77777777" w:rsidR="00D122FD" w:rsidRDefault="00FA03D8">
      <w:pPr>
        <w:spacing w:line="380" w:lineRule="exact"/>
        <w:ind w:firstLineChars="200" w:firstLine="480"/>
        <w:rPr>
          <w:rFonts w:ascii="宋体" w:hAnsi="宋体"/>
          <w:sz w:val="24"/>
        </w:rPr>
      </w:pPr>
      <w:r>
        <w:rPr>
          <w:rFonts w:ascii="宋体" w:hAnsi="宋体" w:hint="eastAsia"/>
          <w:sz w:val="24"/>
        </w:rPr>
        <w:t>6、投标全过程（含异议、投诉环节）出示的文件资料均是真实、有效的。</w:t>
      </w:r>
    </w:p>
    <w:p w14:paraId="4A1D021D" w14:textId="77777777" w:rsidR="00D122FD" w:rsidRDefault="00FA03D8">
      <w:pPr>
        <w:spacing w:line="380" w:lineRule="exact"/>
        <w:ind w:firstLineChars="200" w:firstLine="480"/>
        <w:rPr>
          <w:rFonts w:ascii="宋体" w:hAnsi="宋体"/>
          <w:sz w:val="24"/>
        </w:rPr>
      </w:pPr>
      <w:r>
        <w:rPr>
          <w:rFonts w:ascii="宋体" w:hAnsi="宋体"/>
          <w:sz w:val="24"/>
        </w:rPr>
        <w:t>7</w:t>
      </w:r>
      <w:r>
        <w:rPr>
          <w:rFonts w:ascii="宋体" w:hAnsi="宋体" w:hint="eastAsia"/>
          <w:sz w:val="24"/>
        </w:rPr>
        <w:t>、我公司承诺出现下述情况放弃中标资格：</w:t>
      </w:r>
    </w:p>
    <w:p w14:paraId="55E6E781" w14:textId="77777777" w:rsidR="00D122FD" w:rsidRDefault="00FA03D8">
      <w:pPr>
        <w:spacing w:line="380" w:lineRule="exact"/>
        <w:ind w:firstLineChars="200" w:firstLine="480"/>
        <w:rPr>
          <w:rFonts w:ascii="宋体" w:hAnsi="宋体"/>
          <w:sz w:val="24"/>
        </w:rPr>
      </w:pPr>
      <w:r>
        <w:rPr>
          <w:rFonts w:ascii="宋体" w:hAnsi="宋体" w:hint="eastAsia"/>
          <w:sz w:val="24"/>
        </w:rPr>
        <w:t>我公司在行使权利主张后又无理由撤诉，擅自放弃权利或变相规避主诉渠道，违反法定投诉程序的，导致浪费行政资源的行为。</w:t>
      </w:r>
    </w:p>
    <w:p w14:paraId="164C18F5" w14:textId="77777777" w:rsidR="00D122FD" w:rsidRDefault="00FA03D8">
      <w:pPr>
        <w:spacing w:line="380" w:lineRule="exact"/>
        <w:ind w:firstLineChars="200" w:firstLine="480"/>
        <w:rPr>
          <w:rFonts w:ascii="宋体" w:hAnsi="宋体"/>
          <w:sz w:val="24"/>
        </w:rPr>
      </w:pPr>
      <w:r>
        <w:rPr>
          <w:rFonts w:ascii="宋体" w:hAnsi="宋体" w:hint="eastAsia"/>
          <w:sz w:val="24"/>
        </w:rPr>
        <w:t>综上，我单位承诺如有虚假，愿意无条件接受被取消预审（合格）资格、投标或中标（候选人）资格、投标保证金不予退还、履约保证金不予退还、合同解除及清除出场，一切损失由我单位自行承担，同时愿意接受相关处罚，特此承诺！</w:t>
      </w:r>
    </w:p>
    <w:p w14:paraId="0066215C" w14:textId="77777777" w:rsidR="00D122FD" w:rsidRDefault="00D122FD">
      <w:pPr>
        <w:spacing w:line="380" w:lineRule="exact"/>
        <w:rPr>
          <w:rFonts w:ascii="宋体" w:hAnsi="宋体"/>
          <w:sz w:val="24"/>
        </w:rPr>
      </w:pPr>
    </w:p>
    <w:p w14:paraId="691A7C4B" w14:textId="77777777" w:rsidR="00D122FD" w:rsidRDefault="00FA03D8">
      <w:pPr>
        <w:spacing w:line="380" w:lineRule="exact"/>
        <w:rPr>
          <w:rFonts w:ascii="宋体" w:hAnsi="宋体"/>
          <w:sz w:val="24"/>
        </w:rPr>
      </w:pPr>
      <w:r>
        <w:rPr>
          <w:rFonts w:ascii="宋体" w:hAnsi="宋体" w:hint="eastAsia"/>
          <w:sz w:val="24"/>
        </w:rPr>
        <w:t>投标人：</w:t>
      </w:r>
      <w:r>
        <w:rPr>
          <w:rFonts w:ascii="宋体" w:hAnsi="宋体"/>
          <w:sz w:val="24"/>
        </w:rPr>
        <w:t xml:space="preserve"> </w:t>
      </w:r>
      <w:r>
        <w:rPr>
          <w:rFonts w:ascii="宋体" w:hAnsi="宋体"/>
          <w:sz w:val="24"/>
          <w:u w:val="single"/>
        </w:rPr>
        <w:t xml:space="preserve">                </w:t>
      </w:r>
      <w:r>
        <w:rPr>
          <w:rFonts w:ascii="宋体" w:hAnsi="宋体" w:hint="eastAsia"/>
          <w:sz w:val="24"/>
        </w:rPr>
        <w:t>（盖章）</w:t>
      </w:r>
    </w:p>
    <w:p w14:paraId="381F3A17" w14:textId="77777777" w:rsidR="00D122FD" w:rsidRDefault="00FA03D8">
      <w:pPr>
        <w:spacing w:line="380" w:lineRule="exact"/>
        <w:rPr>
          <w:rFonts w:ascii="宋体" w:hAnsi="宋体"/>
          <w:sz w:val="24"/>
        </w:rPr>
      </w:pPr>
      <w:r>
        <w:rPr>
          <w:rFonts w:ascii="宋体" w:hAnsi="宋体" w:hint="eastAsia"/>
          <w:sz w:val="24"/>
        </w:rPr>
        <w:t>法定代表人：</w:t>
      </w:r>
      <w:r>
        <w:rPr>
          <w:rFonts w:ascii="宋体" w:hAnsi="宋体"/>
          <w:sz w:val="24"/>
          <w:u w:val="single"/>
        </w:rPr>
        <w:t xml:space="preserve">             </w:t>
      </w:r>
      <w:r>
        <w:rPr>
          <w:rFonts w:ascii="宋体" w:hAnsi="宋体" w:hint="eastAsia"/>
          <w:sz w:val="24"/>
        </w:rPr>
        <w:t>（签字或盖章）</w:t>
      </w:r>
    </w:p>
    <w:p w14:paraId="21045B59" w14:textId="77777777" w:rsidR="00D122FD" w:rsidRDefault="00FA03D8">
      <w:pPr>
        <w:spacing w:line="380" w:lineRule="exact"/>
        <w:rPr>
          <w:rFonts w:ascii="宋体" w:hAnsi="宋体"/>
          <w:sz w:val="24"/>
        </w:rPr>
      </w:pPr>
      <w:r>
        <w:rPr>
          <w:rFonts w:ascii="宋体" w:hAnsi="宋体" w:hint="eastAsia"/>
          <w:sz w:val="24"/>
        </w:rPr>
        <w:t>项目负责人：</w:t>
      </w:r>
      <w:r>
        <w:rPr>
          <w:rFonts w:ascii="宋体" w:hAnsi="宋体"/>
          <w:sz w:val="24"/>
          <w:u w:val="single"/>
        </w:rPr>
        <w:t xml:space="preserve">             </w:t>
      </w:r>
      <w:r>
        <w:rPr>
          <w:rFonts w:ascii="宋体" w:hAnsi="宋体" w:hint="eastAsia"/>
          <w:sz w:val="24"/>
        </w:rPr>
        <w:t>（签字）</w:t>
      </w:r>
    </w:p>
    <w:p w14:paraId="3F313AC0" w14:textId="77777777" w:rsidR="00D122FD" w:rsidRDefault="00FA03D8">
      <w:pPr>
        <w:spacing w:line="380" w:lineRule="exact"/>
        <w:rPr>
          <w:rFonts w:ascii="宋体" w:hAnsi="宋体"/>
          <w:sz w:val="24"/>
        </w:rPr>
      </w:pPr>
      <w:r>
        <w:rPr>
          <w:rFonts w:ascii="宋体" w:hAnsi="宋体" w:hint="eastAsia"/>
          <w:sz w:val="24"/>
        </w:rPr>
        <w:t>项目负责人证书编号：</w:t>
      </w:r>
    </w:p>
    <w:p w14:paraId="5EA7B449" w14:textId="77777777" w:rsidR="00D122FD" w:rsidRDefault="00D122FD">
      <w:pPr>
        <w:spacing w:line="380" w:lineRule="exact"/>
        <w:jc w:val="right"/>
        <w:rPr>
          <w:rFonts w:ascii="宋体" w:hAnsi="宋体"/>
          <w:sz w:val="24"/>
        </w:rPr>
      </w:pPr>
    </w:p>
    <w:p w14:paraId="62BC3ADF" w14:textId="77777777" w:rsidR="00D122FD" w:rsidRDefault="00FA03D8">
      <w:pPr>
        <w:widowControl/>
        <w:jc w:val="left"/>
        <w:rPr>
          <w:rFonts w:ascii="宋体" w:hAnsi="宋体"/>
          <w:sz w:val="24"/>
        </w:rPr>
      </w:pPr>
      <w:r>
        <w:rPr>
          <w:rFonts w:ascii="宋体" w:hAnsi="宋体" w:hint="eastAsia"/>
          <w:sz w:val="24"/>
        </w:rPr>
        <w:t>日期：</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14:paraId="6A2B5B7E" w14:textId="77777777" w:rsidR="00D122FD" w:rsidRDefault="00FA03D8">
      <w:pPr>
        <w:widowControl/>
        <w:jc w:val="left"/>
        <w:rPr>
          <w:rFonts w:ascii="宋体" w:hAnsi="宋体"/>
          <w:sz w:val="24"/>
        </w:rPr>
      </w:pPr>
      <w:r>
        <w:rPr>
          <w:rFonts w:ascii="宋体" w:hAnsi="宋体"/>
          <w:sz w:val="24"/>
        </w:rPr>
        <w:br w:type="page"/>
      </w:r>
    </w:p>
    <w:p w14:paraId="1C61F2DA" w14:textId="77777777" w:rsidR="00D122FD" w:rsidRDefault="00FA03D8">
      <w:pPr>
        <w:spacing w:line="380" w:lineRule="exact"/>
        <w:jc w:val="center"/>
        <w:rPr>
          <w:rFonts w:ascii="宋体" w:hAnsi="宋体" w:cs="宋体"/>
          <w:szCs w:val="21"/>
        </w:rPr>
      </w:pPr>
      <w:r>
        <w:rPr>
          <w:rFonts w:ascii="宋体" w:hAnsi="宋体" w:cs="宋体" w:hint="eastAsia"/>
          <w:sz w:val="30"/>
          <w:szCs w:val="30"/>
        </w:rPr>
        <w:lastRenderedPageBreak/>
        <w:t>企业非失信被执行人承诺书</w:t>
      </w:r>
    </w:p>
    <w:p w14:paraId="74AE5542" w14:textId="77777777" w:rsidR="00D122FD" w:rsidRDefault="00FA03D8">
      <w:pPr>
        <w:spacing w:line="400" w:lineRule="exact"/>
        <w:jc w:val="left"/>
        <w:rPr>
          <w:rFonts w:ascii="宋体" w:hAnsi="宋体" w:cs="宋体"/>
          <w:sz w:val="24"/>
          <w:u w:val="single"/>
        </w:rPr>
      </w:pPr>
      <w:r>
        <w:rPr>
          <w:rFonts w:ascii="宋体" w:hAnsi="宋体" w:cs="宋体" w:hint="eastAsia"/>
          <w:sz w:val="24"/>
        </w:rPr>
        <w:t>至：</w:t>
      </w:r>
      <w:r>
        <w:rPr>
          <w:rFonts w:ascii="宋体" w:hAnsi="宋体" w:cs="宋体" w:hint="eastAsia"/>
          <w:sz w:val="24"/>
          <w:u w:val="single"/>
        </w:rPr>
        <w:t xml:space="preserve"> </w:t>
      </w:r>
      <w:r>
        <w:rPr>
          <w:rFonts w:ascii="宋体" w:hAnsi="宋体" w:cs="宋体"/>
          <w:sz w:val="24"/>
          <w:u w:val="single"/>
        </w:rPr>
        <w:t xml:space="preserve">                   </w:t>
      </w:r>
    </w:p>
    <w:p w14:paraId="5F09AA6E" w14:textId="77777777" w:rsidR="00D122FD" w:rsidRDefault="00D122FD">
      <w:pPr>
        <w:spacing w:line="400" w:lineRule="exact"/>
        <w:jc w:val="left"/>
        <w:rPr>
          <w:rFonts w:ascii="宋体" w:hAnsi="宋体" w:cs="宋体"/>
          <w:sz w:val="24"/>
          <w:u w:val="single"/>
        </w:rPr>
      </w:pPr>
    </w:p>
    <w:p w14:paraId="10DC15B5" w14:textId="77777777" w:rsidR="00D122FD" w:rsidRDefault="00FA03D8">
      <w:pPr>
        <w:spacing w:line="440" w:lineRule="exact"/>
        <w:ind w:firstLineChars="200" w:firstLine="480"/>
        <w:jc w:val="left"/>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（法定代表人）以</w:t>
      </w:r>
      <w:r>
        <w:rPr>
          <w:rFonts w:ascii="宋体" w:hAnsi="宋体" w:cs="宋体" w:hint="eastAsia"/>
          <w:sz w:val="24"/>
          <w:u w:val="single"/>
        </w:rPr>
        <w:t xml:space="preserve">                 </w:t>
      </w:r>
      <w:r>
        <w:rPr>
          <w:rFonts w:ascii="宋体" w:hAnsi="宋体" w:cs="宋体" w:hint="eastAsia"/>
          <w:sz w:val="24"/>
        </w:rPr>
        <w:t>（公司）法定代表人的资格，郑重承诺：</w:t>
      </w:r>
    </w:p>
    <w:p w14:paraId="663968C3" w14:textId="77777777" w:rsidR="00D122FD" w:rsidRDefault="00FA03D8">
      <w:pPr>
        <w:spacing w:line="440" w:lineRule="exact"/>
        <w:ind w:firstLine="420"/>
        <w:jc w:val="left"/>
        <w:rPr>
          <w:rFonts w:ascii="宋体" w:hAnsi="宋体" w:cs="宋体"/>
          <w:sz w:val="24"/>
        </w:rPr>
      </w:pPr>
      <w:r>
        <w:rPr>
          <w:rFonts w:ascii="宋体" w:hAnsi="宋体" w:cs="宋体" w:hint="eastAsia"/>
          <w:sz w:val="24"/>
        </w:rPr>
        <w:t>本公司</w:t>
      </w:r>
      <w:r>
        <w:rPr>
          <w:rFonts w:ascii="宋体" w:hAnsi="宋体" w:cs="宋体" w:hint="eastAsia"/>
          <w:sz w:val="24"/>
          <w:u w:val="single"/>
        </w:rPr>
        <w:t xml:space="preserve">                </w:t>
      </w:r>
      <w:r>
        <w:rPr>
          <w:rFonts w:ascii="宋体" w:hAnsi="宋体" w:cs="宋体" w:hint="eastAsia"/>
          <w:sz w:val="24"/>
        </w:rPr>
        <w:t>，公司法定代表人</w:t>
      </w:r>
      <w:r>
        <w:rPr>
          <w:rFonts w:ascii="宋体" w:hAnsi="宋体" w:cs="宋体" w:hint="eastAsia"/>
          <w:sz w:val="24"/>
          <w:u w:val="single"/>
        </w:rPr>
        <w:t xml:space="preserve">       </w:t>
      </w:r>
      <w:r>
        <w:rPr>
          <w:rFonts w:ascii="宋体" w:hAnsi="宋体" w:cs="宋体" w:hint="eastAsia"/>
          <w:sz w:val="24"/>
        </w:rPr>
        <w:t>及</w:t>
      </w:r>
      <w:r>
        <w:rPr>
          <w:rFonts w:ascii="宋体" w:hAnsi="宋体" w:hint="eastAsia"/>
          <w:sz w:val="24"/>
        </w:rPr>
        <w:t>项目负责人</w:t>
      </w:r>
      <w:r>
        <w:rPr>
          <w:rFonts w:ascii="宋体" w:hAnsi="宋体" w:cs="宋体" w:hint="eastAsia"/>
          <w:sz w:val="24"/>
          <w:u w:val="single"/>
        </w:rPr>
        <w:t xml:space="preserve">       </w:t>
      </w:r>
      <w:r>
        <w:rPr>
          <w:rFonts w:ascii="宋体" w:hAnsi="宋体" w:cs="宋体" w:hint="eastAsia"/>
          <w:sz w:val="24"/>
        </w:rPr>
        <w:t>行为遵守法律法规规定，不在人民法院公布的失信被执行人名单中，愿意接受社会各界监督，一旦发现有虚假承诺行为，贵公司可立即终止我公司的中标资格，并上报相关主管部门追究我公司责任，同时自愿接受苏信用办【2018】23号文中相关规定的处罚。</w:t>
      </w:r>
    </w:p>
    <w:p w14:paraId="437500E4" w14:textId="77777777" w:rsidR="00D122FD" w:rsidRDefault="00FA03D8">
      <w:pPr>
        <w:spacing w:line="440" w:lineRule="exact"/>
        <w:ind w:firstLine="420"/>
        <w:jc w:val="left"/>
        <w:rPr>
          <w:rFonts w:ascii="宋体" w:hAnsi="宋体" w:cs="宋体"/>
          <w:sz w:val="24"/>
        </w:rPr>
      </w:pPr>
      <w:r>
        <w:rPr>
          <w:rFonts w:ascii="宋体" w:hAnsi="宋体" w:cs="宋体" w:hint="eastAsia"/>
          <w:sz w:val="24"/>
        </w:rPr>
        <w:t>主要内容如下：</w:t>
      </w:r>
    </w:p>
    <w:p w14:paraId="7AB014EC" w14:textId="77777777" w:rsidR="00D122FD" w:rsidRDefault="00FA03D8">
      <w:pPr>
        <w:spacing w:line="440" w:lineRule="exact"/>
        <w:ind w:firstLine="420"/>
        <w:jc w:val="left"/>
        <w:rPr>
          <w:rFonts w:ascii="宋体" w:hAnsi="宋体" w:cs="宋体"/>
          <w:sz w:val="24"/>
        </w:rPr>
      </w:pPr>
      <w:r>
        <w:rPr>
          <w:rFonts w:ascii="宋体" w:hAnsi="宋体" w:cs="宋体" w:hint="eastAsia"/>
          <w:sz w:val="24"/>
        </w:rPr>
        <w:t>①、实行资格预审的，在资格审查委员会进行资格审查时，正被列为失信被执行人的资格预审申请人的资格审查结果为不合格；</w:t>
      </w:r>
    </w:p>
    <w:p w14:paraId="501FA9BB" w14:textId="77777777" w:rsidR="00D122FD" w:rsidRDefault="00FA03D8">
      <w:pPr>
        <w:spacing w:line="440" w:lineRule="exact"/>
        <w:ind w:firstLine="420"/>
        <w:jc w:val="left"/>
        <w:rPr>
          <w:rFonts w:ascii="宋体" w:hAnsi="宋体" w:cs="宋体"/>
          <w:sz w:val="24"/>
        </w:rPr>
      </w:pPr>
      <w:r>
        <w:rPr>
          <w:rFonts w:ascii="宋体" w:hAnsi="宋体" w:cs="宋体" w:hint="eastAsia"/>
          <w:sz w:val="24"/>
        </w:rPr>
        <w:t>②、在评标阶段，投标人正被列为失信被执行人的，评标委员会不得荐该投标人为中标候选人；</w:t>
      </w:r>
    </w:p>
    <w:p w14:paraId="69BF387B" w14:textId="77777777" w:rsidR="00D122FD" w:rsidRDefault="00FA03D8">
      <w:pPr>
        <w:spacing w:line="440" w:lineRule="exact"/>
        <w:ind w:firstLine="420"/>
        <w:jc w:val="left"/>
        <w:rPr>
          <w:rFonts w:ascii="宋体" w:hAnsi="宋体" w:cs="宋体"/>
          <w:sz w:val="24"/>
        </w:rPr>
      </w:pPr>
      <w:r>
        <w:rPr>
          <w:rFonts w:ascii="宋体" w:hAnsi="宋体" w:cs="宋体" w:hint="eastAsia"/>
          <w:sz w:val="24"/>
        </w:rPr>
        <w:t>③、在中标候选人公示至发出中标通知书的期间，公示的中标候选人正被列为失信被执行人的，招标人应当取消其中标资格，并重新确定中标人。招标人确定正被列为失信被执行人的投标人为中标人的，中标结果无效；</w:t>
      </w:r>
    </w:p>
    <w:p w14:paraId="67E6C6CF" w14:textId="77777777" w:rsidR="00D122FD" w:rsidRDefault="00FA03D8">
      <w:pPr>
        <w:spacing w:line="440" w:lineRule="exact"/>
        <w:ind w:firstLine="420"/>
        <w:jc w:val="left"/>
        <w:rPr>
          <w:rFonts w:ascii="宋体" w:hAnsi="宋体" w:cs="宋体"/>
          <w:sz w:val="24"/>
        </w:rPr>
      </w:pPr>
      <w:r>
        <w:rPr>
          <w:rFonts w:ascii="宋体" w:hAnsi="宋体" w:cs="宋体" w:hint="eastAsia"/>
          <w:sz w:val="24"/>
        </w:rPr>
        <w:t>注：“人民法院公布的失信被执行人名单”查询信息</w:t>
      </w:r>
      <w:r>
        <w:rPr>
          <w:rFonts w:ascii="宋体" w:hAnsi="宋体" w:cs="宋体" w:hint="eastAsia"/>
          <w:sz w:val="24"/>
          <w:szCs w:val="32"/>
        </w:rPr>
        <w:t>以“信用中国（w</w:t>
      </w:r>
      <w:r>
        <w:rPr>
          <w:rFonts w:ascii="宋体" w:hAnsi="宋体" w:cs="宋体"/>
          <w:sz w:val="24"/>
          <w:szCs w:val="32"/>
        </w:rPr>
        <w:t>ww.creditchina.gov.cn</w:t>
      </w:r>
      <w:r>
        <w:rPr>
          <w:rFonts w:ascii="宋体" w:hAnsi="宋体" w:cs="宋体" w:hint="eastAsia"/>
          <w:sz w:val="24"/>
          <w:szCs w:val="32"/>
        </w:rPr>
        <w:t>）”公布的信息为准。</w:t>
      </w:r>
    </w:p>
    <w:p w14:paraId="1B65E445" w14:textId="77777777" w:rsidR="00D122FD" w:rsidRDefault="00FA03D8">
      <w:pPr>
        <w:spacing w:line="440" w:lineRule="exact"/>
        <w:jc w:val="left"/>
        <w:rPr>
          <w:rFonts w:ascii="宋体" w:hAnsi="宋体" w:cs="宋体"/>
          <w:sz w:val="24"/>
        </w:rPr>
      </w:pPr>
      <w:r>
        <w:rPr>
          <w:rFonts w:ascii="宋体" w:hAnsi="宋体" w:cs="宋体" w:hint="eastAsia"/>
          <w:sz w:val="24"/>
        </w:rPr>
        <w:t>特此承诺</w:t>
      </w:r>
    </w:p>
    <w:p w14:paraId="2EF2E237" w14:textId="77777777" w:rsidR="00D122FD" w:rsidRDefault="00FA03D8">
      <w:pPr>
        <w:wordWrap w:val="0"/>
        <w:spacing w:line="440" w:lineRule="exact"/>
        <w:jc w:val="right"/>
        <w:rPr>
          <w:rFonts w:ascii="宋体" w:hAnsi="宋体" w:cs="宋体"/>
          <w:sz w:val="24"/>
          <w:u w:val="single"/>
        </w:rPr>
      </w:pPr>
      <w:r>
        <w:rPr>
          <w:rFonts w:ascii="宋体" w:hAnsi="宋体" w:cs="宋体" w:hint="eastAsia"/>
          <w:sz w:val="24"/>
        </w:rPr>
        <w:t>投标人（盖章）</w:t>
      </w:r>
      <w:r>
        <w:rPr>
          <w:rFonts w:ascii="宋体" w:hAnsi="宋体" w:cs="宋体" w:hint="eastAsia"/>
          <w:sz w:val="24"/>
          <w:u w:val="single"/>
        </w:rPr>
        <w:t xml:space="preserve">                              </w:t>
      </w:r>
    </w:p>
    <w:p w14:paraId="36DD25D5" w14:textId="77777777" w:rsidR="00D122FD" w:rsidRDefault="00FA03D8">
      <w:pPr>
        <w:spacing w:line="440" w:lineRule="exact"/>
        <w:jc w:val="right"/>
        <w:rPr>
          <w:rFonts w:ascii="宋体" w:hAnsi="宋体" w:cs="宋体"/>
          <w:sz w:val="24"/>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（盖章或签字）</w:t>
      </w:r>
    </w:p>
    <w:p w14:paraId="5D012BA7" w14:textId="77777777" w:rsidR="00D122FD" w:rsidRDefault="00FA03D8">
      <w:pPr>
        <w:widowControl/>
        <w:jc w:val="left"/>
        <w:rPr>
          <w:rFonts w:ascii="宋体" w:hAnsi="宋体" w:cs="宋体"/>
          <w:b/>
          <w:bCs/>
          <w:sz w:val="24"/>
        </w:rPr>
      </w:pPr>
      <w:r>
        <w:rPr>
          <w:rFonts w:ascii="宋体" w:hAnsi="宋体" w:cs="宋体" w:hint="eastAsia"/>
          <w:b/>
          <w:bCs/>
          <w:sz w:val="24"/>
        </w:rPr>
        <w:t>日期：</w:t>
      </w:r>
      <w:r>
        <w:rPr>
          <w:rFonts w:ascii="宋体" w:hAnsi="宋体" w:cs="宋体" w:hint="eastAsia"/>
          <w:b/>
          <w:bCs/>
          <w:sz w:val="24"/>
          <w:u w:val="single"/>
        </w:rPr>
        <w:t xml:space="preserve">     </w:t>
      </w:r>
      <w:r>
        <w:rPr>
          <w:rFonts w:ascii="宋体" w:hAnsi="宋体" w:cs="宋体" w:hint="eastAsia"/>
          <w:b/>
          <w:bCs/>
          <w:sz w:val="24"/>
        </w:rPr>
        <w:t xml:space="preserve"> 年</w:t>
      </w:r>
      <w:r>
        <w:rPr>
          <w:rFonts w:ascii="宋体" w:hAnsi="宋体" w:cs="宋体" w:hint="eastAsia"/>
          <w:b/>
          <w:bCs/>
          <w:sz w:val="24"/>
          <w:u w:val="single"/>
        </w:rPr>
        <w:t xml:space="preserve">   </w:t>
      </w:r>
      <w:r>
        <w:rPr>
          <w:rFonts w:ascii="宋体" w:hAnsi="宋体" w:cs="宋体" w:hint="eastAsia"/>
          <w:b/>
          <w:bCs/>
          <w:sz w:val="24"/>
        </w:rPr>
        <w:t>月</w:t>
      </w:r>
      <w:r>
        <w:rPr>
          <w:rFonts w:ascii="宋体" w:hAnsi="宋体" w:cs="宋体" w:hint="eastAsia"/>
          <w:b/>
          <w:bCs/>
          <w:sz w:val="24"/>
          <w:u w:val="single"/>
        </w:rPr>
        <w:t xml:space="preserve">   </w:t>
      </w:r>
      <w:r>
        <w:rPr>
          <w:rFonts w:ascii="宋体" w:hAnsi="宋体" w:cs="宋体" w:hint="eastAsia"/>
          <w:b/>
          <w:bCs/>
          <w:sz w:val="24"/>
        </w:rPr>
        <w:t>日</w:t>
      </w:r>
    </w:p>
    <w:p w14:paraId="10F48641" w14:textId="77777777" w:rsidR="00D122FD" w:rsidRDefault="00FA03D8">
      <w:pPr>
        <w:widowControl/>
        <w:jc w:val="left"/>
        <w:rPr>
          <w:rFonts w:ascii="宋体" w:hAnsi="宋体" w:cs="宋体"/>
          <w:b/>
          <w:bCs/>
          <w:sz w:val="24"/>
        </w:rPr>
      </w:pPr>
      <w:r>
        <w:rPr>
          <w:rFonts w:ascii="宋体" w:hAnsi="宋体" w:cs="宋体"/>
          <w:b/>
          <w:bCs/>
          <w:sz w:val="24"/>
        </w:rPr>
        <w:br w:type="page"/>
      </w:r>
    </w:p>
    <w:p w14:paraId="0FCF2443" w14:textId="77777777" w:rsidR="00D122FD" w:rsidRDefault="00D122FD">
      <w:pPr>
        <w:widowControl/>
        <w:jc w:val="left"/>
        <w:rPr>
          <w:rFonts w:ascii="宋体" w:hAnsi="宋体" w:cs="宋体"/>
          <w:sz w:val="44"/>
          <w:szCs w:val="44"/>
        </w:rPr>
      </w:pPr>
    </w:p>
    <w:p w14:paraId="18AEDE1B" w14:textId="77777777" w:rsidR="00D122FD" w:rsidRPr="009B6450" w:rsidRDefault="00FA03D8">
      <w:pPr>
        <w:adjustRightInd w:val="0"/>
        <w:snapToGrid w:val="0"/>
        <w:spacing w:line="400" w:lineRule="atLeast"/>
        <w:ind w:rightChars="132" w:right="277"/>
        <w:jc w:val="center"/>
        <w:rPr>
          <w:rFonts w:ascii="宋体" w:hAnsi="宋体" w:cs="宋体"/>
          <w:sz w:val="44"/>
          <w:szCs w:val="44"/>
        </w:rPr>
      </w:pPr>
      <w:bookmarkStart w:id="422" w:name="_Toc139967216"/>
      <w:bookmarkStart w:id="423" w:name="_Toc139966432"/>
      <w:r w:rsidRPr="009B6450">
        <w:rPr>
          <w:rFonts w:ascii="宋体" w:hAnsi="宋体" w:cs="宋体" w:hint="eastAsia"/>
          <w:sz w:val="44"/>
          <w:szCs w:val="44"/>
        </w:rPr>
        <w:t>第五章  评分办法</w:t>
      </w:r>
      <w:bookmarkEnd w:id="422"/>
      <w:bookmarkEnd w:id="423"/>
    </w:p>
    <w:p w14:paraId="078B7B64" w14:textId="77777777" w:rsidR="00D122FD" w:rsidRDefault="00D122FD">
      <w:pPr>
        <w:adjustRightInd w:val="0"/>
        <w:snapToGrid w:val="0"/>
        <w:spacing w:line="400" w:lineRule="atLeast"/>
        <w:ind w:rightChars="132" w:right="277"/>
        <w:jc w:val="center"/>
        <w:rPr>
          <w:rFonts w:ascii="宋体" w:hAnsi="宋体" w:cs="宋体"/>
          <w:sz w:val="44"/>
          <w:szCs w:val="44"/>
          <w:highlight w:val="yellow"/>
        </w:rPr>
      </w:pPr>
    </w:p>
    <w:p w14:paraId="0D096D0B" w14:textId="77777777" w:rsidR="00D122FD" w:rsidRDefault="00FA03D8">
      <w:pPr>
        <w:numPr>
          <w:ilvl w:val="0"/>
          <w:numId w:val="2"/>
        </w:numPr>
        <w:tabs>
          <w:tab w:val="clear" w:pos="312"/>
          <w:tab w:val="left" w:pos="426"/>
        </w:tabs>
        <w:spacing w:line="500" w:lineRule="exact"/>
        <w:ind w:firstLineChars="200" w:firstLine="482"/>
        <w:rPr>
          <w:rFonts w:ascii="宋体" w:hAnsi="宋体"/>
          <w:bCs/>
          <w:sz w:val="24"/>
        </w:rPr>
      </w:pPr>
      <w:r>
        <w:rPr>
          <w:rFonts w:ascii="宋体" w:hAnsi="宋体" w:hint="eastAsia"/>
          <w:b/>
          <w:bCs/>
          <w:sz w:val="24"/>
          <w:u w:val="single"/>
        </w:rPr>
        <w:t>评标方法</w:t>
      </w:r>
      <w:r>
        <w:rPr>
          <w:rFonts w:ascii="宋体" w:hAnsi="宋体" w:hint="eastAsia"/>
          <w:b/>
          <w:bCs/>
          <w:sz w:val="24"/>
          <w:u w:val="single"/>
        </w:rPr>
        <w:br/>
      </w:r>
      <w:r>
        <w:rPr>
          <w:rFonts w:ascii="宋体" w:hAnsi="宋体" w:hint="eastAsia"/>
          <w:b/>
          <w:bCs/>
          <w:sz w:val="24"/>
        </w:rPr>
        <w:t xml:space="preserve">      </w:t>
      </w:r>
      <w:r>
        <w:rPr>
          <w:rFonts w:ascii="宋体" w:hAnsi="宋体" w:hint="eastAsia"/>
          <w:b/>
          <w:bCs/>
          <w:sz w:val="24"/>
          <w:u w:val="single"/>
        </w:rPr>
        <w:t>本项目采用的评标办法是经评审的最低投标价法。</w:t>
      </w:r>
    </w:p>
    <w:p w14:paraId="3DA8FDF0" w14:textId="77777777" w:rsidR="00D122FD" w:rsidRDefault="00D122FD">
      <w:pPr>
        <w:autoSpaceDN w:val="0"/>
        <w:adjustRightInd w:val="0"/>
        <w:snapToGrid w:val="0"/>
        <w:spacing w:line="360" w:lineRule="auto"/>
        <w:rPr>
          <w:rFonts w:ascii="宋体" w:hAnsi="宋体"/>
          <w:b/>
          <w:color w:val="000000"/>
          <w:kern w:val="0"/>
          <w:sz w:val="24"/>
        </w:rPr>
      </w:pPr>
    </w:p>
    <w:p w14:paraId="1722A9D8" w14:textId="77777777" w:rsidR="00D122FD" w:rsidRDefault="00FA03D8">
      <w:pPr>
        <w:autoSpaceDN w:val="0"/>
        <w:adjustRightInd w:val="0"/>
        <w:snapToGrid w:val="0"/>
        <w:spacing w:line="360" w:lineRule="auto"/>
        <w:ind w:firstLineChars="200" w:firstLine="482"/>
        <w:rPr>
          <w:rFonts w:ascii="宋体" w:hAnsi="宋体"/>
          <w:b/>
          <w:color w:val="000000"/>
          <w:kern w:val="0"/>
          <w:sz w:val="24"/>
        </w:rPr>
      </w:pPr>
      <w:r>
        <w:rPr>
          <w:rFonts w:ascii="宋体" w:hAnsi="宋体" w:hint="eastAsia"/>
          <w:b/>
          <w:color w:val="000000"/>
          <w:kern w:val="0"/>
          <w:sz w:val="24"/>
        </w:rPr>
        <w:t>2.经评审的最低投标价法</w:t>
      </w:r>
    </w:p>
    <w:p w14:paraId="27DA8C27" w14:textId="77777777" w:rsidR="00D122FD" w:rsidRDefault="00FA03D8">
      <w:pPr>
        <w:widowControl/>
        <w:shd w:val="clear" w:color="auto" w:fill="FFFFFF"/>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2.1定义：投标人的投标文件能够满足招标文件的实质性要求，并且经评审的投标价格最低的有效投标人应当确定为中标人，但是投标价格低于成本的除外。</w:t>
      </w:r>
    </w:p>
    <w:p w14:paraId="063F6EFE" w14:textId="77777777" w:rsidR="00D122FD" w:rsidRDefault="00FA03D8">
      <w:pPr>
        <w:widowControl/>
        <w:shd w:val="clear" w:color="auto" w:fill="FFFFFF"/>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2.2本招标项目采用经评审的最低投标价法，评标委员会应当在有效投标文件中，按照评标价由低至高的次序向招标人推荐1至3名中标候选人，并标明排序。评标价相同及其它情形应以抽签方式确定排序。</w:t>
      </w:r>
    </w:p>
    <w:p w14:paraId="4A91A9F0" w14:textId="77777777" w:rsidR="00D122FD" w:rsidRDefault="00FA03D8">
      <w:pPr>
        <w:tabs>
          <w:tab w:val="left" w:pos="426"/>
        </w:tabs>
        <w:spacing w:line="500" w:lineRule="exact"/>
        <w:ind w:firstLineChars="200" w:firstLine="480"/>
        <w:rPr>
          <w:rFonts w:ascii="宋体" w:hAnsi="宋体"/>
          <w:bCs/>
          <w:sz w:val="24"/>
        </w:rPr>
      </w:pPr>
      <w:r>
        <w:rPr>
          <w:rFonts w:ascii="宋体" w:hAnsi="宋体" w:hint="eastAsia"/>
          <w:color w:val="000000"/>
          <w:kern w:val="0"/>
          <w:sz w:val="24"/>
        </w:rPr>
        <w:t>2.3本工程设有招标控制价随招标文件同时发布，投标报价高于招标控制价的作应当作无效标处理予以否决。</w:t>
      </w:r>
    </w:p>
    <w:p w14:paraId="513147B5" w14:textId="77777777" w:rsidR="00D122FD" w:rsidRDefault="00D122FD" w:rsidP="00DF407E">
      <w:pPr>
        <w:pStyle w:val="a0"/>
        <w:ind w:left="63" w:right="63"/>
        <w:rPr>
          <w:rFonts w:ascii="宋体" w:hAnsi="宋体"/>
          <w:color w:val="000000"/>
          <w:kern w:val="0"/>
          <w:sz w:val="24"/>
          <w:szCs w:val="24"/>
        </w:rPr>
      </w:pPr>
    </w:p>
    <w:p w14:paraId="6A98DDB1" w14:textId="77777777" w:rsidR="00D122FD" w:rsidRDefault="00D122FD" w:rsidP="00DF407E">
      <w:pPr>
        <w:pStyle w:val="a0"/>
        <w:ind w:left="63" w:right="63"/>
        <w:rPr>
          <w:rFonts w:ascii="宋体" w:hAnsi="宋体"/>
          <w:color w:val="000000"/>
          <w:kern w:val="0"/>
          <w:sz w:val="24"/>
          <w:szCs w:val="24"/>
        </w:rPr>
      </w:pPr>
    </w:p>
    <w:p w14:paraId="057DC192" w14:textId="77777777" w:rsidR="00D122FD" w:rsidRDefault="00D122FD" w:rsidP="00DF407E">
      <w:pPr>
        <w:pStyle w:val="a0"/>
        <w:ind w:left="63" w:right="63"/>
        <w:rPr>
          <w:rFonts w:ascii="宋体" w:hAnsi="宋体"/>
          <w:color w:val="000000"/>
          <w:kern w:val="0"/>
          <w:sz w:val="24"/>
          <w:szCs w:val="24"/>
        </w:rPr>
      </w:pPr>
    </w:p>
    <w:p w14:paraId="4477B197" w14:textId="77777777" w:rsidR="00D122FD" w:rsidRDefault="00D122FD" w:rsidP="00DF407E">
      <w:pPr>
        <w:pStyle w:val="a0"/>
        <w:ind w:left="63" w:right="63"/>
        <w:rPr>
          <w:rFonts w:ascii="宋体" w:hAnsi="宋体"/>
          <w:color w:val="000000"/>
          <w:kern w:val="0"/>
          <w:sz w:val="24"/>
          <w:szCs w:val="24"/>
        </w:rPr>
      </w:pPr>
    </w:p>
    <w:p w14:paraId="3EE4C67F" w14:textId="77777777" w:rsidR="00D122FD" w:rsidRDefault="00D122FD" w:rsidP="00DF407E">
      <w:pPr>
        <w:pStyle w:val="a0"/>
        <w:ind w:left="63" w:right="63"/>
        <w:rPr>
          <w:rFonts w:ascii="宋体" w:hAnsi="宋体"/>
          <w:color w:val="000000"/>
          <w:kern w:val="0"/>
          <w:sz w:val="24"/>
          <w:szCs w:val="24"/>
        </w:rPr>
      </w:pPr>
    </w:p>
    <w:p w14:paraId="699FCB67" w14:textId="77777777" w:rsidR="00D122FD" w:rsidRDefault="00D122FD" w:rsidP="00DF407E">
      <w:pPr>
        <w:pStyle w:val="a0"/>
        <w:ind w:left="63" w:right="63"/>
        <w:rPr>
          <w:rFonts w:ascii="宋体" w:hAnsi="宋体"/>
          <w:color w:val="000000"/>
          <w:kern w:val="0"/>
          <w:sz w:val="24"/>
          <w:szCs w:val="24"/>
        </w:rPr>
      </w:pPr>
    </w:p>
    <w:p w14:paraId="324B2362" w14:textId="77777777" w:rsidR="00D122FD" w:rsidRDefault="00D122FD" w:rsidP="00DF407E">
      <w:pPr>
        <w:pStyle w:val="a0"/>
        <w:ind w:left="63" w:right="63"/>
        <w:rPr>
          <w:rFonts w:ascii="宋体" w:hAnsi="宋体"/>
          <w:color w:val="000000"/>
          <w:kern w:val="0"/>
          <w:sz w:val="24"/>
          <w:szCs w:val="24"/>
        </w:rPr>
      </w:pPr>
    </w:p>
    <w:p w14:paraId="07992ED6" w14:textId="77777777" w:rsidR="00D122FD" w:rsidRDefault="00D122FD" w:rsidP="00DF407E">
      <w:pPr>
        <w:pStyle w:val="a0"/>
        <w:ind w:left="63" w:right="63"/>
        <w:rPr>
          <w:rFonts w:ascii="宋体" w:hAnsi="宋体"/>
          <w:color w:val="000000"/>
          <w:kern w:val="0"/>
          <w:sz w:val="24"/>
          <w:szCs w:val="24"/>
        </w:rPr>
      </w:pPr>
    </w:p>
    <w:p w14:paraId="1AA67F1E" w14:textId="77777777" w:rsidR="00D122FD" w:rsidRDefault="00D122FD" w:rsidP="00DF407E">
      <w:pPr>
        <w:pStyle w:val="a0"/>
        <w:ind w:left="63" w:right="63"/>
        <w:rPr>
          <w:rFonts w:ascii="宋体" w:hAnsi="宋体"/>
          <w:color w:val="000000"/>
          <w:kern w:val="0"/>
          <w:sz w:val="24"/>
          <w:szCs w:val="24"/>
        </w:rPr>
      </w:pPr>
    </w:p>
    <w:p w14:paraId="00675E4B" w14:textId="77777777" w:rsidR="00D122FD" w:rsidRDefault="00D122FD" w:rsidP="00DF407E">
      <w:pPr>
        <w:pStyle w:val="a0"/>
        <w:ind w:left="63" w:right="63"/>
        <w:rPr>
          <w:rFonts w:ascii="宋体" w:hAnsi="宋体"/>
          <w:color w:val="000000"/>
          <w:kern w:val="0"/>
          <w:sz w:val="24"/>
          <w:szCs w:val="24"/>
        </w:rPr>
      </w:pPr>
    </w:p>
    <w:p w14:paraId="18992629" w14:textId="77777777" w:rsidR="00D122FD" w:rsidRDefault="00D122FD" w:rsidP="00DF407E">
      <w:pPr>
        <w:pStyle w:val="a0"/>
        <w:ind w:left="63" w:right="63"/>
        <w:rPr>
          <w:rFonts w:ascii="宋体" w:hAnsi="宋体"/>
          <w:color w:val="000000"/>
          <w:kern w:val="0"/>
          <w:sz w:val="24"/>
          <w:szCs w:val="24"/>
        </w:rPr>
      </w:pPr>
    </w:p>
    <w:p w14:paraId="4659AE3D" w14:textId="77777777" w:rsidR="00D122FD" w:rsidRDefault="00D122FD" w:rsidP="00DF407E">
      <w:pPr>
        <w:pStyle w:val="a0"/>
        <w:ind w:left="63" w:right="63"/>
        <w:rPr>
          <w:rFonts w:ascii="宋体" w:hAnsi="宋体"/>
          <w:color w:val="000000"/>
          <w:kern w:val="0"/>
          <w:sz w:val="24"/>
          <w:szCs w:val="24"/>
        </w:rPr>
      </w:pPr>
    </w:p>
    <w:p w14:paraId="797E3CF8" w14:textId="77777777" w:rsidR="00D122FD" w:rsidRDefault="00D122FD" w:rsidP="00DF407E">
      <w:pPr>
        <w:pStyle w:val="a0"/>
        <w:ind w:left="63" w:right="63"/>
        <w:rPr>
          <w:rFonts w:ascii="宋体" w:hAnsi="宋体"/>
          <w:color w:val="000000"/>
          <w:kern w:val="0"/>
          <w:sz w:val="24"/>
          <w:szCs w:val="24"/>
        </w:rPr>
      </w:pPr>
    </w:p>
    <w:p w14:paraId="7AF5EE33" w14:textId="77777777" w:rsidR="00D122FD" w:rsidRDefault="00D122FD" w:rsidP="00DF407E">
      <w:pPr>
        <w:pStyle w:val="a0"/>
        <w:ind w:left="63" w:right="63"/>
        <w:rPr>
          <w:rFonts w:ascii="宋体" w:hAnsi="宋体"/>
          <w:color w:val="000000"/>
          <w:kern w:val="0"/>
          <w:sz w:val="24"/>
          <w:szCs w:val="24"/>
        </w:rPr>
      </w:pPr>
    </w:p>
    <w:p w14:paraId="47C02153" w14:textId="77777777" w:rsidR="00FA03D8" w:rsidRDefault="00FA03D8" w:rsidP="00DF407E">
      <w:pPr>
        <w:pStyle w:val="a0"/>
        <w:ind w:left="63" w:right="63"/>
        <w:rPr>
          <w:rFonts w:ascii="宋体" w:hAnsi="宋体"/>
          <w:color w:val="000000"/>
          <w:kern w:val="0"/>
          <w:sz w:val="24"/>
          <w:szCs w:val="24"/>
        </w:rPr>
        <w:sectPr w:rsidR="00FA03D8">
          <w:footerReference w:type="default" r:id="rId11"/>
          <w:pgSz w:w="11906" w:h="16838"/>
          <w:pgMar w:top="1440" w:right="1800" w:bottom="1440" w:left="1800" w:header="851" w:footer="992" w:gutter="0"/>
          <w:cols w:space="425"/>
          <w:docGrid w:type="lines" w:linePitch="312"/>
        </w:sectPr>
      </w:pPr>
    </w:p>
    <w:p w14:paraId="30CB3E4D" w14:textId="77777777" w:rsidR="00D122FD" w:rsidRDefault="00D122FD" w:rsidP="00DF407E">
      <w:pPr>
        <w:pStyle w:val="a0"/>
        <w:ind w:left="63" w:right="63"/>
        <w:rPr>
          <w:rFonts w:ascii="宋体" w:hAnsi="宋体"/>
          <w:color w:val="000000"/>
          <w:kern w:val="0"/>
          <w:sz w:val="24"/>
          <w:szCs w:val="24"/>
        </w:rPr>
      </w:pPr>
    </w:p>
    <w:p w14:paraId="0021DEF4" w14:textId="77777777" w:rsidR="00D122FD" w:rsidRDefault="00FA03D8">
      <w:pPr>
        <w:numPr>
          <w:ilvl w:val="0"/>
          <w:numId w:val="3"/>
        </w:numPr>
        <w:adjustRightInd w:val="0"/>
        <w:snapToGrid w:val="0"/>
        <w:spacing w:line="400" w:lineRule="atLeast"/>
        <w:ind w:rightChars="132" w:right="277"/>
        <w:jc w:val="center"/>
        <w:rPr>
          <w:rFonts w:ascii="宋体" w:hAnsi="宋体" w:cs="宋体"/>
          <w:sz w:val="44"/>
          <w:szCs w:val="44"/>
        </w:rPr>
      </w:pPr>
      <w:r>
        <w:rPr>
          <w:rFonts w:ascii="宋体" w:hAnsi="宋体" w:cs="宋体" w:hint="eastAsia"/>
          <w:sz w:val="44"/>
          <w:szCs w:val="44"/>
        </w:rPr>
        <w:t xml:space="preserve"> 工程量清单</w:t>
      </w:r>
    </w:p>
    <w:tbl>
      <w:tblPr>
        <w:tblW w:w="12376" w:type="dxa"/>
        <w:jc w:val="center"/>
        <w:tblInd w:w="-196" w:type="dxa"/>
        <w:tblLook w:val="04A0" w:firstRow="1" w:lastRow="0" w:firstColumn="1" w:lastColumn="0" w:noHBand="0" w:noVBand="1"/>
      </w:tblPr>
      <w:tblGrid>
        <w:gridCol w:w="708"/>
        <w:gridCol w:w="993"/>
        <w:gridCol w:w="1559"/>
        <w:gridCol w:w="3118"/>
        <w:gridCol w:w="851"/>
        <w:gridCol w:w="787"/>
        <w:gridCol w:w="1080"/>
        <w:gridCol w:w="1080"/>
        <w:gridCol w:w="2200"/>
      </w:tblGrid>
      <w:tr w:rsidR="007C0298" w:rsidRPr="00DB0692" w14:paraId="21B8AF37" w14:textId="77777777" w:rsidTr="001F2E4D">
        <w:trPr>
          <w:trHeight w:val="570"/>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E198D" w14:textId="77777777" w:rsidR="007C0298" w:rsidRPr="00DB0692" w:rsidRDefault="007C0298" w:rsidP="00DB0692">
            <w:pPr>
              <w:widowControl/>
              <w:jc w:val="center"/>
              <w:rPr>
                <w:rFonts w:ascii="宋体" w:hAnsi="宋体" w:cs="宋体"/>
                <w:color w:val="000000"/>
                <w:kern w:val="0"/>
                <w:sz w:val="24"/>
              </w:rPr>
            </w:pPr>
            <w:r w:rsidRPr="00DB0692">
              <w:rPr>
                <w:rFonts w:ascii="宋体" w:hAnsi="宋体" w:cs="宋体" w:hint="eastAsia"/>
                <w:color w:val="000000"/>
                <w:kern w:val="0"/>
                <w:sz w:val="24"/>
              </w:rPr>
              <w:t>序号</w:t>
            </w:r>
          </w:p>
        </w:tc>
        <w:tc>
          <w:tcPr>
            <w:tcW w:w="993" w:type="dxa"/>
            <w:tcBorders>
              <w:top w:val="single" w:sz="4" w:space="0" w:color="auto"/>
              <w:left w:val="nil"/>
              <w:bottom w:val="single" w:sz="4" w:space="0" w:color="auto"/>
              <w:right w:val="single" w:sz="4" w:space="0" w:color="auto"/>
            </w:tcBorders>
            <w:shd w:val="clear" w:color="auto" w:fill="auto"/>
            <w:vAlign w:val="center"/>
          </w:tcPr>
          <w:p w14:paraId="7A3701BA" w14:textId="0566883C" w:rsidR="007C0298" w:rsidRPr="00DB0692" w:rsidRDefault="001F2E4D" w:rsidP="00DB0692">
            <w:pPr>
              <w:widowControl/>
              <w:jc w:val="center"/>
              <w:rPr>
                <w:rFonts w:ascii="宋体" w:hAnsi="宋体" w:cs="宋体"/>
                <w:color w:val="000000"/>
                <w:kern w:val="0"/>
                <w:sz w:val="24"/>
              </w:rPr>
            </w:pPr>
            <w:r>
              <w:rPr>
                <w:rFonts w:ascii="宋体" w:hAnsi="宋体" w:cs="宋体" w:hint="eastAsia"/>
                <w:color w:val="000000"/>
                <w:kern w:val="0"/>
                <w:sz w:val="24"/>
              </w:rPr>
              <w:t>内容</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143379" w14:textId="7DB34DD2" w:rsidR="007C0298" w:rsidRPr="00DB0692" w:rsidRDefault="007C0298" w:rsidP="00DB0692">
            <w:pPr>
              <w:widowControl/>
              <w:jc w:val="center"/>
              <w:rPr>
                <w:rFonts w:ascii="宋体" w:hAnsi="宋体" w:cs="宋体"/>
                <w:color w:val="000000"/>
                <w:kern w:val="0"/>
                <w:sz w:val="24"/>
              </w:rPr>
            </w:pPr>
            <w:r w:rsidRPr="00DB0692">
              <w:rPr>
                <w:rFonts w:ascii="宋体" w:hAnsi="宋体" w:cs="宋体" w:hint="eastAsia"/>
                <w:color w:val="000000"/>
                <w:kern w:val="0"/>
                <w:sz w:val="24"/>
              </w:rPr>
              <w:t>项目名称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B4A483D" w14:textId="4B801E38" w:rsidR="007C0298" w:rsidRPr="00DB0692" w:rsidRDefault="007C0298" w:rsidP="00DB0692">
            <w:pPr>
              <w:widowControl/>
              <w:jc w:val="center"/>
              <w:rPr>
                <w:rFonts w:ascii="宋体" w:hAnsi="宋体" w:cs="宋体"/>
                <w:color w:val="000000"/>
                <w:kern w:val="0"/>
                <w:sz w:val="24"/>
              </w:rPr>
            </w:pPr>
            <w:r w:rsidRPr="00DB0692">
              <w:rPr>
                <w:rFonts w:ascii="宋体" w:hAnsi="宋体" w:cs="宋体" w:hint="eastAsia"/>
                <w:color w:val="000000"/>
                <w:kern w:val="0"/>
                <w:sz w:val="24"/>
              </w:rPr>
              <w:t>项目特征描述备注</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BC215D0" w14:textId="77777777" w:rsidR="007C0298" w:rsidRPr="00DB0692" w:rsidRDefault="007C0298" w:rsidP="001F2E4D">
            <w:pPr>
              <w:widowControl/>
              <w:jc w:val="center"/>
              <w:rPr>
                <w:rFonts w:ascii="宋体" w:hAnsi="宋体" w:cs="宋体"/>
                <w:color w:val="000000"/>
                <w:kern w:val="0"/>
                <w:sz w:val="24"/>
              </w:rPr>
            </w:pPr>
            <w:r w:rsidRPr="00DB0692">
              <w:rPr>
                <w:rFonts w:ascii="宋体" w:hAnsi="宋体" w:cs="宋体" w:hint="eastAsia"/>
                <w:color w:val="000000"/>
                <w:kern w:val="0"/>
                <w:sz w:val="24"/>
              </w:rPr>
              <w:t>单位</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3FCBBB9B" w14:textId="77777777" w:rsidR="007C0298" w:rsidRPr="00DB0692" w:rsidRDefault="007C0298" w:rsidP="001F2E4D">
            <w:pPr>
              <w:widowControl/>
              <w:jc w:val="center"/>
              <w:rPr>
                <w:rFonts w:ascii="宋体" w:hAnsi="宋体" w:cs="宋体"/>
                <w:color w:val="000000"/>
                <w:kern w:val="0"/>
                <w:sz w:val="24"/>
              </w:rPr>
            </w:pPr>
            <w:r w:rsidRPr="00DB0692">
              <w:rPr>
                <w:rFonts w:ascii="宋体" w:hAnsi="宋体" w:cs="宋体" w:hint="eastAsia"/>
                <w:color w:val="000000"/>
                <w:kern w:val="0"/>
                <w:sz w:val="24"/>
              </w:rPr>
              <w:t>数量</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5E90A7F" w14:textId="77777777" w:rsidR="007C0298" w:rsidRPr="00DB0692" w:rsidRDefault="007C0298" w:rsidP="00DB0692">
            <w:pPr>
              <w:widowControl/>
              <w:jc w:val="center"/>
              <w:rPr>
                <w:rFonts w:ascii="宋体" w:hAnsi="宋体" w:cs="宋体"/>
                <w:color w:val="000000"/>
                <w:kern w:val="0"/>
                <w:sz w:val="24"/>
              </w:rPr>
            </w:pPr>
            <w:r w:rsidRPr="00DB0692">
              <w:rPr>
                <w:rFonts w:ascii="宋体" w:hAnsi="宋体" w:cs="宋体" w:hint="eastAsia"/>
                <w:color w:val="000000"/>
                <w:kern w:val="0"/>
                <w:sz w:val="24"/>
              </w:rPr>
              <w:t>单价（元）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8444DCD" w14:textId="77777777" w:rsidR="007C0298" w:rsidRPr="00DB0692" w:rsidRDefault="007C0298" w:rsidP="00DB0692">
            <w:pPr>
              <w:widowControl/>
              <w:jc w:val="center"/>
              <w:rPr>
                <w:rFonts w:ascii="宋体" w:hAnsi="宋体" w:cs="宋体"/>
                <w:color w:val="000000"/>
                <w:kern w:val="0"/>
                <w:sz w:val="24"/>
              </w:rPr>
            </w:pPr>
            <w:r w:rsidRPr="00DB0692">
              <w:rPr>
                <w:rFonts w:ascii="宋体" w:hAnsi="宋体" w:cs="宋体" w:hint="eastAsia"/>
                <w:color w:val="000000"/>
                <w:kern w:val="0"/>
                <w:sz w:val="24"/>
              </w:rPr>
              <w:t>合价（元）</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4F699CFE" w14:textId="77777777" w:rsidR="007C0298" w:rsidRPr="00DB0692" w:rsidRDefault="007C0298" w:rsidP="00DB0692">
            <w:pPr>
              <w:widowControl/>
              <w:jc w:val="center"/>
              <w:rPr>
                <w:rFonts w:ascii="宋体" w:hAnsi="宋体" w:cs="宋体"/>
                <w:color w:val="000000"/>
                <w:kern w:val="0"/>
                <w:sz w:val="24"/>
              </w:rPr>
            </w:pPr>
            <w:r w:rsidRPr="00DB0692">
              <w:rPr>
                <w:rFonts w:ascii="宋体" w:hAnsi="宋体" w:cs="宋体" w:hint="eastAsia"/>
                <w:color w:val="000000"/>
                <w:kern w:val="0"/>
                <w:sz w:val="24"/>
              </w:rPr>
              <w:t>备注</w:t>
            </w:r>
          </w:p>
        </w:tc>
      </w:tr>
      <w:tr w:rsidR="007C0298" w:rsidRPr="00DB0692" w14:paraId="7166AF01" w14:textId="77777777" w:rsidTr="001F2E4D">
        <w:trPr>
          <w:trHeight w:val="2100"/>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269CE2" w14:textId="77777777" w:rsidR="007C0298" w:rsidRPr="00DB0692" w:rsidRDefault="007C0298" w:rsidP="00DB0692">
            <w:pPr>
              <w:widowControl/>
              <w:jc w:val="center"/>
              <w:rPr>
                <w:rFonts w:ascii="等线" w:eastAsia="等线" w:hAnsi="等线" w:cs="宋体"/>
                <w:color w:val="000000"/>
                <w:kern w:val="0"/>
                <w:sz w:val="22"/>
                <w:szCs w:val="22"/>
              </w:rPr>
            </w:pPr>
            <w:r w:rsidRPr="00DB0692">
              <w:rPr>
                <w:rFonts w:ascii="等线" w:eastAsia="等线" w:hAnsi="等线" w:cs="宋体" w:hint="eastAsia"/>
                <w:color w:val="000000"/>
                <w:kern w:val="0"/>
                <w:sz w:val="22"/>
                <w:szCs w:val="22"/>
              </w:rPr>
              <w:t>1</w:t>
            </w:r>
          </w:p>
        </w:tc>
        <w:tc>
          <w:tcPr>
            <w:tcW w:w="993" w:type="dxa"/>
            <w:tcBorders>
              <w:top w:val="nil"/>
              <w:left w:val="nil"/>
              <w:bottom w:val="single" w:sz="4" w:space="0" w:color="auto"/>
              <w:right w:val="single" w:sz="4" w:space="0" w:color="auto"/>
            </w:tcBorders>
            <w:shd w:val="clear" w:color="auto" w:fill="auto"/>
            <w:vAlign w:val="center"/>
          </w:tcPr>
          <w:p w14:paraId="755D6403" w14:textId="59549A51" w:rsidR="007C0298" w:rsidRPr="00DB0692" w:rsidRDefault="007C0298" w:rsidP="00DB0692">
            <w:pPr>
              <w:widowControl/>
              <w:jc w:val="left"/>
              <w:rPr>
                <w:rFonts w:ascii="宋体" w:hAnsi="宋体" w:cs="宋体"/>
                <w:color w:val="000000"/>
                <w:kern w:val="0"/>
                <w:sz w:val="24"/>
              </w:rPr>
            </w:pPr>
            <w:r>
              <w:rPr>
                <w:rFonts w:ascii="宋体" w:hAnsi="宋体" w:cs="宋体" w:hint="eastAsia"/>
                <w:color w:val="000000"/>
                <w:kern w:val="0"/>
                <w:sz w:val="24"/>
              </w:rPr>
              <w:t>制作并安装</w:t>
            </w:r>
          </w:p>
        </w:tc>
        <w:tc>
          <w:tcPr>
            <w:tcW w:w="1559" w:type="dxa"/>
            <w:tcBorders>
              <w:top w:val="nil"/>
              <w:left w:val="nil"/>
              <w:bottom w:val="single" w:sz="4" w:space="0" w:color="auto"/>
              <w:right w:val="single" w:sz="4" w:space="0" w:color="auto"/>
            </w:tcBorders>
            <w:shd w:val="clear" w:color="auto" w:fill="auto"/>
            <w:vAlign w:val="center"/>
          </w:tcPr>
          <w:p w14:paraId="2527C038" w14:textId="62BD5E75" w:rsidR="007C0298" w:rsidRPr="00DB0692" w:rsidRDefault="007C0298" w:rsidP="00DB0692">
            <w:pPr>
              <w:widowControl/>
              <w:jc w:val="left"/>
              <w:rPr>
                <w:rFonts w:ascii="宋体" w:hAnsi="宋体" w:cs="宋体"/>
                <w:color w:val="000000"/>
                <w:kern w:val="0"/>
                <w:sz w:val="24"/>
              </w:rPr>
            </w:pPr>
            <w:r w:rsidRPr="00DB0692">
              <w:rPr>
                <w:rFonts w:ascii="宋体" w:hAnsi="宋体" w:cs="宋体" w:hint="eastAsia"/>
                <w:color w:val="000000"/>
                <w:kern w:val="0"/>
                <w:sz w:val="24"/>
              </w:rPr>
              <w:t>防盗窗制作安装</w:t>
            </w:r>
          </w:p>
        </w:tc>
        <w:tc>
          <w:tcPr>
            <w:tcW w:w="3118" w:type="dxa"/>
            <w:tcBorders>
              <w:top w:val="nil"/>
              <w:left w:val="nil"/>
              <w:bottom w:val="single" w:sz="4" w:space="0" w:color="auto"/>
              <w:right w:val="single" w:sz="4" w:space="0" w:color="auto"/>
            </w:tcBorders>
            <w:shd w:val="clear" w:color="auto" w:fill="auto"/>
            <w:vAlign w:val="center"/>
            <w:hideMark/>
          </w:tcPr>
          <w:p w14:paraId="1AD2C619" w14:textId="7C034980" w:rsidR="007C0298" w:rsidRPr="00DB0692" w:rsidRDefault="007C0298" w:rsidP="00DB0692">
            <w:pPr>
              <w:widowControl/>
              <w:jc w:val="left"/>
              <w:rPr>
                <w:rFonts w:ascii="Calibri" w:eastAsia="等线" w:hAnsi="Calibri" w:cs="Calibri"/>
                <w:color w:val="000000"/>
                <w:kern w:val="0"/>
                <w:sz w:val="24"/>
              </w:rPr>
            </w:pPr>
            <w:r w:rsidRPr="00DB0692">
              <w:rPr>
                <w:rFonts w:ascii="Calibri" w:eastAsia="等线" w:hAnsi="Calibri" w:cs="Calibri"/>
                <w:color w:val="000000"/>
                <w:kern w:val="0"/>
                <w:sz w:val="24"/>
              </w:rPr>
              <w:t>201</w:t>
            </w:r>
            <w:r w:rsidRPr="00DB0692">
              <w:rPr>
                <w:rFonts w:ascii="宋体" w:hAnsi="宋体" w:cs="Calibri" w:hint="eastAsia"/>
                <w:color w:val="000000"/>
                <w:kern w:val="0"/>
                <w:sz w:val="24"/>
              </w:rPr>
              <w:t>不锈钢型材，框架</w:t>
            </w:r>
            <w:r w:rsidRPr="00DB0692">
              <w:rPr>
                <w:rFonts w:ascii="Calibri" w:eastAsia="等线" w:hAnsi="Calibri" w:cs="Calibri"/>
                <w:color w:val="000000"/>
                <w:kern w:val="0"/>
                <w:sz w:val="24"/>
              </w:rPr>
              <w:t>25*38*1.0</w:t>
            </w:r>
            <w:r w:rsidRPr="00DB0692">
              <w:rPr>
                <w:rFonts w:ascii="宋体" w:hAnsi="宋体" w:cs="Calibri" w:hint="eastAsia"/>
                <w:color w:val="000000"/>
                <w:kern w:val="0"/>
                <w:sz w:val="24"/>
              </w:rPr>
              <w:t>方管，竖管直径</w:t>
            </w:r>
            <w:r w:rsidRPr="00DB0692">
              <w:rPr>
                <w:rFonts w:ascii="Calibri" w:eastAsia="等线" w:hAnsi="Calibri" w:cs="Calibri"/>
                <w:color w:val="000000"/>
                <w:kern w:val="0"/>
                <w:sz w:val="24"/>
              </w:rPr>
              <w:t>22*0.8</w:t>
            </w:r>
            <w:r w:rsidRPr="00DB0692">
              <w:rPr>
                <w:rFonts w:ascii="宋体" w:hAnsi="宋体" w:cs="Calibri" w:hint="eastAsia"/>
                <w:color w:val="000000"/>
                <w:kern w:val="0"/>
                <w:sz w:val="24"/>
              </w:rPr>
              <w:t>圆管。方管横管档距不大于</w:t>
            </w:r>
            <w:r w:rsidRPr="00DB0692">
              <w:rPr>
                <w:rFonts w:ascii="Calibri" w:eastAsia="等线" w:hAnsi="Calibri" w:cs="Calibri"/>
                <w:color w:val="000000"/>
                <w:kern w:val="0"/>
                <w:sz w:val="24"/>
              </w:rPr>
              <w:t>700</w:t>
            </w:r>
            <w:r w:rsidRPr="00DB0692">
              <w:rPr>
                <w:rFonts w:ascii="宋体" w:hAnsi="宋体" w:cs="Calibri" w:hint="eastAsia"/>
                <w:color w:val="000000"/>
                <w:kern w:val="0"/>
                <w:sz w:val="24"/>
              </w:rPr>
              <w:t>，圆管竖向档距部大于</w:t>
            </w:r>
            <w:r w:rsidRPr="00DB0692">
              <w:rPr>
                <w:rFonts w:ascii="Calibri" w:eastAsia="等线" w:hAnsi="Calibri" w:cs="Calibri"/>
                <w:color w:val="000000"/>
                <w:kern w:val="0"/>
                <w:sz w:val="24"/>
              </w:rPr>
              <w:t>120.</w:t>
            </w:r>
            <w:r w:rsidRPr="00DB0692">
              <w:rPr>
                <w:rFonts w:ascii="宋体" w:hAnsi="宋体" w:cs="Calibri" w:hint="eastAsia"/>
                <w:color w:val="000000"/>
                <w:kern w:val="0"/>
                <w:sz w:val="24"/>
              </w:rPr>
              <w:t>膨胀螺栓固定安装</w:t>
            </w:r>
          </w:p>
        </w:tc>
        <w:tc>
          <w:tcPr>
            <w:tcW w:w="851" w:type="dxa"/>
            <w:tcBorders>
              <w:top w:val="nil"/>
              <w:left w:val="nil"/>
              <w:bottom w:val="single" w:sz="4" w:space="0" w:color="auto"/>
              <w:right w:val="single" w:sz="4" w:space="0" w:color="auto"/>
            </w:tcBorders>
            <w:shd w:val="clear" w:color="auto" w:fill="auto"/>
            <w:vAlign w:val="center"/>
            <w:hideMark/>
          </w:tcPr>
          <w:p w14:paraId="23065C10" w14:textId="77777777" w:rsidR="007C0298" w:rsidRPr="00DB0692" w:rsidRDefault="007C0298" w:rsidP="001F2E4D">
            <w:pPr>
              <w:widowControl/>
              <w:jc w:val="center"/>
              <w:rPr>
                <w:rFonts w:ascii="宋体" w:hAnsi="宋体" w:cs="宋体"/>
                <w:color w:val="000000"/>
                <w:kern w:val="0"/>
                <w:sz w:val="24"/>
              </w:rPr>
            </w:pPr>
            <w:r w:rsidRPr="00DB0692">
              <w:rPr>
                <w:rFonts w:ascii="宋体" w:hAnsi="宋体" w:cs="宋体" w:hint="eastAsia"/>
                <w:color w:val="000000"/>
                <w:kern w:val="0"/>
                <w:sz w:val="24"/>
              </w:rPr>
              <w:t>㎡</w:t>
            </w:r>
          </w:p>
        </w:tc>
        <w:tc>
          <w:tcPr>
            <w:tcW w:w="787" w:type="dxa"/>
            <w:tcBorders>
              <w:top w:val="nil"/>
              <w:left w:val="nil"/>
              <w:bottom w:val="single" w:sz="4" w:space="0" w:color="auto"/>
              <w:right w:val="single" w:sz="4" w:space="0" w:color="auto"/>
            </w:tcBorders>
            <w:shd w:val="clear" w:color="auto" w:fill="auto"/>
            <w:vAlign w:val="center"/>
            <w:hideMark/>
          </w:tcPr>
          <w:p w14:paraId="4606A761" w14:textId="77777777" w:rsidR="007C0298" w:rsidRPr="00DB0692" w:rsidRDefault="007C0298" w:rsidP="001F2E4D">
            <w:pPr>
              <w:widowControl/>
              <w:jc w:val="center"/>
              <w:rPr>
                <w:rFonts w:ascii="Calibri" w:eastAsia="等线" w:hAnsi="Calibri" w:cs="Calibri"/>
                <w:color w:val="000000"/>
                <w:kern w:val="0"/>
                <w:sz w:val="24"/>
              </w:rPr>
            </w:pPr>
            <w:r w:rsidRPr="00DB0692">
              <w:rPr>
                <w:rFonts w:ascii="Calibri" w:eastAsia="等线" w:hAnsi="Calibri" w:cs="Calibri"/>
                <w:color w:val="000000"/>
                <w:kern w:val="0"/>
                <w:sz w:val="24"/>
              </w:rPr>
              <w:t>220</w:t>
            </w:r>
          </w:p>
        </w:tc>
        <w:tc>
          <w:tcPr>
            <w:tcW w:w="1080" w:type="dxa"/>
            <w:tcBorders>
              <w:top w:val="nil"/>
              <w:left w:val="nil"/>
              <w:bottom w:val="single" w:sz="4" w:space="0" w:color="auto"/>
              <w:right w:val="single" w:sz="4" w:space="0" w:color="auto"/>
            </w:tcBorders>
            <w:shd w:val="clear" w:color="auto" w:fill="auto"/>
            <w:vAlign w:val="center"/>
            <w:hideMark/>
          </w:tcPr>
          <w:p w14:paraId="08501EB7" w14:textId="77777777" w:rsidR="007C0298" w:rsidRPr="00DB0692" w:rsidRDefault="007C0298" w:rsidP="00DB0692">
            <w:pPr>
              <w:widowControl/>
              <w:jc w:val="left"/>
              <w:rPr>
                <w:rFonts w:ascii="Calibri" w:eastAsia="等线" w:hAnsi="Calibri" w:cs="Calibri"/>
                <w:color w:val="000000"/>
                <w:kern w:val="0"/>
                <w:sz w:val="24"/>
              </w:rPr>
            </w:pPr>
            <w:r w:rsidRPr="00DB0692">
              <w:rPr>
                <w:rFonts w:ascii="Calibri" w:eastAsia="等线" w:hAnsi="Calibri" w:cs="Calibri"/>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4B70A3B" w14:textId="77777777" w:rsidR="007C0298" w:rsidRPr="00DB0692" w:rsidRDefault="007C0298" w:rsidP="00DB0692">
            <w:pPr>
              <w:widowControl/>
              <w:jc w:val="left"/>
              <w:rPr>
                <w:rFonts w:ascii="Calibri" w:eastAsia="等线" w:hAnsi="Calibri" w:cs="Calibri"/>
                <w:color w:val="000000"/>
                <w:kern w:val="0"/>
                <w:sz w:val="24"/>
              </w:rPr>
            </w:pPr>
            <w:r w:rsidRPr="00DB0692">
              <w:rPr>
                <w:rFonts w:ascii="Calibri" w:eastAsia="等线" w:hAnsi="Calibri" w:cs="Calibri"/>
                <w:color w:val="000000"/>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7D10324D" w14:textId="77777777" w:rsidR="007C0298" w:rsidRPr="00DB0692" w:rsidRDefault="007C0298" w:rsidP="00DB0692">
            <w:pPr>
              <w:widowControl/>
              <w:jc w:val="left"/>
              <w:rPr>
                <w:rFonts w:ascii="Calibri" w:eastAsia="等线" w:hAnsi="Calibri" w:cs="Calibri"/>
                <w:color w:val="000000"/>
                <w:kern w:val="0"/>
                <w:sz w:val="24"/>
              </w:rPr>
            </w:pPr>
            <w:r w:rsidRPr="00DB0692">
              <w:rPr>
                <w:rFonts w:ascii="Calibri" w:eastAsia="等线" w:hAnsi="Calibri" w:cs="Calibri"/>
                <w:color w:val="000000"/>
                <w:kern w:val="0"/>
                <w:sz w:val="24"/>
              </w:rPr>
              <w:t>6</w:t>
            </w:r>
            <w:r w:rsidRPr="00DB0692">
              <w:rPr>
                <w:rFonts w:ascii="宋体" w:hAnsi="宋体" w:cs="Calibri" w:hint="eastAsia"/>
                <w:color w:val="000000"/>
                <w:kern w:val="0"/>
                <w:sz w:val="24"/>
              </w:rPr>
              <w:t>号公寓楼一、二楼宿舍、走廊两头及</w:t>
            </w:r>
            <w:r w:rsidRPr="00DB0692">
              <w:rPr>
                <w:rFonts w:ascii="Calibri" w:eastAsia="等线" w:hAnsi="Calibri" w:cs="Calibri"/>
                <w:color w:val="000000"/>
                <w:kern w:val="0"/>
                <w:sz w:val="24"/>
              </w:rPr>
              <w:t>1-5</w:t>
            </w:r>
            <w:r w:rsidRPr="00DB0692">
              <w:rPr>
                <w:rFonts w:ascii="宋体" w:hAnsi="宋体" w:cs="Calibri" w:hint="eastAsia"/>
                <w:color w:val="000000"/>
                <w:kern w:val="0"/>
                <w:sz w:val="24"/>
              </w:rPr>
              <w:t>号公寓楼补漏</w:t>
            </w:r>
          </w:p>
        </w:tc>
      </w:tr>
      <w:tr w:rsidR="007C0298" w:rsidRPr="00DB0692" w14:paraId="3E79625D" w14:textId="77777777" w:rsidTr="001F2E4D">
        <w:trPr>
          <w:trHeight w:val="780"/>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549D19" w14:textId="77777777" w:rsidR="007C0298" w:rsidRPr="00DB0692" w:rsidRDefault="007C0298" w:rsidP="00DB0692">
            <w:pPr>
              <w:widowControl/>
              <w:jc w:val="center"/>
              <w:rPr>
                <w:rFonts w:ascii="等线" w:eastAsia="等线" w:hAnsi="等线" w:cs="宋体"/>
                <w:color w:val="000000"/>
                <w:kern w:val="0"/>
                <w:sz w:val="22"/>
                <w:szCs w:val="22"/>
              </w:rPr>
            </w:pPr>
            <w:r w:rsidRPr="00DB0692">
              <w:rPr>
                <w:rFonts w:ascii="等线" w:eastAsia="等线" w:hAnsi="等线" w:cs="宋体" w:hint="eastAsia"/>
                <w:color w:val="000000"/>
                <w:kern w:val="0"/>
                <w:sz w:val="22"/>
                <w:szCs w:val="22"/>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481B7291" w14:textId="2B901C0F" w:rsidR="007C0298" w:rsidRPr="00DB0692" w:rsidRDefault="001F2E4D" w:rsidP="00DB0692">
            <w:pPr>
              <w:jc w:val="left"/>
              <w:rPr>
                <w:rFonts w:ascii="宋体" w:hAnsi="宋体" w:cs="宋体"/>
                <w:color w:val="000000"/>
                <w:kern w:val="0"/>
                <w:sz w:val="24"/>
              </w:rPr>
            </w:pPr>
            <w:r w:rsidRPr="00DB0692">
              <w:rPr>
                <w:rFonts w:ascii="宋体" w:hAnsi="宋体" w:cs="宋体" w:hint="eastAsia"/>
                <w:color w:val="000000"/>
                <w:kern w:val="0"/>
                <w:sz w:val="24"/>
              </w:rPr>
              <w:t>贴膜</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D877E5" w14:textId="15DDA15F" w:rsidR="007C0298" w:rsidRPr="00DB0692" w:rsidRDefault="007C0298" w:rsidP="00DB0692">
            <w:pPr>
              <w:widowControl/>
              <w:jc w:val="left"/>
              <w:rPr>
                <w:rFonts w:ascii="宋体" w:hAnsi="宋体" w:cs="宋体"/>
                <w:color w:val="000000"/>
                <w:kern w:val="0"/>
                <w:sz w:val="24"/>
              </w:rPr>
            </w:pPr>
            <w:r w:rsidRPr="00DB0692">
              <w:rPr>
                <w:rFonts w:ascii="宋体" w:hAnsi="宋体" w:cs="宋体" w:hint="eastAsia"/>
                <w:color w:val="000000"/>
                <w:kern w:val="0"/>
                <w:sz w:val="24"/>
              </w:rPr>
              <w:t>玻璃贴膜</w:t>
            </w:r>
          </w:p>
        </w:tc>
        <w:tc>
          <w:tcPr>
            <w:tcW w:w="3118" w:type="dxa"/>
            <w:tcBorders>
              <w:top w:val="nil"/>
              <w:left w:val="nil"/>
              <w:bottom w:val="single" w:sz="4" w:space="0" w:color="auto"/>
              <w:right w:val="single" w:sz="4" w:space="0" w:color="auto"/>
            </w:tcBorders>
            <w:shd w:val="clear" w:color="auto" w:fill="auto"/>
            <w:vAlign w:val="center"/>
            <w:hideMark/>
          </w:tcPr>
          <w:p w14:paraId="6006FE23" w14:textId="7FDAF43B" w:rsidR="007C0298" w:rsidRPr="00DB0692" w:rsidRDefault="007C0298" w:rsidP="00DB0692">
            <w:pPr>
              <w:widowControl/>
              <w:jc w:val="left"/>
              <w:rPr>
                <w:rFonts w:ascii="宋体" w:hAnsi="宋体" w:cs="宋体"/>
                <w:color w:val="000000"/>
                <w:kern w:val="0"/>
                <w:sz w:val="24"/>
              </w:rPr>
            </w:pPr>
            <w:r w:rsidRPr="00DB0692">
              <w:rPr>
                <w:rFonts w:ascii="宋体" w:hAnsi="宋体" w:cs="宋体" w:hint="eastAsia"/>
                <w:color w:val="000000"/>
                <w:kern w:val="0"/>
                <w:sz w:val="24"/>
              </w:rPr>
              <w:t>一二楼宿舍窗户玻璃贴磨砂膜</w:t>
            </w:r>
          </w:p>
        </w:tc>
        <w:tc>
          <w:tcPr>
            <w:tcW w:w="851" w:type="dxa"/>
            <w:tcBorders>
              <w:top w:val="nil"/>
              <w:left w:val="nil"/>
              <w:bottom w:val="single" w:sz="4" w:space="0" w:color="auto"/>
              <w:right w:val="single" w:sz="4" w:space="0" w:color="auto"/>
            </w:tcBorders>
            <w:shd w:val="clear" w:color="auto" w:fill="auto"/>
            <w:vAlign w:val="center"/>
            <w:hideMark/>
          </w:tcPr>
          <w:p w14:paraId="07508046" w14:textId="77777777" w:rsidR="007C0298" w:rsidRPr="00DB0692" w:rsidRDefault="007C0298" w:rsidP="001F2E4D">
            <w:pPr>
              <w:widowControl/>
              <w:jc w:val="center"/>
              <w:rPr>
                <w:rFonts w:ascii="宋体" w:hAnsi="宋体" w:cs="宋体"/>
                <w:color w:val="000000"/>
                <w:kern w:val="0"/>
                <w:sz w:val="24"/>
              </w:rPr>
            </w:pPr>
            <w:r w:rsidRPr="00DB0692">
              <w:rPr>
                <w:rFonts w:ascii="宋体" w:hAnsi="宋体" w:cs="宋体" w:hint="eastAsia"/>
                <w:color w:val="000000"/>
                <w:kern w:val="0"/>
                <w:sz w:val="24"/>
              </w:rPr>
              <w:t>樘</w:t>
            </w:r>
          </w:p>
        </w:tc>
        <w:tc>
          <w:tcPr>
            <w:tcW w:w="787" w:type="dxa"/>
            <w:tcBorders>
              <w:top w:val="nil"/>
              <w:left w:val="nil"/>
              <w:bottom w:val="single" w:sz="4" w:space="0" w:color="auto"/>
              <w:right w:val="single" w:sz="4" w:space="0" w:color="auto"/>
            </w:tcBorders>
            <w:shd w:val="clear" w:color="auto" w:fill="auto"/>
            <w:vAlign w:val="center"/>
            <w:hideMark/>
          </w:tcPr>
          <w:p w14:paraId="3655C510" w14:textId="77777777" w:rsidR="007C0298" w:rsidRPr="00DB0692" w:rsidRDefault="007C0298" w:rsidP="001F2E4D">
            <w:pPr>
              <w:widowControl/>
              <w:jc w:val="center"/>
              <w:rPr>
                <w:rFonts w:ascii="Calibri" w:eastAsia="等线" w:hAnsi="Calibri" w:cs="Calibri"/>
                <w:color w:val="000000"/>
                <w:kern w:val="0"/>
                <w:sz w:val="24"/>
              </w:rPr>
            </w:pPr>
            <w:r w:rsidRPr="00DB0692">
              <w:rPr>
                <w:rFonts w:ascii="Calibri" w:eastAsia="等线" w:hAnsi="Calibri" w:cs="Calibri"/>
                <w:color w:val="000000"/>
                <w:kern w:val="0"/>
                <w:sz w:val="24"/>
              </w:rPr>
              <w:t>66</w:t>
            </w:r>
          </w:p>
        </w:tc>
        <w:tc>
          <w:tcPr>
            <w:tcW w:w="1080" w:type="dxa"/>
            <w:tcBorders>
              <w:top w:val="nil"/>
              <w:left w:val="nil"/>
              <w:bottom w:val="single" w:sz="4" w:space="0" w:color="auto"/>
              <w:right w:val="single" w:sz="4" w:space="0" w:color="auto"/>
            </w:tcBorders>
            <w:shd w:val="clear" w:color="auto" w:fill="auto"/>
            <w:vAlign w:val="center"/>
            <w:hideMark/>
          </w:tcPr>
          <w:p w14:paraId="1375C32B" w14:textId="77777777" w:rsidR="007C0298" w:rsidRPr="00DB0692" w:rsidRDefault="007C0298" w:rsidP="00DB0692">
            <w:pPr>
              <w:widowControl/>
              <w:jc w:val="left"/>
              <w:rPr>
                <w:rFonts w:ascii="Calibri" w:eastAsia="等线" w:hAnsi="Calibri" w:cs="Calibri"/>
                <w:color w:val="000000"/>
                <w:kern w:val="0"/>
                <w:sz w:val="24"/>
              </w:rPr>
            </w:pPr>
            <w:r w:rsidRPr="00DB0692">
              <w:rPr>
                <w:rFonts w:ascii="Calibri" w:eastAsia="等线" w:hAnsi="Calibri" w:cs="Calibri"/>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7CCFF9F" w14:textId="77777777" w:rsidR="007C0298" w:rsidRPr="00DB0692" w:rsidRDefault="007C0298" w:rsidP="00DB0692">
            <w:pPr>
              <w:widowControl/>
              <w:jc w:val="left"/>
              <w:rPr>
                <w:rFonts w:ascii="Calibri" w:eastAsia="等线" w:hAnsi="Calibri" w:cs="Calibri"/>
                <w:color w:val="000000"/>
                <w:kern w:val="0"/>
                <w:sz w:val="24"/>
              </w:rPr>
            </w:pPr>
            <w:r w:rsidRPr="00DB0692">
              <w:rPr>
                <w:rFonts w:ascii="Calibri" w:eastAsia="等线" w:hAnsi="Calibri" w:cs="Calibri"/>
                <w:color w:val="000000"/>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7E7736AC" w14:textId="4AF30B32" w:rsidR="007C0298" w:rsidRPr="00DB0692" w:rsidRDefault="007C0298" w:rsidP="00DB0692">
            <w:pPr>
              <w:widowControl/>
              <w:jc w:val="left"/>
              <w:rPr>
                <w:rFonts w:ascii="Calibri" w:eastAsia="等线" w:hAnsi="Calibri" w:cs="Calibri"/>
                <w:color w:val="000000"/>
                <w:kern w:val="0"/>
                <w:sz w:val="24"/>
              </w:rPr>
            </w:pPr>
            <w:r w:rsidRPr="00DB0692">
              <w:rPr>
                <w:rFonts w:ascii="Calibri" w:eastAsia="等线" w:hAnsi="Calibri" w:cs="Calibri"/>
                <w:color w:val="000000"/>
                <w:kern w:val="0"/>
                <w:sz w:val="24"/>
              </w:rPr>
              <w:t>6</w:t>
            </w:r>
            <w:r w:rsidRPr="00DB0692">
              <w:rPr>
                <w:rFonts w:ascii="宋体" w:hAnsi="宋体" w:cs="Calibri" w:hint="eastAsia"/>
                <w:color w:val="000000"/>
                <w:kern w:val="0"/>
                <w:sz w:val="24"/>
              </w:rPr>
              <w:t>号公寓楼</w:t>
            </w:r>
            <w:r w:rsidR="001F2E4D">
              <w:rPr>
                <w:rFonts w:ascii="宋体" w:hAnsi="宋体" w:cs="Calibri" w:hint="eastAsia"/>
                <w:color w:val="000000"/>
                <w:kern w:val="0"/>
                <w:sz w:val="24"/>
              </w:rPr>
              <w:t>一、二楼</w:t>
            </w:r>
          </w:p>
        </w:tc>
      </w:tr>
      <w:tr w:rsidR="007C0298" w:rsidRPr="00DB0692" w14:paraId="731F3BDF" w14:textId="77777777" w:rsidTr="001F2E4D">
        <w:trPr>
          <w:trHeight w:val="870"/>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BF699E" w14:textId="77777777" w:rsidR="007C0298" w:rsidRPr="00DB0692" w:rsidRDefault="007C0298" w:rsidP="00DB0692">
            <w:pPr>
              <w:widowControl/>
              <w:jc w:val="center"/>
              <w:rPr>
                <w:rFonts w:ascii="等线" w:eastAsia="等线" w:hAnsi="等线" w:cs="宋体"/>
                <w:color w:val="000000"/>
                <w:kern w:val="0"/>
                <w:sz w:val="22"/>
                <w:szCs w:val="22"/>
              </w:rPr>
            </w:pPr>
            <w:r w:rsidRPr="00DB0692">
              <w:rPr>
                <w:rFonts w:ascii="等线" w:eastAsia="等线" w:hAnsi="等线" w:cs="宋体" w:hint="eastAsia"/>
                <w:color w:val="000000"/>
                <w:kern w:val="0"/>
                <w:sz w:val="22"/>
                <w:szCs w:val="22"/>
              </w:rPr>
              <w:t>3</w:t>
            </w:r>
          </w:p>
        </w:tc>
        <w:tc>
          <w:tcPr>
            <w:tcW w:w="993" w:type="dxa"/>
            <w:vMerge w:val="restart"/>
            <w:tcBorders>
              <w:top w:val="nil"/>
              <w:left w:val="nil"/>
              <w:right w:val="single" w:sz="4" w:space="0" w:color="auto"/>
            </w:tcBorders>
            <w:shd w:val="clear" w:color="auto" w:fill="auto"/>
            <w:vAlign w:val="center"/>
          </w:tcPr>
          <w:p w14:paraId="3743B874" w14:textId="69398BE7" w:rsidR="007C0298" w:rsidRPr="00DB0692" w:rsidRDefault="007C0298" w:rsidP="00DB0692">
            <w:pPr>
              <w:widowControl/>
              <w:jc w:val="left"/>
              <w:rPr>
                <w:rFonts w:ascii="宋体" w:hAnsi="宋体" w:cs="宋体"/>
                <w:color w:val="000000"/>
                <w:kern w:val="0"/>
                <w:sz w:val="24"/>
              </w:rPr>
            </w:pPr>
            <w:r>
              <w:rPr>
                <w:rFonts w:ascii="宋体" w:hAnsi="宋体" w:cs="宋体" w:hint="eastAsia"/>
                <w:color w:val="000000"/>
                <w:kern w:val="0"/>
                <w:sz w:val="24"/>
              </w:rPr>
              <w:t>安装</w:t>
            </w:r>
          </w:p>
        </w:tc>
        <w:tc>
          <w:tcPr>
            <w:tcW w:w="1559" w:type="dxa"/>
            <w:tcBorders>
              <w:top w:val="nil"/>
              <w:left w:val="nil"/>
              <w:bottom w:val="single" w:sz="4" w:space="0" w:color="auto"/>
              <w:right w:val="single" w:sz="4" w:space="0" w:color="auto"/>
            </w:tcBorders>
            <w:shd w:val="clear" w:color="auto" w:fill="auto"/>
            <w:vAlign w:val="center"/>
          </w:tcPr>
          <w:p w14:paraId="36B9B03D" w14:textId="72847E71" w:rsidR="007C0298" w:rsidRPr="00DB0692" w:rsidRDefault="007C0298" w:rsidP="00DB0692">
            <w:pPr>
              <w:widowControl/>
              <w:jc w:val="left"/>
              <w:rPr>
                <w:rFonts w:ascii="宋体" w:hAnsi="宋体" w:cs="宋体"/>
                <w:color w:val="000000"/>
                <w:kern w:val="0"/>
                <w:sz w:val="24"/>
              </w:rPr>
            </w:pPr>
            <w:r w:rsidRPr="00DB0692">
              <w:rPr>
                <w:rFonts w:ascii="宋体" w:hAnsi="宋体" w:cs="宋体" w:hint="eastAsia"/>
                <w:color w:val="000000"/>
                <w:kern w:val="0"/>
                <w:sz w:val="24"/>
              </w:rPr>
              <w:t>角码焊接</w:t>
            </w:r>
          </w:p>
        </w:tc>
        <w:tc>
          <w:tcPr>
            <w:tcW w:w="3118" w:type="dxa"/>
            <w:tcBorders>
              <w:top w:val="nil"/>
              <w:left w:val="nil"/>
              <w:bottom w:val="single" w:sz="4" w:space="0" w:color="auto"/>
              <w:right w:val="single" w:sz="4" w:space="0" w:color="auto"/>
            </w:tcBorders>
            <w:shd w:val="clear" w:color="auto" w:fill="auto"/>
            <w:vAlign w:val="center"/>
            <w:hideMark/>
          </w:tcPr>
          <w:p w14:paraId="3C07FCC1" w14:textId="7806C4D2" w:rsidR="007C0298" w:rsidRPr="00DB0692" w:rsidRDefault="007C0298" w:rsidP="00DB0692">
            <w:pPr>
              <w:widowControl/>
              <w:jc w:val="left"/>
              <w:rPr>
                <w:rFonts w:ascii="宋体" w:hAnsi="宋体" w:cs="宋体"/>
                <w:color w:val="000000"/>
                <w:kern w:val="0"/>
                <w:sz w:val="24"/>
              </w:rPr>
            </w:pPr>
            <w:r w:rsidRPr="00DB0692">
              <w:rPr>
                <w:rFonts w:ascii="宋体" w:hAnsi="宋体" w:cs="宋体" w:hint="eastAsia"/>
                <w:color w:val="000000"/>
                <w:kern w:val="0"/>
                <w:sz w:val="24"/>
              </w:rPr>
              <w:t>不锈钢防盗窗固定角码氩弧焊焊接。</w:t>
            </w:r>
          </w:p>
        </w:tc>
        <w:tc>
          <w:tcPr>
            <w:tcW w:w="851" w:type="dxa"/>
            <w:tcBorders>
              <w:top w:val="nil"/>
              <w:left w:val="nil"/>
              <w:bottom w:val="single" w:sz="4" w:space="0" w:color="auto"/>
              <w:right w:val="single" w:sz="4" w:space="0" w:color="auto"/>
            </w:tcBorders>
            <w:shd w:val="clear" w:color="auto" w:fill="auto"/>
            <w:vAlign w:val="center"/>
            <w:hideMark/>
          </w:tcPr>
          <w:p w14:paraId="19783DF3" w14:textId="42E35B69" w:rsidR="007C0298" w:rsidRPr="00DB0692" w:rsidRDefault="007C0298" w:rsidP="001F2E4D">
            <w:pPr>
              <w:widowControl/>
              <w:jc w:val="center"/>
              <w:rPr>
                <w:rFonts w:ascii="宋体" w:hAnsi="宋体" w:cs="宋体"/>
                <w:color w:val="000000"/>
                <w:kern w:val="0"/>
                <w:sz w:val="24"/>
              </w:rPr>
            </w:pPr>
            <w:r w:rsidRPr="00DB0692">
              <w:rPr>
                <w:rFonts w:ascii="宋体" w:hAnsi="宋体" w:cs="宋体" w:hint="eastAsia"/>
                <w:color w:val="000000"/>
                <w:kern w:val="0"/>
                <w:sz w:val="24"/>
              </w:rPr>
              <w:t>樘</w:t>
            </w:r>
          </w:p>
        </w:tc>
        <w:tc>
          <w:tcPr>
            <w:tcW w:w="787" w:type="dxa"/>
            <w:tcBorders>
              <w:top w:val="nil"/>
              <w:left w:val="nil"/>
              <w:bottom w:val="single" w:sz="4" w:space="0" w:color="auto"/>
              <w:right w:val="single" w:sz="4" w:space="0" w:color="auto"/>
            </w:tcBorders>
            <w:shd w:val="clear" w:color="auto" w:fill="auto"/>
            <w:vAlign w:val="center"/>
            <w:hideMark/>
          </w:tcPr>
          <w:p w14:paraId="34ED51D8" w14:textId="77777777" w:rsidR="007C0298" w:rsidRPr="00DB0692" w:rsidRDefault="007C0298" w:rsidP="001F2E4D">
            <w:pPr>
              <w:widowControl/>
              <w:jc w:val="center"/>
              <w:rPr>
                <w:rFonts w:ascii="Calibri" w:eastAsia="等线" w:hAnsi="Calibri" w:cs="Calibri"/>
                <w:color w:val="000000"/>
                <w:kern w:val="0"/>
                <w:sz w:val="24"/>
              </w:rPr>
            </w:pPr>
            <w:r w:rsidRPr="00DB0692">
              <w:rPr>
                <w:rFonts w:ascii="Calibri" w:eastAsia="等线" w:hAnsi="Calibri" w:cs="Calibri"/>
                <w:color w:val="000000"/>
                <w:kern w:val="0"/>
                <w:sz w:val="24"/>
              </w:rPr>
              <w:t>345</w:t>
            </w:r>
          </w:p>
        </w:tc>
        <w:tc>
          <w:tcPr>
            <w:tcW w:w="1080" w:type="dxa"/>
            <w:tcBorders>
              <w:top w:val="nil"/>
              <w:left w:val="nil"/>
              <w:bottom w:val="single" w:sz="4" w:space="0" w:color="auto"/>
              <w:right w:val="single" w:sz="4" w:space="0" w:color="auto"/>
            </w:tcBorders>
            <w:shd w:val="clear" w:color="auto" w:fill="auto"/>
            <w:vAlign w:val="center"/>
            <w:hideMark/>
          </w:tcPr>
          <w:p w14:paraId="0F6998A6" w14:textId="77777777" w:rsidR="007C0298" w:rsidRPr="00DB0692" w:rsidRDefault="007C0298" w:rsidP="00DB0692">
            <w:pPr>
              <w:widowControl/>
              <w:jc w:val="left"/>
              <w:rPr>
                <w:rFonts w:ascii="Calibri" w:eastAsia="等线" w:hAnsi="Calibri" w:cs="Calibri"/>
                <w:color w:val="000000"/>
                <w:kern w:val="0"/>
                <w:sz w:val="24"/>
              </w:rPr>
            </w:pPr>
            <w:r w:rsidRPr="00DB0692">
              <w:rPr>
                <w:rFonts w:ascii="Calibri" w:eastAsia="等线" w:hAnsi="Calibri" w:cs="Calibri"/>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111CF3A" w14:textId="77777777" w:rsidR="007C0298" w:rsidRPr="00DB0692" w:rsidRDefault="007C0298" w:rsidP="00DB0692">
            <w:pPr>
              <w:widowControl/>
              <w:jc w:val="left"/>
              <w:rPr>
                <w:rFonts w:ascii="Calibri" w:eastAsia="等线" w:hAnsi="Calibri" w:cs="Calibri"/>
                <w:color w:val="000000"/>
                <w:kern w:val="0"/>
                <w:sz w:val="24"/>
              </w:rPr>
            </w:pPr>
            <w:r w:rsidRPr="00DB0692">
              <w:rPr>
                <w:rFonts w:ascii="Calibri" w:eastAsia="等线" w:hAnsi="Calibri" w:cs="Calibri"/>
                <w:color w:val="000000"/>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0347C362" w14:textId="191FD2FF" w:rsidR="007C0298" w:rsidRPr="00DB0692" w:rsidRDefault="007C0298" w:rsidP="00B73E4F">
            <w:pPr>
              <w:widowControl/>
              <w:jc w:val="left"/>
              <w:rPr>
                <w:rFonts w:ascii="Calibri" w:eastAsia="等线" w:hAnsi="Calibri" w:cs="Calibri"/>
                <w:color w:val="000000"/>
                <w:kern w:val="0"/>
                <w:sz w:val="24"/>
              </w:rPr>
            </w:pPr>
            <w:r w:rsidRPr="00DB0692">
              <w:rPr>
                <w:rFonts w:ascii="Calibri" w:eastAsia="等线" w:hAnsi="Calibri" w:cs="Calibri"/>
                <w:color w:val="000000"/>
                <w:kern w:val="0"/>
                <w:sz w:val="24"/>
              </w:rPr>
              <w:t>1-5</w:t>
            </w:r>
            <w:r w:rsidRPr="00DB0692">
              <w:rPr>
                <w:rFonts w:ascii="宋体" w:hAnsi="宋体" w:cs="Calibri" w:hint="eastAsia"/>
                <w:color w:val="000000"/>
                <w:kern w:val="0"/>
                <w:sz w:val="24"/>
              </w:rPr>
              <w:t>号公寓楼</w:t>
            </w:r>
            <w:r w:rsidR="001F2E4D" w:rsidRPr="00DB0692">
              <w:rPr>
                <w:rFonts w:ascii="宋体" w:hAnsi="宋体" w:cs="Calibri" w:hint="eastAsia"/>
                <w:color w:val="000000"/>
                <w:kern w:val="0"/>
                <w:sz w:val="24"/>
              </w:rPr>
              <w:t>一二楼</w:t>
            </w:r>
            <w:r w:rsidR="00B73E4F">
              <w:rPr>
                <w:rFonts w:ascii="宋体" w:hAnsi="宋体" w:cs="Calibri" w:hint="eastAsia"/>
                <w:color w:val="000000"/>
                <w:kern w:val="0"/>
                <w:sz w:val="24"/>
              </w:rPr>
              <w:t>（重新装回）</w:t>
            </w:r>
          </w:p>
        </w:tc>
      </w:tr>
      <w:tr w:rsidR="001F2E4D" w:rsidRPr="00DB0692" w14:paraId="1C2CC82B" w14:textId="77777777" w:rsidTr="001F2E4D">
        <w:trPr>
          <w:trHeight w:val="1185"/>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48DFD7" w14:textId="77777777" w:rsidR="001F2E4D" w:rsidRPr="00DB0692" w:rsidRDefault="001F2E4D" w:rsidP="00DB0692">
            <w:pPr>
              <w:widowControl/>
              <w:jc w:val="center"/>
              <w:rPr>
                <w:rFonts w:ascii="等线" w:eastAsia="等线" w:hAnsi="等线" w:cs="宋体"/>
                <w:color w:val="000000"/>
                <w:kern w:val="0"/>
                <w:sz w:val="22"/>
                <w:szCs w:val="22"/>
              </w:rPr>
            </w:pPr>
            <w:r w:rsidRPr="00DB0692">
              <w:rPr>
                <w:rFonts w:ascii="等线" w:eastAsia="等线" w:hAnsi="等线" w:cs="宋体" w:hint="eastAsia"/>
                <w:color w:val="000000"/>
                <w:kern w:val="0"/>
                <w:sz w:val="22"/>
                <w:szCs w:val="22"/>
              </w:rPr>
              <w:t>4</w:t>
            </w:r>
          </w:p>
        </w:tc>
        <w:tc>
          <w:tcPr>
            <w:tcW w:w="993" w:type="dxa"/>
            <w:vMerge/>
            <w:tcBorders>
              <w:left w:val="nil"/>
              <w:bottom w:val="single" w:sz="4" w:space="0" w:color="auto"/>
              <w:right w:val="single" w:sz="4" w:space="0" w:color="auto"/>
            </w:tcBorders>
            <w:shd w:val="clear" w:color="auto" w:fill="auto"/>
            <w:vAlign w:val="center"/>
          </w:tcPr>
          <w:p w14:paraId="56BFEF08" w14:textId="780AAD3D" w:rsidR="001F2E4D" w:rsidRPr="00DB0692" w:rsidRDefault="001F2E4D" w:rsidP="00DB0692">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14:paraId="38050B41" w14:textId="5FF3B973" w:rsidR="001F2E4D" w:rsidRPr="00DB0692" w:rsidRDefault="001F2E4D" w:rsidP="00DB0692">
            <w:pPr>
              <w:widowControl/>
              <w:jc w:val="left"/>
              <w:rPr>
                <w:rFonts w:ascii="宋体" w:hAnsi="宋体" w:cs="宋体"/>
                <w:color w:val="000000"/>
                <w:kern w:val="0"/>
                <w:sz w:val="24"/>
              </w:rPr>
            </w:pPr>
            <w:r w:rsidRPr="00DB0692">
              <w:rPr>
                <w:rFonts w:ascii="宋体" w:hAnsi="宋体" w:cs="宋体" w:hint="eastAsia"/>
                <w:color w:val="000000"/>
                <w:kern w:val="0"/>
                <w:sz w:val="24"/>
              </w:rPr>
              <w:t>防盗窗安装</w:t>
            </w:r>
          </w:p>
        </w:tc>
        <w:tc>
          <w:tcPr>
            <w:tcW w:w="3118" w:type="dxa"/>
            <w:tcBorders>
              <w:top w:val="nil"/>
              <w:left w:val="nil"/>
              <w:bottom w:val="single" w:sz="4" w:space="0" w:color="auto"/>
              <w:right w:val="single" w:sz="4" w:space="0" w:color="auto"/>
            </w:tcBorders>
            <w:shd w:val="clear" w:color="auto" w:fill="auto"/>
            <w:vAlign w:val="center"/>
            <w:hideMark/>
          </w:tcPr>
          <w:p w14:paraId="1C41DB07" w14:textId="014EB0DA" w:rsidR="001F2E4D" w:rsidRPr="00DB0692" w:rsidRDefault="001F2E4D" w:rsidP="00DB0692">
            <w:pPr>
              <w:widowControl/>
              <w:jc w:val="left"/>
              <w:rPr>
                <w:rFonts w:ascii="宋体" w:hAnsi="宋体" w:cs="宋体"/>
                <w:color w:val="000000"/>
                <w:kern w:val="0"/>
                <w:sz w:val="24"/>
              </w:rPr>
            </w:pPr>
            <w:r w:rsidRPr="00DB0692">
              <w:rPr>
                <w:rFonts w:ascii="宋体" w:hAnsi="宋体" w:cs="宋体" w:hint="eastAsia"/>
                <w:color w:val="000000"/>
                <w:kern w:val="0"/>
                <w:sz w:val="24"/>
              </w:rPr>
              <w:t>库房原有不锈钢防盗窗</w:t>
            </w:r>
            <w:r>
              <w:rPr>
                <w:rFonts w:ascii="宋体" w:hAnsi="宋体" w:cs="宋体" w:hint="eastAsia"/>
                <w:color w:val="000000"/>
                <w:kern w:val="0"/>
                <w:sz w:val="24"/>
              </w:rPr>
              <w:t>装回，</w:t>
            </w:r>
            <w:r w:rsidRPr="00DB0692">
              <w:rPr>
                <w:rFonts w:ascii="Calibri" w:hAnsi="Calibri" w:cs="Calibri"/>
                <w:color w:val="000000"/>
                <w:kern w:val="0"/>
                <w:sz w:val="24"/>
              </w:rPr>
              <w:t>70*8</w:t>
            </w:r>
            <w:r w:rsidRPr="00DB0692">
              <w:rPr>
                <w:rFonts w:ascii="宋体" w:hAnsi="宋体" w:cs="宋体" w:hint="eastAsia"/>
                <w:color w:val="000000"/>
                <w:kern w:val="0"/>
                <w:sz w:val="24"/>
              </w:rPr>
              <w:t>膨胀螺丝固定安装，要求窗外口平整，固定牢固。</w:t>
            </w:r>
          </w:p>
        </w:tc>
        <w:tc>
          <w:tcPr>
            <w:tcW w:w="851" w:type="dxa"/>
            <w:tcBorders>
              <w:top w:val="nil"/>
              <w:left w:val="nil"/>
              <w:bottom w:val="single" w:sz="4" w:space="0" w:color="auto"/>
              <w:right w:val="single" w:sz="4" w:space="0" w:color="auto"/>
            </w:tcBorders>
            <w:shd w:val="clear" w:color="auto" w:fill="auto"/>
            <w:vAlign w:val="center"/>
            <w:hideMark/>
          </w:tcPr>
          <w:p w14:paraId="257C5C35" w14:textId="77777777" w:rsidR="001F2E4D" w:rsidRPr="00DB0692" w:rsidRDefault="001F2E4D" w:rsidP="001F2E4D">
            <w:pPr>
              <w:widowControl/>
              <w:jc w:val="center"/>
              <w:rPr>
                <w:rFonts w:ascii="宋体" w:hAnsi="宋体" w:cs="宋体"/>
                <w:color w:val="000000"/>
                <w:kern w:val="0"/>
                <w:sz w:val="24"/>
              </w:rPr>
            </w:pPr>
            <w:r w:rsidRPr="00DB0692">
              <w:rPr>
                <w:rFonts w:ascii="宋体" w:hAnsi="宋体" w:cs="宋体" w:hint="eastAsia"/>
                <w:color w:val="000000"/>
                <w:kern w:val="0"/>
                <w:sz w:val="24"/>
              </w:rPr>
              <w:t>樘</w:t>
            </w:r>
          </w:p>
        </w:tc>
        <w:tc>
          <w:tcPr>
            <w:tcW w:w="787" w:type="dxa"/>
            <w:tcBorders>
              <w:top w:val="nil"/>
              <w:left w:val="nil"/>
              <w:bottom w:val="single" w:sz="4" w:space="0" w:color="auto"/>
              <w:right w:val="single" w:sz="4" w:space="0" w:color="auto"/>
            </w:tcBorders>
            <w:shd w:val="clear" w:color="auto" w:fill="auto"/>
            <w:vAlign w:val="center"/>
            <w:hideMark/>
          </w:tcPr>
          <w:p w14:paraId="2EEA2DBA" w14:textId="77777777" w:rsidR="001F2E4D" w:rsidRPr="00DB0692" w:rsidRDefault="001F2E4D" w:rsidP="001F2E4D">
            <w:pPr>
              <w:widowControl/>
              <w:jc w:val="center"/>
              <w:rPr>
                <w:rFonts w:ascii="Calibri" w:eastAsia="等线" w:hAnsi="Calibri" w:cs="Calibri"/>
                <w:color w:val="000000"/>
                <w:kern w:val="0"/>
                <w:sz w:val="24"/>
              </w:rPr>
            </w:pPr>
            <w:r w:rsidRPr="00DB0692">
              <w:rPr>
                <w:rFonts w:ascii="Calibri" w:eastAsia="等线" w:hAnsi="Calibri" w:cs="Calibri"/>
                <w:color w:val="000000"/>
                <w:kern w:val="0"/>
                <w:sz w:val="24"/>
              </w:rPr>
              <w:t>345</w:t>
            </w:r>
          </w:p>
        </w:tc>
        <w:tc>
          <w:tcPr>
            <w:tcW w:w="1080" w:type="dxa"/>
            <w:tcBorders>
              <w:top w:val="nil"/>
              <w:left w:val="nil"/>
              <w:bottom w:val="single" w:sz="4" w:space="0" w:color="auto"/>
              <w:right w:val="single" w:sz="4" w:space="0" w:color="auto"/>
            </w:tcBorders>
            <w:shd w:val="clear" w:color="auto" w:fill="auto"/>
            <w:vAlign w:val="center"/>
            <w:hideMark/>
          </w:tcPr>
          <w:p w14:paraId="68E9158E" w14:textId="77777777" w:rsidR="001F2E4D" w:rsidRPr="00DB0692" w:rsidRDefault="001F2E4D" w:rsidP="00DB0692">
            <w:pPr>
              <w:widowControl/>
              <w:jc w:val="left"/>
              <w:rPr>
                <w:rFonts w:ascii="Calibri" w:eastAsia="等线" w:hAnsi="Calibri" w:cs="Calibri"/>
                <w:color w:val="000000"/>
                <w:kern w:val="0"/>
                <w:sz w:val="24"/>
              </w:rPr>
            </w:pPr>
            <w:r w:rsidRPr="00DB0692">
              <w:rPr>
                <w:rFonts w:ascii="Calibri" w:eastAsia="等线" w:hAnsi="Calibri" w:cs="Calibri"/>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0ECD262" w14:textId="77777777" w:rsidR="001F2E4D" w:rsidRPr="00DB0692" w:rsidRDefault="001F2E4D" w:rsidP="00DB0692">
            <w:pPr>
              <w:widowControl/>
              <w:jc w:val="left"/>
              <w:rPr>
                <w:rFonts w:ascii="Calibri" w:eastAsia="等线" w:hAnsi="Calibri" w:cs="Calibri"/>
                <w:color w:val="000000"/>
                <w:kern w:val="0"/>
                <w:sz w:val="24"/>
              </w:rPr>
            </w:pPr>
            <w:r w:rsidRPr="00DB0692">
              <w:rPr>
                <w:rFonts w:ascii="Calibri" w:eastAsia="等线" w:hAnsi="Calibri" w:cs="Calibri"/>
                <w:color w:val="000000"/>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284FE5BA" w14:textId="63899D10" w:rsidR="001F2E4D" w:rsidRPr="00DB0692" w:rsidRDefault="001F2E4D" w:rsidP="00DB0692">
            <w:pPr>
              <w:widowControl/>
              <w:jc w:val="left"/>
              <w:rPr>
                <w:rFonts w:ascii="Calibri" w:eastAsia="等线" w:hAnsi="Calibri" w:cs="Calibri"/>
                <w:color w:val="000000"/>
                <w:kern w:val="0"/>
                <w:sz w:val="24"/>
              </w:rPr>
            </w:pPr>
            <w:r w:rsidRPr="00DB0692">
              <w:rPr>
                <w:rFonts w:ascii="Calibri" w:eastAsia="等线" w:hAnsi="Calibri" w:cs="Calibri"/>
                <w:color w:val="000000"/>
                <w:kern w:val="0"/>
                <w:sz w:val="24"/>
              </w:rPr>
              <w:t>1-5</w:t>
            </w:r>
            <w:r w:rsidRPr="00DB0692">
              <w:rPr>
                <w:rFonts w:ascii="宋体" w:hAnsi="宋体" w:cs="Calibri" w:hint="eastAsia"/>
                <w:color w:val="000000"/>
                <w:kern w:val="0"/>
                <w:sz w:val="24"/>
              </w:rPr>
              <w:t>号公寓楼一二楼</w:t>
            </w:r>
            <w:r w:rsidR="00B73E4F">
              <w:rPr>
                <w:rFonts w:ascii="宋体" w:hAnsi="宋体" w:cs="Calibri" w:hint="eastAsia"/>
                <w:color w:val="000000"/>
                <w:kern w:val="0"/>
                <w:sz w:val="24"/>
              </w:rPr>
              <w:t>（重新装回）</w:t>
            </w:r>
          </w:p>
        </w:tc>
      </w:tr>
      <w:tr w:rsidR="007C0298" w:rsidRPr="00DB0692" w14:paraId="37CF75CA" w14:textId="77777777" w:rsidTr="001F2E4D">
        <w:trPr>
          <w:trHeight w:val="285"/>
          <w:jc w:val="center"/>
        </w:trPr>
        <w:tc>
          <w:tcPr>
            <w:tcW w:w="90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7EAEA" w14:textId="77777777" w:rsidR="007C0298" w:rsidRPr="00DB0692" w:rsidRDefault="007C0298" w:rsidP="001F2E4D">
            <w:pPr>
              <w:widowControl/>
              <w:jc w:val="center"/>
              <w:rPr>
                <w:rFonts w:ascii="等线" w:eastAsia="等线" w:hAnsi="等线" w:cs="宋体"/>
                <w:color w:val="000000"/>
                <w:kern w:val="0"/>
                <w:sz w:val="22"/>
                <w:szCs w:val="22"/>
              </w:rPr>
            </w:pPr>
            <w:r w:rsidRPr="00DB0692">
              <w:rPr>
                <w:rFonts w:ascii="等线" w:eastAsia="等线" w:hAnsi="等线" w:cs="宋体" w:hint="eastAsia"/>
                <w:color w:val="000000"/>
                <w:kern w:val="0"/>
                <w:sz w:val="22"/>
                <w:szCs w:val="22"/>
              </w:rPr>
              <w:t>合计</w:t>
            </w:r>
          </w:p>
        </w:tc>
        <w:tc>
          <w:tcPr>
            <w:tcW w:w="1080" w:type="dxa"/>
            <w:tcBorders>
              <w:top w:val="nil"/>
              <w:left w:val="nil"/>
              <w:bottom w:val="single" w:sz="4" w:space="0" w:color="auto"/>
              <w:right w:val="single" w:sz="4" w:space="0" w:color="auto"/>
            </w:tcBorders>
            <w:shd w:val="clear" w:color="auto" w:fill="auto"/>
            <w:noWrap/>
            <w:vAlign w:val="center"/>
            <w:hideMark/>
          </w:tcPr>
          <w:p w14:paraId="33CC1649" w14:textId="77777777" w:rsidR="007C0298" w:rsidRPr="00DB0692" w:rsidRDefault="007C0298" w:rsidP="00DB0692">
            <w:pPr>
              <w:widowControl/>
              <w:jc w:val="center"/>
              <w:rPr>
                <w:rFonts w:ascii="等线" w:eastAsia="等线" w:hAnsi="等线" w:cs="宋体"/>
                <w:color w:val="000000"/>
                <w:kern w:val="0"/>
                <w:sz w:val="22"/>
                <w:szCs w:val="22"/>
              </w:rPr>
            </w:pPr>
            <w:r w:rsidRPr="00DB0692">
              <w:rPr>
                <w:rFonts w:ascii="等线" w:eastAsia="等线" w:hAnsi="等线" w:cs="宋体" w:hint="eastAsia"/>
                <w:color w:val="000000"/>
                <w:kern w:val="0"/>
                <w:sz w:val="22"/>
                <w:szCs w:val="22"/>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14:paraId="377FAAFD" w14:textId="77777777" w:rsidR="007C0298" w:rsidRPr="00DB0692" w:rsidRDefault="007C0298" w:rsidP="00DB0692">
            <w:pPr>
              <w:widowControl/>
              <w:jc w:val="left"/>
              <w:rPr>
                <w:rFonts w:ascii="等线" w:eastAsia="等线" w:hAnsi="等线" w:cs="宋体"/>
                <w:color w:val="000000"/>
                <w:kern w:val="0"/>
                <w:sz w:val="22"/>
                <w:szCs w:val="22"/>
              </w:rPr>
            </w:pPr>
            <w:r w:rsidRPr="00DB0692">
              <w:rPr>
                <w:rFonts w:ascii="等线" w:eastAsia="等线" w:hAnsi="等线" w:cs="宋体" w:hint="eastAsia"/>
                <w:color w:val="000000"/>
                <w:kern w:val="0"/>
                <w:sz w:val="22"/>
                <w:szCs w:val="22"/>
              </w:rPr>
              <w:t xml:space="preserve">　</w:t>
            </w:r>
          </w:p>
        </w:tc>
      </w:tr>
    </w:tbl>
    <w:p w14:paraId="4ACB55AC" w14:textId="77777777" w:rsidR="00D122FD" w:rsidRDefault="00D122FD">
      <w:pPr>
        <w:adjustRightInd w:val="0"/>
        <w:snapToGrid w:val="0"/>
        <w:spacing w:line="400" w:lineRule="atLeast"/>
        <w:ind w:rightChars="132" w:right="277"/>
        <w:rPr>
          <w:rFonts w:ascii="宋体" w:hAnsi="宋体" w:cs="宋体"/>
          <w:sz w:val="10"/>
          <w:szCs w:val="10"/>
        </w:rPr>
      </w:pPr>
    </w:p>
    <w:sectPr w:rsidR="00D122FD" w:rsidSect="00FA03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9DB9E" w14:textId="77777777" w:rsidR="00377B73" w:rsidRDefault="00377B73">
      <w:r>
        <w:separator/>
      </w:r>
    </w:p>
  </w:endnote>
  <w:endnote w:type="continuationSeparator" w:id="0">
    <w:p w14:paraId="28EF4D1C" w14:textId="77777777" w:rsidR="00377B73" w:rsidRDefault="0037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mp;quot">
    <w:altName w:val="Cambria"/>
    <w:charset w:val="00"/>
    <w:family w:val="roman"/>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D1699" w14:textId="77777777" w:rsidR="0091438C" w:rsidRDefault="0091438C">
    <w:pPr>
      <w:pStyle w:val="ac"/>
    </w:pPr>
  </w:p>
  <w:p w14:paraId="3FE8E21E" w14:textId="77777777" w:rsidR="0091438C" w:rsidRDefault="0091438C">
    <w:pPr>
      <w:pStyle w:val="ac"/>
    </w:pPr>
    <w:r>
      <w:rPr>
        <w:noProof/>
      </w:rPr>
      <mc:AlternateContent>
        <mc:Choice Requires="wps">
          <w:drawing>
            <wp:anchor distT="0" distB="0" distL="114300" distR="114300" simplePos="0" relativeHeight="251659264" behindDoc="0" locked="0" layoutInCell="1" allowOverlap="1" wp14:anchorId="03B24828" wp14:editId="6986C699">
              <wp:simplePos x="0" y="0"/>
              <wp:positionH relativeFrom="margin">
                <wp:align>center</wp:align>
              </wp:positionH>
              <wp:positionV relativeFrom="paragraph">
                <wp:posOffset>0</wp:posOffset>
              </wp:positionV>
              <wp:extent cx="57785" cy="131445"/>
              <wp:effectExtent l="0" t="0" r="1841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DD1E4" w14:textId="77777777" w:rsidR="0091438C" w:rsidRDefault="0091438C">
                          <w:pPr>
                            <w:pStyle w:val="ac"/>
                          </w:pPr>
                          <w:r>
                            <w:fldChar w:fldCharType="begin"/>
                          </w:r>
                          <w:r>
                            <w:instrText xml:space="preserve"> PAGE  \* MERGEFORMAT </w:instrText>
                          </w:r>
                          <w:r>
                            <w:fldChar w:fldCharType="separate"/>
                          </w:r>
                          <w:r w:rsidR="00ED4983">
                            <w:rPr>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3j3pwIAAKU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" filled="f" stroked="f">
              <v:textbox style="mso-fit-shape-to-text:t" inset="0,0,0,0">
                <w:txbxContent>
                  <w:p w14:paraId="727DD1E4" w14:textId="77777777" w:rsidR="0091438C" w:rsidRDefault="0091438C">
                    <w:pPr>
                      <w:pStyle w:val="ac"/>
                    </w:pPr>
                    <w:r>
                      <w:fldChar w:fldCharType="begin"/>
                    </w:r>
                    <w:r>
                      <w:instrText xml:space="preserve"> PAGE  \* MERGEFORMAT </w:instrText>
                    </w:r>
                    <w:r>
                      <w:fldChar w:fldCharType="separate"/>
                    </w:r>
                    <w:r w:rsidR="00ED4983">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CF864" w14:textId="77777777" w:rsidR="00377B73" w:rsidRDefault="00377B73">
      <w:r>
        <w:separator/>
      </w:r>
    </w:p>
  </w:footnote>
  <w:footnote w:type="continuationSeparator" w:id="0">
    <w:p w14:paraId="34C5CCF4" w14:textId="77777777" w:rsidR="00377B73" w:rsidRDefault="00377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CD2002"/>
    <w:multiLevelType w:val="singleLevel"/>
    <w:tmpl w:val="9DCD2002"/>
    <w:lvl w:ilvl="0">
      <w:start w:val="1"/>
      <w:numFmt w:val="decimal"/>
      <w:lvlText w:val="%1."/>
      <w:lvlJc w:val="left"/>
      <w:pPr>
        <w:tabs>
          <w:tab w:val="left" w:pos="312"/>
        </w:tabs>
      </w:pPr>
    </w:lvl>
  </w:abstractNum>
  <w:abstractNum w:abstractNumId="1">
    <w:nsid w:val="B1FFF088"/>
    <w:multiLevelType w:val="singleLevel"/>
    <w:tmpl w:val="B1FFF088"/>
    <w:lvl w:ilvl="0">
      <w:start w:val="1"/>
      <w:numFmt w:val="decimal"/>
      <w:lvlText w:val="%1."/>
      <w:lvlJc w:val="left"/>
      <w:pPr>
        <w:tabs>
          <w:tab w:val="left" w:pos="312"/>
        </w:tabs>
      </w:pPr>
    </w:lvl>
  </w:abstractNum>
  <w:abstractNum w:abstractNumId="2">
    <w:nsid w:val="BEFF7DFD"/>
    <w:multiLevelType w:val="singleLevel"/>
    <w:tmpl w:val="BEFF7DFD"/>
    <w:lvl w:ilvl="0">
      <w:start w:val="1"/>
      <w:numFmt w:val="decimal"/>
      <w:lvlText w:val="%1."/>
      <w:lvlJc w:val="left"/>
      <w:pPr>
        <w:tabs>
          <w:tab w:val="left" w:pos="312"/>
        </w:tabs>
      </w:pPr>
    </w:lvl>
  </w:abstractNum>
  <w:abstractNum w:abstractNumId="3">
    <w:nsid w:val="D818F20D"/>
    <w:multiLevelType w:val="singleLevel"/>
    <w:tmpl w:val="D818F20D"/>
    <w:lvl w:ilvl="0">
      <w:start w:val="1"/>
      <w:numFmt w:val="decimal"/>
      <w:lvlText w:val="%1."/>
      <w:lvlJc w:val="left"/>
      <w:pPr>
        <w:tabs>
          <w:tab w:val="left" w:pos="312"/>
        </w:tabs>
      </w:pPr>
    </w:lvl>
  </w:abstractNum>
  <w:abstractNum w:abstractNumId="4">
    <w:nsid w:val="EF3A0806"/>
    <w:multiLevelType w:val="singleLevel"/>
    <w:tmpl w:val="EF3A0806"/>
    <w:lvl w:ilvl="0">
      <w:start w:val="1"/>
      <w:numFmt w:val="decimal"/>
      <w:lvlText w:val="%1."/>
      <w:lvlJc w:val="left"/>
      <w:pPr>
        <w:tabs>
          <w:tab w:val="left" w:pos="312"/>
        </w:tabs>
      </w:pPr>
    </w:lvl>
  </w:abstractNum>
  <w:abstractNum w:abstractNumId="5">
    <w:nsid w:val="32953F27"/>
    <w:multiLevelType w:val="singleLevel"/>
    <w:tmpl w:val="32953F27"/>
    <w:lvl w:ilvl="0">
      <w:start w:val="1"/>
      <w:numFmt w:val="decimal"/>
      <w:lvlText w:val="%1."/>
      <w:lvlJc w:val="left"/>
      <w:pPr>
        <w:tabs>
          <w:tab w:val="left" w:pos="312"/>
        </w:tabs>
      </w:pPr>
    </w:lvl>
  </w:abstractNum>
  <w:abstractNum w:abstractNumId="6">
    <w:nsid w:val="395CA188"/>
    <w:multiLevelType w:val="singleLevel"/>
    <w:tmpl w:val="395CA188"/>
    <w:lvl w:ilvl="0">
      <w:start w:val="1"/>
      <w:numFmt w:val="decimal"/>
      <w:lvlText w:val="%1."/>
      <w:lvlJc w:val="left"/>
      <w:pPr>
        <w:tabs>
          <w:tab w:val="left" w:pos="312"/>
        </w:tabs>
      </w:pPr>
    </w:lvl>
  </w:abstractNum>
  <w:abstractNum w:abstractNumId="7">
    <w:nsid w:val="50150C83"/>
    <w:multiLevelType w:val="singleLevel"/>
    <w:tmpl w:val="50150C83"/>
    <w:lvl w:ilvl="0">
      <w:start w:val="6"/>
      <w:numFmt w:val="chineseCounting"/>
      <w:suff w:val="space"/>
      <w:lvlText w:val="第%1章"/>
      <w:lvlJc w:val="left"/>
      <w:rPr>
        <w:rFonts w:hint="eastAsia"/>
      </w:rPr>
    </w:lvl>
  </w:abstractNum>
  <w:abstractNum w:abstractNumId="8">
    <w:nsid w:val="5DE0E077"/>
    <w:multiLevelType w:val="singleLevel"/>
    <w:tmpl w:val="5DE0E077"/>
    <w:lvl w:ilvl="0">
      <w:start w:val="1"/>
      <w:numFmt w:val="decimal"/>
      <w:lvlText w:val="%1."/>
      <w:lvlJc w:val="left"/>
      <w:pPr>
        <w:tabs>
          <w:tab w:val="left" w:pos="312"/>
        </w:tabs>
      </w:pPr>
    </w:lvl>
  </w:abstractNum>
  <w:abstractNum w:abstractNumId="9">
    <w:nsid w:val="60B93895"/>
    <w:multiLevelType w:val="singleLevel"/>
    <w:tmpl w:val="60B93895"/>
    <w:lvl w:ilvl="0">
      <w:start w:val="1"/>
      <w:numFmt w:val="decimal"/>
      <w:lvlText w:val="%1."/>
      <w:lvlJc w:val="left"/>
      <w:pPr>
        <w:tabs>
          <w:tab w:val="left" w:pos="312"/>
        </w:tabs>
      </w:pPr>
    </w:lvl>
  </w:abstractNum>
  <w:abstractNum w:abstractNumId="10">
    <w:nsid w:val="664C517D"/>
    <w:multiLevelType w:val="singleLevel"/>
    <w:tmpl w:val="664C517D"/>
    <w:lvl w:ilvl="0">
      <w:start w:val="1"/>
      <w:numFmt w:val="decimal"/>
      <w:lvlText w:val="%1."/>
      <w:lvlJc w:val="left"/>
      <w:pPr>
        <w:tabs>
          <w:tab w:val="left" w:pos="312"/>
        </w:tabs>
      </w:pPr>
    </w:lvl>
  </w:abstractNum>
  <w:abstractNum w:abstractNumId="11">
    <w:nsid w:val="6ED4B624"/>
    <w:multiLevelType w:val="singleLevel"/>
    <w:tmpl w:val="6ED4B624"/>
    <w:lvl w:ilvl="0">
      <w:start w:val="5"/>
      <w:numFmt w:val="decimal"/>
      <w:suff w:val="nothing"/>
      <w:lvlText w:val="%1、"/>
      <w:lvlJc w:val="left"/>
    </w:lvl>
  </w:abstractNum>
  <w:abstractNum w:abstractNumId="12">
    <w:nsid w:val="7A1F59D9"/>
    <w:multiLevelType w:val="singleLevel"/>
    <w:tmpl w:val="7A1F59D9"/>
    <w:lvl w:ilvl="0">
      <w:start w:val="1"/>
      <w:numFmt w:val="decimal"/>
      <w:lvlText w:val="%1."/>
      <w:lvlJc w:val="left"/>
      <w:pPr>
        <w:tabs>
          <w:tab w:val="left" w:pos="312"/>
        </w:tabs>
      </w:pPr>
    </w:lvl>
  </w:abstractNum>
  <w:num w:numId="1">
    <w:abstractNumId w:val="11"/>
  </w:num>
  <w:num w:numId="2">
    <w:abstractNumId w:val="2"/>
  </w:num>
  <w:num w:numId="3">
    <w:abstractNumId w:val="7"/>
  </w:num>
  <w:num w:numId="4">
    <w:abstractNumId w:val="9"/>
  </w:num>
  <w:num w:numId="5">
    <w:abstractNumId w:val="3"/>
  </w:num>
  <w:num w:numId="6">
    <w:abstractNumId w:val="0"/>
  </w:num>
  <w:num w:numId="7">
    <w:abstractNumId w:val="6"/>
  </w:num>
  <w:num w:numId="8">
    <w:abstractNumId w:val="8"/>
  </w:num>
  <w:num w:numId="9">
    <w:abstractNumId w:val="4"/>
  </w:num>
  <w:num w:numId="10">
    <w:abstractNumId w:val="1"/>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008"/>
    <w:rsid w:val="000074B0"/>
    <w:rsid w:val="00011C40"/>
    <w:rsid w:val="00016223"/>
    <w:rsid w:val="000165FD"/>
    <w:rsid w:val="00021400"/>
    <w:rsid w:val="000263F2"/>
    <w:rsid w:val="000533E1"/>
    <w:rsid w:val="00054E7E"/>
    <w:rsid w:val="00055470"/>
    <w:rsid w:val="00057425"/>
    <w:rsid w:val="000627D1"/>
    <w:rsid w:val="00072476"/>
    <w:rsid w:val="000735EB"/>
    <w:rsid w:val="00093953"/>
    <w:rsid w:val="000953EC"/>
    <w:rsid w:val="00095620"/>
    <w:rsid w:val="000A073C"/>
    <w:rsid w:val="000A0E34"/>
    <w:rsid w:val="000A5B7C"/>
    <w:rsid w:val="000C143C"/>
    <w:rsid w:val="000D4FE9"/>
    <w:rsid w:val="00101741"/>
    <w:rsid w:val="0011039B"/>
    <w:rsid w:val="001106AB"/>
    <w:rsid w:val="00115498"/>
    <w:rsid w:val="001177D9"/>
    <w:rsid w:val="00121E13"/>
    <w:rsid w:val="00122EBE"/>
    <w:rsid w:val="00135DED"/>
    <w:rsid w:val="0014005A"/>
    <w:rsid w:val="001502FD"/>
    <w:rsid w:val="001638E8"/>
    <w:rsid w:val="00197206"/>
    <w:rsid w:val="00197EE7"/>
    <w:rsid w:val="001A081E"/>
    <w:rsid w:val="001A0888"/>
    <w:rsid w:val="001A08FD"/>
    <w:rsid w:val="001B0D67"/>
    <w:rsid w:val="001B39F3"/>
    <w:rsid w:val="001D1C9C"/>
    <w:rsid w:val="001D4112"/>
    <w:rsid w:val="001D5A1E"/>
    <w:rsid w:val="001E0EF9"/>
    <w:rsid w:val="001E799B"/>
    <w:rsid w:val="001F2E4D"/>
    <w:rsid w:val="001F5791"/>
    <w:rsid w:val="00204E62"/>
    <w:rsid w:val="00216202"/>
    <w:rsid w:val="00216652"/>
    <w:rsid w:val="002216DA"/>
    <w:rsid w:val="002300A3"/>
    <w:rsid w:val="00244D44"/>
    <w:rsid w:val="00273374"/>
    <w:rsid w:val="00275782"/>
    <w:rsid w:val="00276918"/>
    <w:rsid w:val="002805EA"/>
    <w:rsid w:val="0028069E"/>
    <w:rsid w:val="002811D1"/>
    <w:rsid w:val="00290A51"/>
    <w:rsid w:val="00295892"/>
    <w:rsid w:val="002B06BF"/>
    <w:rsid w:val="002D04B7"/>
    <w:rsid w:val="002D7B9A"/>
    <w:rsid w:val="002F30D7"/>
    <w:rsid w:val="002F408A"/>
    <w:rsid w:val="003058DD"/>
    <w:rsid w:val="0031281F"/>
    <w:rsid w:val="00315FE5"/>
    <w:rsid w:val="00325E3C"/>
    <w:rsid w:val="00327191"/>
    <w:rsid w:val="003313E6"/>
    <w:rsid w:val="00332F97"/>
    <w:rsid w:val="0033679F"/>
    <w:rsid w:val="0034615B"/>
    <w:rsid w:val="003536FB"/>
    <w:rsid w:val="00354324"/>
    <w:rsid w:val="0036544B"/>
    <w:rsid w:val="00373BEF"/>
    <w:rsid w:val="00377B73"/>
    <w:rsid w:val="003A34AB"/>
    <w:rsid w:val="003B05DD"/>
    <w:rsid w:val="003C5008"/>
    <w:rsid w:val="003C50F4"/>
    <w:rsid w:val="003C74CB"/>
    <w:rsid w:val="003D5E4C"/>
    <w:rsid w:val="003E4D4E"/>
    <w:rsid w:val="003E7BDA"/>
    <w:rsid w:val="003F18F6"/>
    <w:rsid w:val="004060BC"/>
    <w:rsid w:val="0041335B"/>
    <w:rsid w:val="00416FC8"/>
    <w:rsid w:val="004178AC"/>
    <w:rsid w:val="00420BF0"/>
    <w:rsid w:val="00423D83"/>
    <w:rsid w:val="004333B4"/>
    <w:rsid w:val="00434B87"/>
    <w:rsid w:val="00434E1C"/>
    <w:rsid w:val="00444832"/>
    <w:rsid w:val="00460CFE"/>
    <w:rsid w:val="00461BFD"/>
    <w:rsid w:val="00467393"/>
    <w:rsid w:val="00467405"/>
    <w:rsid w:val="00480965"/>
    <w:rsid w:val="00481F66"/>
    <w:rsid w:val="00487761"/>
    <w:rsid w:val="004934B2"/>
    <w:rsid w:val="004B0057"/>
    <w:rsid w:val="004B34DF"/>
    <w:rsid w:val="004C162D"/>
    <w:rsid w:val="004F35D1"/>
    <w:rsid w:val="00510D76"/>
    <w:rsid w:val="00516100"/>
    <w:rsid w:val="005226A2"/>
    <w:rsid w:val="005254E5"/>
    <w:rsid w:val="005307DD"/>
    <w:rsid w:val="00530B7B"/>
    <w:rsid w:val="00553D92"/>
    <w:rsid w:val="005545F8"/>
    <w:rsid w:val="005577A4"/>
    <w:rsid w:val="00563AB2"/>
    <w:rsid w:val="00590D50"/>
    <w:rsid w:val="005A05AF"/>
    <w:rsid w:val="005A4D8A"/>
    <w:rsid w:val="005B69B0"/>
    <w:rsid w:val="005C4BB8"/>
    <w:rsid w:val="005C6BA4"/>
    <w:rsid w:val="005D7E21"/>
    <w:rsid w:val="005E045A"/>
    <w:rsid w:val="005E28C6"/>
    <w:rsid w:val="005E5C48"/>
    <w:rsid w:val="006005C8"/>
    <w:rsid w:val="00622DB6"/>
    <w:rsid w:val="0062336C"/>
    <w:rsid w:val="00625ED4"/>
    <w:rsid w:val="00630546"/>
    <w:rsid w:val="00645090"/>
    <w:rsid w:val="00646F17"/>
    <w:rsid w:val="00653413"/>
    <w:rsid w:val="00662EA0"/>
    <w:rsid w:val="00663A09"/>
    <w:rsid w:val="006813C5"/>
    <w:rsid w:val="006863D4"/>
    <w:rsid w:val="006939F9"/>
    <w:rsid w:val="006A151F"/>
    <w:rsid w:val="006A3A6F"/>
    <w:rsid w:val="006B01C7"/>
    <w:rsid w:val="006C217C"/>
    <w:rsid w:val="006E6A76"/>
    <w:rsid w:val="00702349"/>
    <w:rsid w:val="0071430B"/>
    <w:rsid w:val="00714AC6"/>
    <w:rsid w:val="007311A9"/>
    <w:rsid w:val="007312C5"/>
    <w:rsid w:val="00735004"/>
    <w:rsid w:val="007446C9"/>
    <w:rsid w:val="00756CA8"/>
    <w:rsid w:val="0076306B"/>
    <w:rsid w:val="00770FCE"/>
    <w:rsid w:val="00780DC5"/>
    <w:rsid w:val="0078721B"/>
    <w:rsid w:val="007901A0"/>
    <w:rsid w:val="00791836"/>
    <w:rsid w:val="00793E8C"/>
    <w:rsid w:val="007A5412"/>
    <w:rsid w:val="007A6527"/>
    <w:rsid w:val="007B60C5"/>
    <w:rsid w:val="007B61C3"/>
    <w:rsid w:val="007C0298"/>
    <w:rsid w:val="007C3D9B"/>
    <w:rsid w:val="007C3F24"/>
    <w:rsid w:val="007D31DD"/>
    <w:rsid w:val="007D517B"/>
    <w:rsid w:val="007D56FE"/>
    <w:rsid w:val="007D7A49"/>
    <w:rsid w:val="007E20D7"/>
    <w:rsid w:val="00803877"/>
    <w:rsid w:val="008053FA"/>
    <w:rsid w:val="008072EE"/>
    <w:rsid w:val="00811C9E"/>
    <w:rsid w:val="008210A3"/>
    <w:rsid w:val="00823922"/>
    <w:rsid w:val="00824888"/>
    <w:rsid w:val="00843205"/>
    <w:rsid w:val="008575A9"/>
    <w:rsid w:val="00860283"/>
    <w:rsid w:val="00865411"/>
    <w:rsid w:val="008939B5"/>
    <w:rsid w:val="008A1315"/>
    <w:rsid w:val="008A2619"/>
    <w:rsid w:val="008C3EDA"/>
    <w:rsid w:val="008D7240"/>
    <w:rsid w:val="008E1089"/>
    <w:rsid w:val="008F072F"/>
    <w:rsid w:val="008F2E5A"/>
    <w:rsid w:val="0091438C"/>
    <w:rsid w:val="009339B6"/>
    <w:rsid w:val="00951581"/>
    <w:rsid w:val="0096595E"/>
    <w:rsid w:val="00972345"/>
    <w:rsid w:val="00986ED3"/>
    <w:rsid w:val="00994E51"/>
    <w:rsid w:val="009A19EE"/>
    <w:rsid w:val="009A62A5"/>
    <w:rsid w:val="009B5C16"/>
    <w:rsid w:val="009B6450"/>
    <w:rsid w:val="009C46CF"/>
    <w:rsid w:val="009C4A07"/>
    <w:rsid w:val="009C6972"/>
    <w:rsid w:val="009E1EE4"/>
    <w:rsid w:val="009E7806"/>
    <w:rsid w:val="009F5984"/>
    <w:rsid w:val="009F6542"/>
    <w:rsid w:val="00A02C8B"/>
    <w:rsid w:val="00A07176"/>
    <w:rsid w:val="00A10194"/>
    <w:rsid w:val="00A27627"/>
    <w:rsid w:val="00A27F8A"/>
    <w:rsid w:val="00A30BDA"/>
    <w:rsid w:val="00A43E84"/>
    <w:rsid w:val="00A50EDA"/>
    <w:rsid w:val="00A53D42"/>
    <w:rsid w:val="00A640D2"/>
    <w:rsid w:val="00A77329"/>
    <w:rsid w:val="00A95F84"/>
    <w:rsid w:val="00AB00CC"/>
    <w:rsid w:val="00AB4F36"/>
    <w:rsid w:val="00AC0900"/>
    <w:rsid w:val="00AC0CCF"/>
    <w:rsid w:val="00AC66A1"/>
    <w:rsid w:val="00AD128B"/>
    <w:rsid w:val="00AD3503"/>
    <w:rsid w:val="00AF0F57"/>
    <w:rsid w:val="00AF508B"/>
    <w:rsid w:val="00B14EA7"/>
    <w:rsid w:val="00B16ABF"/>
    <w:rsid w:val="00B26769"/>
    <w:rsid w:val="00B26903"/>
    <w:rsid w:val="00B30F5F"/>
    <w:rsid w:val="00B511D8"/>
    <w:rsid w:val="00B53AC6"/>
    <w:rsid w:val="00B551C5"/>
    <w:rsid w:val="00B60183"/>
    <w:rsid w:val="00B73E4F"/>
    <w:rsid w:val="00B74502"/>
    <w:rsid w:val="00B74504"/>
    <w:rsid w:val="00B755B9"/>
    <w:rsid w:val="00B769A4"/>
    <w:rsid w:val="00B96D8E"/>
    <w:rsid w:val="00BA30F8"/>
    <w:rsid w:val="00BC2476"/>
    <w:rsid w:val="00BD39E3"/>
    <w:rsid w:val="00BF3181"/>
    <w:rsid w:val="00C102C1"/>
    <w:rsid w:val="00C1420F"/>
    <w:rsid w:val="00C34E19"/>
    <w:rsid w:val="00C57043"/>
    <w:rsid w:val="00C57FE8"/>
    <w:rsid w:val="00C80D8A"/>
    <w:rsid w:val="00C92497"/>
    <w:rsid w:val="00C92511"/>
    <w:rsid w:val="00C974F4"/>
    <w:rsid w:val="00CA68B7"/>
    <w:rsid w:val="00CB0EBF"/>
    <w:rsid w:val="00CB4C70"/>
    <w:rsid w:val="00CE365D"/>
    <w:rsid w:val="00D04836"/>
    <w:rsid w:val="00D122FD"/>
    <w:rsid w:val="00D13E9A"/>
    <w:rsid w:val="00D15AB8"/>
    <w:rsid w:val="00D25BDF"/>
    <w:rsid w:val="00D35855"/>
    <w:rsid w:val="00D40145"/>
    <w:rsid w:val="00D44A6E"/>
    <w:rsid w:val="00D557CA"/>
    <w:rsid w:val="00D64784"/>
    <w:rsid w:val="00D86AAE"/>
    <w:rsid w:val="00DA0A4F"/>
    <w:rsid w:val="00DA7803"/>
    <w:rsid w:val="00DB0692"/>
    <w:rsid w:val="00DB3793"/>
    <w:rsid w:val="00DB448A"/>
    <w:rsid w:val="00DB4E34"/>
    <w:rsid w:val="00DC1D35"/>
    <w:rsid w:val="00DC4E33"/>
    <w:rsid w:val="00DC5880"/>
    <w:rsid w:val="00DD22AE"/>
    <w:rsid w:val="00DD5267"/>
    <w:rsid w:val="00DF407E"/>
    <w:rsid w:val="00E01099"/>
    <w:rsid w:val="00E13EB3"/>
    <w:rsid w:val="00E145BD"/>
    <w:rsid w:val="00E17B0A"/>
    <w:rsid w:val="00E20A8C"/>
    <w:rsid w:val="00E24A37"/>
    <w:rsid w:val="00E44479"/>
    <w:rsid w:val="00E4700B"/>
    <w:rsid w:val="00E47BE5"/>
    <w:rsid w:val="00E623BB"/>
    <w:rsid w:val="00E66DD5"/>
    <w:rsid w:val="00E8790E"/>
    <w:rsid w:val="00E90020"/>
    <w:rsid w:val="00E941BE"/>
    <w:rsid w:val="00E96787"/>
    <w:rsid w:val="00EA1C9A"/>
    <w:rsid w:val="00EA6EFB"/>
    <w:rsid w:val="00EB1013"/>
    <w:rsid w:val="00EB37AB"/>
    <w:rsid w:val="00EC10D1"/>
    <w:rsid w:val="00ED03A4"/>
    <w:rsid w:val="00ED4983"/>
    <w:rsid w:val="00ED673B"/>
    <w:rsid w:val="00EE21B2"/>
    <w:rsid w:val="00EE3866"/>
    <w:rsid w:val="00EF3D04"/>
    <w:rsid w:val="00EF7135"/>
    <w:rsid w:val="00F0318D"/>
    <w:rsid w:val="00F0787A"/>
    <w:rsid w:val="00F43BE2"/>
    <w:rsid w:val="00F449CD"/>
    <w:rsid w:val="00F50F5F"/>
    <w:rsid w:val="00F545B4"/>
    <w:rsid w:val="00F5502F"/>
    <w:rsid w:val="00F657F9"/>
    <w:rsid w:val="00F806B0"/>
    <w:rsid w:val="00F87B21"/>
    <w:rsid w:val="00FA03D8"/>
    <w:rsid w:val="00FC03DA"/>
    <w:rsid w:val="00FC463E"/>
    <w:rsid w:val="00FD74E3"/>
    <w:rsid w:val="00FF61C3"/>
    <w:rsid w:val="00FF6B69"/>
    <w:rsid w:val="03410D5C"/>
    <w:rsid w:val="0638290B"/>
    <w:rsid w:val="0830573E"/>
    <w:rsid w:val="08DC1ACC"/>
    <w:rsid w:val="0C582733"/>
    <w:rsid w:val="0F465C72"/>
    <w:rsid w:val="111C11CE"/>
    <w:rsid w:val="16C10579"/>
    <w:rsid w:val="1A183D51"/>
    <w:rsid w:val="1BDF2F84"/>
    <w:rsid w:val="1F214BDF"/>
    <w:rsid w:val="27222E8D"/>
    <w:rsid w:val="2F0A49D0"/>
    <w:rsid w:val="2FBD2F44"/>
    <w:rsid w:val="33735699"/>
    <w:rsid w:val="34942E9F"/>
    <w:rsid w:val="351D483C"/>
    <w:rsid w:val="3530112A"/>
    <w:rsid w:val="3ABA10F8"/>
    <w:rsid w:val="4147592E"/>
    <w:rsid w:val="4BC354B9"/>
    <w:rsid w:val="571E04F0"/>
    <w:rsid w:val="5E9B2162"/>
    <w:rsid w:val="6514243B"/>
    <w:rsid w:val="653126E6"/>
    <w:rsid w:val="72C272E4"/>
    <w:rsid w:val="76107E3B"/>
    <w:rsid w:val="7A1E3620"/>
    <w:rsid w:val="7B523133"/>
    <w:rsid w:val="7D7F388F"/>
    <w:rsid w:val="7E2F36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C0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uiPriority="0"/>
    <w:lsdException w:name="page number"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uiPriority="0" w:qFormat="1"/>
    <w:lsdException w:name="Body Text 2" w:uiPriority="0" w:qFormat="1"/>
    <w:lsdException w:name="Body Text 3" w:uiPriority="0" w:qFormat="1"/>
    <w:lsdException w:name="Body Text Indent 2"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Normal Table" w:qFormat="1"/>
    <w:lsdException w:name="annotation subject" w:uiPriority="0" w:qFormat="1"/>
    <w:lsdException w:name="Table Web 2" w:semiHidden="0" w:unhideWhenUsed="0"/>
    <w:lsdException w:name="Table Web 3" w:semiHidden="0" w:unhideWhenUsed="0"/>
    <w:lsdException w:name="Balloon Text" w:semiHidden="0" w:uiPriority="0" w:qFormat="1"/>
    <w:lsdException w:name="Table Grid" w:semiHidden="0" w:uiPriority="59" w:unhideWhenUsed="0" w:qFormat="1"/>
    <w:lsdException w:name="Table Theme" w:semiHidden="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sz w:val="24"/>
    </w:rPr>
  </w:style>
  <w:style w:type="paragraph" w:styleId="7">
    <w:name w:val="heading 7"/>
    <w:basedOn w:val="a"/>
    <w:next w:val="a"/>
    <w:link w:val="7Char"/>
    <w:qFormat/>
    <w:pPr>
      <w:keepNext/>
      <w:keepLines/>
      <w:spacing w:before="240" w:after="64" w:line="317" w:lineRule="auto"/>
      <w:outlineLvl w:val="6"/>
    </w:pPr>
    <w:rPr>
      <w:rFonts w:ascii="Calibri" w:hAnsi="Calibri"/>
      <w:b/>
      <w:bCs/>
      <w:sz w:val="24"/>
    </w:rPr>
  </w:style>
  <w:style w:type="paragraph" w:styleId="8">
    <w:name w:val="heading 8"/>
    <w:basedOn w:val="a"/>
    <w:next w:val="a"/>
    <w:link w:val="8Char"/>
    <w:qFormat/>
    <w:pPr>
      <w:keepNext/>
      <w:keepLines/>
      <w:spacing w:before="240" w:after="64" w:line="317" w:lineRule="auto"/>
      <w:outlineLvl w:val="7"/>
    </w:pPr>
    <w:rPr>
      <w:rFonts w:ascii="Cambria" w:hAnsi="Cambria"/>
      <w:sz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adjustRightInd w:val="0"/>
      <w:spacing w:after="60" w:line="360" w:lineRule="atLeast"/>
      <w:ind w:leftChars="30" w:left="72" w:rightChars="30" w:right="30"/>
      <w:jc w:val="center"/>
      <w:textAlignment w:val="baseline"/>
    </w:pPr>
    <w:rPr>
      <w:rFonts w:ascii="Calibri" w:hAnsi="Calibri"/>
      <w:szCs w:val="22"/>
    </w:rPr>
  </w:style>
  <w:style w:type="paragraph" w:styleId="70">
    <w:name w:val="toc 7"/>
    <w:basedOn w:val="a"/>
    <w:next w:val="a"/>
    <w:uiPriority w:val="39"/>
    <w:qFormat/>
    <w:pPr>
      <w:ind w:leftChars="1200" w:left="2520"/>
    </w:pPr>
    <w:rPr>
      <w:rFonts w:ascii="Calibri" w:hAnsi="Calibri"/>
      <w:szCs w:val="22"/>
    </w:rPr>
  </w:style>
  <w:style w:type="paragraph" w:styleId="a4">
    <w:name w:val="Normal Indent"/>
    <w:basedOn w:val="a"/>
    <w:link w:val="Char0"/>
    <w:qFormat/>
    <w:pPr>
      <w:widowControl/>
      <w:ind w:firstLine="420"/>
      <w:jc w:val="left"/>
    </w:pPr>
    <w:rPr>
      <w:rFonts w:ascii="Calibri" w:hAnsi="Calibri"/>
      <w:sz w:val="20"/>
    </w:rPr>
  </w:style>
  <w:style w:type="paragraph" w:styleId="a5">
    <w:name w:val="caption"/>
    <w:basedOn w:val="a"/>
    <w:next w:val="a"/>
    <w:qFormat/>
    <w:rPr>
      <w:rFonts w:ascii="Cambria" w:eastAsia="黑体" w:hAnsi="Cambria"/>
      <w:sz w:val="20"/>
      <w:szCs w:val="20"/>
    </w:rPr>
  </w:style>
  <w:style w:type="paragraph" w:styleId="a6">
    <w:name w:val="Document Map"/>
    <w:basedOn w:val="a"/>
    <w:link w:val="Char1"/>
    <w:qFormat/>
    <w:pPr>
      <w:shd w:val="clear" w:color="auto" w:fill="000080"/>
    </w:pPr>
    <w:rPr>
      <w:rFonts w:ascii="Calibri" w:hAnsi="Calibri"/>
      <w:shd w:val="clear" w:color="auto" w:fill="000080"/>
    </w:rPr>
  </w:style>
  <w:style w:type="paragraph" w:styleId="a7">
    <w:name w:val="annotation text"/>
    <w:basedOn w:val="a"/>
    <w:link w:val="Char2"/>
    <w:uiPriority w:val="99"/>
    <w:qFormat/>
    <w:pPr>
      <w:jc w:val="left"/>
    </w:pPr>
  </w:style>
  <w:style w:type="paragraph" w:styleId="30">
    <w:name w:val="Body Text 3"/>
    <w:basedOn w:val="a"/>
    <w:link w:val="3Char0"/>
    <w:qFormat/>
    <w:pPr>
      <w:spacing w:after="120"/>
    </w:pPr>
    <w:rPr>
      <w:rFonts w:ascii="Calibri" w:hAnsi="Calibri"/>
      <w:sz w:val="16"/>
      <w:szCs w:val="16"/>
    </w:rPr>
  </w:style>
  <w:style w:type="paragraph" w:styleId="a8">
    <w:name w:val="Body Text Indent"/>
    <w:basedOn w:val="a"/>
    <w:link w:val="Char3"/>
    <w:unhideWhenUsed/>
    <w:qFormat/>
    <w:pPr>
      <w:spacing w:after="120"/>
      <w:ind w:leftChars="200" w:left="420"/>
    </w:pPr>
  </w:style>
  <w:style w:type="paragraph" w:styleId="40">
    <w:name w:val="index 4"/>
    <w:basedOn w:val="a"/>
    <w:next w:val="a"/>
    <w:qFormat/>
    <w:pPr>
      <w:ind w:leftChars="600" w:left="600"/>
    </w:pPr>
  </w:style>
  <w:style w:type="paragraph" w:styleId="50">
    <w:name w:val="toc 5"/>
    <w:basedOn w:val="a"/>
    <w:next w:val="a"/>
    <w:uiPriority w:val="39"/>
    <w:qFormat/>
    <w:pPr>
      <w:ind w:leftChars="800" w:left="1680"/>
    </w:pPr>
    <w:rPr>
      <w:rFonts w:ascii="Calibri" w:hAnsi="Calibri"/>
      <w:szCs w:val="22"/>
    </w:rPr>
  </w:style>
  <w:style w:type="paragraph" w:styleId="31">
    <w:name w:val="toc 3"/>
    <w:basedOn w:val="0"/>
    <w:next w:val="0"/>
    <w:uiPriority w:val="39"/>
    <w:qFormat/>
    <w:pPr>
      <w:ind w:leftChars="400" w:left="840"/>
    </w:pPr>
  </w:style>
  <w:style w:type="paragraph" w:customStyle="1" w:styleId="0">
    <w:name w:val="正文_0"/>
    <w:qFormat/>
    <w:pPr>
      <w:widowControl w:val="0"/>
      <w:jc w:val="both"/>
    </w:pPr>
    <w:rPr>
      <w:rFonts w:ascii="Calibri" w:eastAsia="宋体" w:hAnsi="Calibri" w:cs="Times New Roman"/>
      <w:kern w:val="2"/>
      <w:sz w:val="21"/>
      <w:szCs w:val="22"/>
    </w:rPr>
  </w:style>
  <w:style w:type="paragraph" w:styleId="a9">
    <w:name w:val="Plain Text"/>
    <w:basedOn w:val="a"/>
    <w:link w:val="Char4"/>
    <w:unhideWhenUsed/>
    <w:qFormat/>
    <w:rPr>
      <w:rFonts w:ascii="宋体" w:hAnsi="Courier New"/>
      <w:szCs w:val="21"/>
    </w:rPr>
  </w:style>
  <w:style w:type="paragraph" w:styleId="80">
    <w:name w:val="toc 8"/>
    <w:basedOn w:val="a"/>
    <w:next w:val="a"/>
    <w:uiPriority w:val="39"/>
    <w:qFormat/>
    <w:pPr>
      <w:ind w:leftChars="1400" w:left="2940"/>
    </w:pPr>
    <w:rPr>
      <w:rFonts w:ascii="Calibri" w:hAnsi="Calibri"/>
      <w:szCs w:val="22"/>
    </w:rPr>
  </w:style>
  <w:style w:type="paragraph" w:styleId="aa">
    <w:name w:val="Date"/>
    <w:basedOn w:val="a"/>
    <w:next w:val="a"/>
    <w:link w:val="Char5"/>
    <w:qFormat/>
    <w:pPr>
      <w:ind w:leftChars="2500" w:left="100"/>
    </w:pPr>
    <w:rPr>
      <w:rFonts w:ascii="Calibri" w:hAnsi="Calibri"/>
    </w:rPr>
  </w:style>
  <w:style w:type="paragraph" w:styleId="20">
    <w:name w:val="Body Text Indent 2"/>
    <w:basedOn w:val="a"/>
    <w:link w:val="2Char0"/>
    <w:qFormat/>
    <w:pPr>
      <w:spacing w:after="120" w:line="480" w:lineRule="auto"/>
      <w:ind w:leftChars="200" w:left="420"/>
    </w:pPr>
    <w:rPr>
      <w:rFonts w:ascii="Calibri" w:hAnsi="Calibri"/>
    </w:rPr>
  </w:style>
  <w:style w:type="paragraph" w:styleId="ab">
    <w:name w:val="Balloon Text"/>
    <w:basedOn w:val="a"/>
    <w:link w:val="Char6"/>
    <w:unhideWhenUsed/>
    <w:qFormat/>
    <w:rPr>
      <w:sz w:val="18"/>
      <w:szCs w:val="18"/>
    </w:rPr>
  </w:style>
  <w:style w:type="paragraph" w:styleId="ac">
    <w:name w:val="footer"/>
    <w:basedOn w:val="a"/>
    <w:link w:val="Char7"/>
    <w:unhideWhenUsed/>
    <w:qFormat/>
    <w:pPr>
      <w:tabs>
        <w:tab w:val="center" w:pos="4153"/>
        <w:tab w:val="right" w:pos="8306"/>
      </w:tabs>
      <w:snapToGrid w:val="0"/>
      <w:jc w:val="left"/>
    </w:pPr>
    <w:rPr>
      <w:sz w:val="18"/>
      <w:szCs w:val="18"/>
    </w:rPr>
  </w:style>
  <w:style w:type="paragraph" w:styleId="ad">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60" w:line="400" w:lineRule="exact"/>
    </w:pPr>
    <w:rPr>
      <w:rFonts w:eastAsia="黑体"/>
    </w:rPr>
  </w:style>
  <w:style w:type="paragraph" w:styleId="41">
    <w:name w:val="toc 4"/>
    <w:basedOn w:val="0"/>
    <w:next w:val="0"/>
    <w:uiPriority w:val="39"/>
    <w:qFormat/>
    <w:pPr>
      <w:ind w:leftChars="600" w:left="1260"/>
    </w:pPr>
  </w:style>
  <w:style w:type="paragraph" w:styleId="ae">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a"/>
    <w:qFormat/>
    <w:pPr>
      <w:adjustRightInd w:val="0"/>
      <w:spacing w:line="312" w:lineRule="atLeast"/>
      <w:jc w:val="left"/>
      <w:textAlignment w:val="baseline"/>
    </w:pPr>
    <w:rPr>
      <w:rFonts w:ascii="Calibri" w:hAnsi="Calibri"/>
      <w:kern w:val="0"/>
      <w:sz w:val="18"/>
      <w:szCs w:val="20"/>
    </w:rPr>
  </w:style>
  <w:style w:type="paragraph" w:styleId="60">
    <w:name w:val="toc 6"/>
    <w:basedOn w:val="a"/>
    <w:next w:val="a"/>
    <w:uiPriority w:val="39"/>
    <w:qFormat/>
    <w:pPr>
      <w:ind w:leftChars="1000" w:left="2100"/>
    </w:pPr>
    <w:rPr>
      <w:rFonts w:ascii="Calibri" w:hAnsi="Calibri"/>
      <w:szCs w:val="22"/>
    </w:rPr>
  </w:style>
  <w:style w:type="paragraph" w:styleId="21">
    <w:name w:val="toc 2"/>
    <w:basedOn w:val="a"/>
    <w:next w:val="a"/>
    <w:uiPriority w:val="39"/>
    <w:qFormat/>
    <w:pPr>
      <w:ind w:leftChars="200" w:left="420"/>
    </w:pPr>
    <w:rPr>
      <w:rFonts w:ascii="Calibri" w:hAnsi="Calibri"/>
      <w:szCs w:val="22"/>
    </w:rPr>
  </w:style>
  <w:style w:type="paragraph" w:styleId="90">
    <w:name w:val="toc 9"/>
    <w:basedOn w:val="a"/>
    <w:next w:val="a"/>
    <w:uiPriority w:val="39"/>
    <w:qFormat/>
    <w:pPr>
      <w:ind w:leftChars="1600" w:left="3360"/>
    </w:pPr>
    <w:rPr>
      <w:rFonts w:ascii="Calibri" w:hAnsi="Calibri"/>
      <w:szCs w:val="22"/>
    </w:rPr>
  </w:style>
  <w:style w:type="paragraph" w:styleId="22">
    <w:name w:val="Body Text 2"/>
    <w:basedOn w:val="a"/>
    <w:link w:val="2Char1"/>
    <w:qFormat/>
    <w:pPr>
      <w:spacing w:after="120" w:line="480" w:lineRule="auto"/>
    </w:pPr>
  </w:style>
  <w:style w:type="paragraph" w:styleId="af0">
    <w:name w:val="Normal (Web)"/>
    <w:basedOn w:val="a"/>
    <w:unhideWhenUsed/>
    <w:qFormat/>
    <w:pPr>
      <w:widowControl/>
      <w:spacing w:before="100" w:beforeAutospacing="1" w:after="100" w:afterAutospacing="1"/>
      <w:jc w:val="left"/>
    </w:pPr>
    <w:rPr>
      <w:rFonts w:ascii="Verdana" w:hAnsi="Verdana" w:cs="宋体"/>
      <w:kern w:val="0"/>
      <w:sz w:val="24"/>
    </w:rPr>
  </w:style>
  <w:style w:type="paragraph" w:styleId="af1">
    <w:name w:val="Title"/>
    <w:basedOn w:val="a"/>
    <w:next w:val="a"/>
    <w:link w:val="Charb"/>
    <w:qFormat/>
    <w:pPr>
      <w:spacing w:before="240" w:after="60"/>
      <w:jc w:val="center"/>
      <w:outlineLvl w:val="0"/>
    </w:pPr>
    <w:rPr>
      <w:rFonts w:ascii="Cambria" w:hAnsi="Cambria"/>
      <w:b/>
      <w:bCs/>
      <w:sz w:val="32"/>
      <w:szCs w:val="32"/>
    </w:rPr>
  </w:style>
  <w:style w:type="paragraph" w:styleId="af2">
    <w:name w:val="annotation subject"/>
    <w:basedOn w:val="a7"/>
    <w:next w:val="a7"/>
    <w:link w:val="Charc"/>
    <w:qFormat/>
    <w:rPr>
      <w:rFonts w:ascii="Calibri" w:hAnsi="Calibri"/>
      <w:b/>
      <w:bCs/>
    </w:rPr>
  </w:style>
  <w:style w:type="table" w:styleId="af3">
    <w:name w:val="Table Grid"/>
    <w:basedOn w:val="a2"/>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1"/>
    <w:qFormat/>
  </w:style>
  <w:style w:type="character" w:styleId="af6">
    <w:name w:val="FollowedHyperlink"/>
    <w:uiPriority w:val="99"/>
    <w:qFormat/>
    <w:rPr>
      <w:color w:val="DD8905"/>
      <w:u w:val="none"/>
    </w:rPr>
  </w:style>
  <w:style w:type="character" w:styleId="af7">
    <w:name w:val="Emphasis"/>
    <w:qFormat/>
    <w:rPr>
      <w:i/>
      <w:iCs/>
    </w:rPr>
  </w:style>
  <w:style w:type="character" w:styleId="af8">
    <w:name w:val="Hyperlink"/>
    <w:basedOn w:val="a1"/>
    <w:uiPriority w:val="99"/>
    <w:unhideWhenUsed/>
    <w:qFormat/>
    <w:rPr>
      <w:color w:val="0000FF"/>
      <w:u w:val="single"/>
    </w:rPr>
  </w:style>
  <w:style w:type="character" w:styleId="af9">
    <w:name w:val="annotation reference"/>
    <w:rPr>
      <w:sz w:val="21"/>
      <w:szCs w:val="21"/>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Char4">
    <w:name w:val="纯文本 Char"/>
    <w:basedOn w:val="a1"/>
    <w:link w:val="a9"/>
    <w:qFormat/>
    <w:rPr>
      <w:rFonts w:ascii="宋体" w:eastAsia="宋体" w:hAnsi="Courier New" w:cs="Times New Roman"/>
      <w:szCs w:val="21"/>
    </w:rPr>
  </w:style>
  <w:style w:type="paragraph" w:customStyle="1" w:styleId="afa">
    <w:name w:val="普通正文"/>
    <w:basedOn w:val="a"/>
    <w:qFormat/>
    <w:pPr>
      <w:adjustRightInd w:val="0"/>
      <w:spacing w:before="120" w:after="120" w:line="360" w:lineRule="auto"/>
      <w:ind w:firstLine="480"/>
      <w:jc w:val="left"/>
    </w:pPr>
    <w:rPr>
      <w:rFonts w:ascii="Arial" w:hAnsi="Arial"/>
      <w:kern w:val="0"/>
      <w:sz w:val="24"/>
    </w:rPr>
  </w:style>
  <w:style w:type="paragraph" w:customStyle="1" w:styleId="ptextindent2">
    <w:name w:val="p_text_indent_2"/>
    <w:basedOn w:val="a"/>
    <w:qFormat/>
    <w:pPr>
      <w:ind w:firstLine="420"/>
      <w:jc w:val="left"/>
    </w:pPr>
    <w:rPr>
      <w:kern w:val="0"/>
    </w:rPr>
  </w:style>
  <w:style w:type="paragraph" w:styleId="afb">
    <w:name w:val="List Paragraph"/>
    <w:basedOn w:val="a"/>
    <w:qFormat/>
    <w:pPr>
      <w:ind w:firstLineChars="200" w:firstLine="420"/>
    </w:pPr>
    <w:rPr>
      <w:rFonts w:asciiTheme="minorHAnsi" w:eastAsiaTheme="minorEastAsia" w:hAnsiTheme="minorHAnsi" w:cstheme="minorBidi"/>
      <w:szCs w:val="22"/>
    </w:rPr>
  </w:style>
  <w:style w:type="character" w:customStyle="1" w:styleId="Char8">
    <w:name w:val="页眉 Char"/>
    <w:basedOn w:val="a1"/>
    <w:link w:val="ad"/>
    <w:qFormat/>
    <w:rPr>
      <w:rFonts w:ascii="Times New Roman" w:eastAsia="宋体" w:hAnsi="Times New Roman" w:cs="Times New Roman"/>
      <w:sz w:val="18"/>
      <w:szCs w:val="18"/>
    </w:rPr>
  </w:style>
  <w:style w:type="character" w:customStyle="1" w:styleId="Char7">
    <w:name w:val="页脚 Char"/>
    <w:basedOn w:val="a1"/>
    <w:link w:val="ac"/>
    <w:qFormat/>
    <w:rPr>
      <w:rFonts w:ascii="Times New Roman" w:eastAsia="宋体" w:hAnsi="Times New Roman" w:cs="Times New Roman"/>
      <w:sz w:val="18"/>
      <w:szCs w:val="18"/>
    </w:rPr>
  </w:style>
  <w:style w:type="character" w:customStyle="1" w:styleId="Char2">
    <w:name w:val="批注文字 Char"/>
    <w:basedOn w:val="a1"/>
    <w:link w:val="a7"/>
    <w:qFormat/>
    <w:rPr>
      <w:rFonts w:ascii="Times New Roman" w:eastAsia="宋体" w:hAnsi="Times New Roman" w:cs="Times New Roman"/>
      <w:kern w:val="2"/>
      <w:sz w:val="21"/>
      <w:szCs w:val="24"/>
    </w:rPr>
  </w:style>
  <w:style w:type="character" w:customStyle="1" w:styleId="Char6">
    <w:name w:val="批注框文本 Char"/>
    <w:basedOn w:val="a1"/>
    <w:link w:val="ab"/>
    <w:qFormat/>
    <w:rPr>
      <w:rFonts w:ascii="Times New Roman" w:eastAsia="宋体" w:hAnsi="Times New Roman" w:cs="Times New Roman"/>
      <w:kern w:val="2"/>
      <w:sz w:val="18"/>
      <w:szCs w:val="18"/>
    </w:rPr>
  </w:style>
  <w:style w:type="character" w:customStyle="1" w:styleId="Char10">
    <w:name w:val="纯文本 Char1"/>
    <w:qFormat/>
    <w:rPr>
      <w:rFonts w:ascii="宋体" w:eastAsia="宋体" w:hAnsi="Courier New" w:cs="Times New Roman"/>
      <w:szCs w:val="20"/>
    </w:rPr>
  </w:style>
  <w:style w:type="paragraph" w:customStyle="1" w:styleId="afc">
    <w:name w:val="标准正文"/>
    <w:basedOn w:val="a"/>
    <w:qFormat/>
    <w:pPr>
      <w:adjustRightInd w:val="0"/>
      <w:snapToGrid w:val="0"/>
      <w:spacing w:line="360" w:lineRule="auto"/>
      <w:ind w:leftChars="229" w:left="229" w:firstLineChars="200" w:firstLine="560"/>
      <w:jc w:val="left"/>
    </w:pPr>
    <w:rPr>
      <w:rFonts w:ascii="Arial" w:hAnsi="Arial"/>
      <w:kern w:val="0"/>
      <w:sz w:val="24"/>
    </w:rPr>
  </w:style>
  <w:style w:type="character" w:customStyle="1" w:styleId="Char3">
    <w:name w:val="正文文本缩进 Char"/>
    <w:basedOn w:val="a1"/>
    <w:link w:val="a8"/>
    <w:qFormat/>
    <w:rPr>
      <w:rFonts w:ascii="Times New Roman" w:eastAsia="宋体" w:hAnsi="Times New Roman" w:cs="Times New Roman"/>
      <w:kern w:val="2"/>
      <w:sz w:val="21"/>
      <w:szCs w:val="24"/>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3Char">
    <w:name w:val="标题 3 Char"/>
    <w:basedOn w:val="a1"/>
    <w:link w:val="3"/>
    <w:qFormat/>
    <w:rPr>
      <w:rFonts w:ascii="Times New Roman" w:hAnsi="Times New Roman"/>
      <w:b/>
      <w:bCs/>
      <w:kern w:val="2"/>
      <w:sz w:val="32"/>
      <w:szCs w:val="32"/>
    </w:rPr>
  </w:style>
  <w:style w:type="character" w:customStyle="1" w:styleId="4Char">
    <w:name w:val="标题 4 Char"/>
    <w:basedOn w:val="a1"/>
    <w:link w:val="4"/>
    <w:qFormat/>
    <w:rPr>
      <w:rFonts w:asciiTheme="majorHAnsi" w:eastAsiaTheme="majorEastAsia" w:hAnsiTheme="majorHAnsi" w:cstheme="majorBidi"/>
      <w:b/>
      <w:bCs/>
      <w:kern w:val="2"/>
      <w:sz w:val="28"/>
      <w:szCs w:val="28"/>
    </w:rPr>
  </w:style>
  <w:style w:type="character" w:customStyle="1" w:styleId="5Char">
    <w:name w:val="标题 5 Char"/>
    <w:basedOn w:val="a1"/>
    <w:link w:val="5"/>
    <w:qFormat/>
    <w:rPr>
      <w:rFonts w:ascii="Times New Roman" w:hAnsi="Times New Roman"/>
      <w:b/>
      <w:bCs/>
      <w:kern w:val="2"/>
      <w:sz w:val="28"/>
      <w:szCs w:val="28"/>
    </w:rPr>
  </w:style>
  <w:style w:type="character" w:customStyle="1" w:styleId="6Char">
    <w:name w:val="标题 6 Char"/>
    <w:basedOn w:val="a1"/>
    <w:link w:val="6"/>
    <w:qFormat/>
    <w:rPr>
      <w:rFonts w:ascii="Cambria" w:hAnsi="Cambria"/>
      <w:b/>
      <w:bCs/>
      <w:kern w:val="2"/>
      <w:sz w:val="24"/>
      <w:szCs w:val="24"/>
    </w:rPr>
  </w:style>
  <w:style w:type="character" w:customStyle="1" w:styleId="7Char">
    <w:name w:val="标题 7 Char"/>
    <w:basedOn w:val="a1"/>
    <w:link w:val="7"/>
    <w:qFormat/>
    <w:rPr>
      <w:b/>
      <w:bCs/>
      <w:kern w:val="2"/>
      <w:sz w:val="24"/>
      <w:szCs w:val="24"/>
    </w:rPr>
  </w:style>
  <w:style w:type="character" w:customStyle="1" w:styleId="8Char">
    <w:name w:val="标题 8 Char"/>
    <w:basedOn w:val="a1"/>
    <w:link w:val="8"/>
    <w:qFormat/>
    <w:rPr>
      <w:rFonts w:ascii="Cambria" w:hAnsi="Cambria"/>
      <w:kern w:val="2"/>
      <w:sz w:val="24"/>
      <w:szCs w:val="24"/>
    </w:rPr>
  </w:style>
  <w:style w:type="character" w:customStyle="1" w:styleId="9Char">
    <w:name w:val="标题 9 Char"/>
    <w:basedOn w:val="a1"/>
    <w:link w:val="9"/>
    <w:qFormat/>
    <w:rPr>
      <w:rFonts w:ascii="Cambria" w:hAnsi="Cambria"/>
      <w:kern w:val="2"/>
      <w:sz w:val="21"/>
      <w:szCs w:val="21"/>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3Char0">
    <w:name w:val="正文文本 3 Char"/>
    <w:link w:val="30"/>
    <w:qFormat/>
    <w:rPr>
      <w:kern w:val="2"/>
      <w:sz w:val="16"/>
      <w:szCs w:val="16"/>
    </w:rPr>
  </w:style>
  <w:style w:type="character" w:customStyle="1" w:styleId="Chard">
    <w:name w:val="引用 Char"/>
    <w:link w:val="afd"/>
    <w:qFormat/>
    <w:rPr>
      <w:i/>
      <w:iCs/>
      <w:color w:val="000000"/>
    </w:rPr>
  </w:style>
  <w:style w:type="paragraph" w:styleId="afd">
    <w:name w:val="Quote"/>
    <w:basedOn w:val="a"/>
    <w:next w:val="a"/>
    <w:link w:val="Chard"/>
    <w:qFormat/>
    <w:rPr>
      <w:rFonts w:ascii="Calibri" w:hAnsi="Calibri"/>
      <w:i/>
      <w:iCs/>
      <w:color w:val="000000"/>
      <w:kern w:val="0"/>
      <w:sz w:val="20"/>
      <w:szCs w:val="20"/>
    </w:rPr>
  </w:style>
  <w:style w:type="character" w:customStyle="1" w:styleId="Char11">
    <w:name w:val="引用 Char1"/>
    <w:uiPriority w:val="29"/>
    <w:qFormat/>
    <w:rPr>
      <w:rFonts w:ascii="Times New Roman" w:eastAsia="宋体" w:hAnsi="Times New Roman" w:cs="Times New Roman"/>
      <w:i/>
      <w:iCs/>
      <w:color w:val="000000"/>
      <w:szCs w:val="24"/>
    </w:rPr>
  </w:style>
  <w:style w:type="character" w:customStyle="1" w:styleId="11">
    <w:name w:val="不明显强调1"/>
    <w:qFormat/>
    <w:rPr>
      <w:i/>
      <w:iCs/>
      <w:color w:val="808080"/>
    </w:rPr>
  </w:style>
  <w:style w:type="character" w:customStyle="1" w:styleId="CharChar21">
    <w:name w:val="Char Char21"/>
    <w:qFormat/>
    <w:rPr>
      <w:rFonts w:ascii="Arial" w:eastAsia="黑体" w:hAnsi="Arial" w:cs="Times New Roman"/>
      <w:b/>
      <w:bCs/>
      <w:sz w:val="32"/>
      <w:szCs w:val="32"/>
    </w:rPr>
  </w:style>
  <w:style w:type="character" w:customStyle="1" w:styleId="Heading1Char">
    <w:name w:val="Heading 1 Char"/>
    <w:qFormat/>
    <w:rPr>
      <w:rFonts w:eastAsia="宋体"/>
      <w:b/>
      <w:bCs/>
      <w:kern w:val="44"/>
      <w:sz w:val="32"/>
      <w:szCs w:val="44"/>
      <w:lang w:val="en-US" w:eastAsia="zh-CN" w:bidi="ar-SA"/>
    </w:rPr>
  </w:style>
  <w:style w:type="character" w:customStyle="1" w:styleId="12">
    <w:name w:val="未处理的提及1"/>
    <w:uiPriority w:val="99"/>
    <w:unhideWhenUsed/>
    <w:qFormat/>
    <w:rPr>
      <w:color w:val="808080"/>
      <w:shd w:val="clear" w:color="auto" w:fill="E6E6E6"/>
    </w:rPr>
  </w:style>
  <w:style w:type="character" w:customStyle="1" w:styleId="Char20">
    <w:name w:val="批注文字 Char2"/>
    <w:uiPriority w:val="99"/>
    <w:qFormat/>
    <w:rPr>
      <w:rFonts w:eastAsia="宋体"/>
      <w:kern w:val="2"/>
      <w:sz w:val="21"/>
      <w:szCs w:val="24"/>
      <w:lang w:val="en-US" w:eastAsia="zh-CN" w:bidi="ar-SA"/>
    </w:rPr>
  </w:style>
  <w:style w:type="character" w:customStyle="1" w:styleId="CharChar23">
    <w:name w:val="Char Char23"/>
    <w:qFormat/>
    <w:rPr>
      <w:rFonts w:eastAsia="宋体"/>
      <w:b/>
      <w:bCs/>
      <w:kern w:val="44"/>
      <w:sz w:val="32"/>
      <w:szCs w:val="44"/>
      <w:lang w:val="en-US" w:eastAsia="zh-CN" w:bidi="ar-SA"/>
    </w:rPr>
  </w:style>
  <w:style w:type="character" w:customStyle="1" w:styleId="Char12">
    <w:name w:val="副标题 Char1"/>
    <w:uiPriority w:val="11"/>
    <w:qFormat/>
    <w:rPr>
      <w:rFonts w:ascii="Cambria" w:hAnsi="Cambria" w:cs="Times New Roman" w:hint="default"/>
      <w:b/>
      <w:bCs/>
      <w:kern w:val="28"/>
      <w:sz w:val="32"/>
      <w:szCs w:val="32"/>
    </w:rPr>
  </w:style>
  <w:style w:type="character" w:customStyle="1" w:styleId="13">
    <w:name w:val="明显强调1"/>
    <w:qFormat/>
    <w:rPr>
      <w:b/>
      <w:bCs/>
      <w:i/>
      <w:iCs/>
      <w:color w:val="4F81BD"/>
    </w:rPr>
  </w:style>
  <w:style w:type="character" w:customStyle="1" w:styleId="Charb">
    <w:name w:val="标题 Char"/>
    <w:link w:val="af1"/>
    <w:qFormat/>
    <w:rPr>
      <w:rFonts w:ascii="Cambria" w:hAnsi="Cambria"/>
      <w:b/>
      <w:bCs/>
      <w:kern w:val="2"/>
      <w:sz w:val="32"/>
      <w:szCs w:val="32"/>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CharChar6">
    <w:name w:val="Char Char6"/>
    <w:qFormat/>
    <w:rPr>
      <w:rFonts w:eastAsia="宋体"/>
      <w:b/>
      <w:bCs/>
      <w:kern w:val="44"/>
      <w:sz w:val="32"/>
      <w:szCs w:val="44"/>
      <w:lang w:val="en-US" w:eastAsia="zh-CN" w:bidi="ar-SA"/>
    </w:rPr>
  </w:style>
  <w:style w:type="character" w:customStyle="1" w:styleId="CharChar181">
    <w:name w:val="Char Char181"/>
    <w:qFormat/>
    <w:rPr>
      <w:b/>
      <w:bCs/>
      <w:kern w:val="44"/>
      <w:sz w:val="44"/>
      <w:szCs w:val="44"/>
    </w:rPr>
  </w:style>
  <w:style w:type="character" w:customStyle="1" w:styleId="CharChar18">
    <w:name w:val="Char Char18"/>
    <w:qFormat/>
    <w:rPr>
      <w:rFonts w:ascii="Times New Roman" w:eastAsia="宋体" w:hAnsi="Times New Roman" w:cs="Times New Roman"/>
      <w:b/>
      <w:bCs/>
      <w:sz w:val="28"/>
      <w:szCs w:val="28"/>
    </w:rPr>
  </w:style>
  <w:style w:type="character" w:customStyle="1" w:styleId="1Char1">
    <w:name w:val="标题 1 Char1"/>
    <w:qFormat/>
    <w:rPr>
      <w:rFonts w:ascii="Calibri" w:eastAsia="宋体" w:hAnsi="Calibri" w:cs="Arial"/>
      <w:b/>
      <w:kern w:val="44"/>
      <w:sz w:val="44"/>
      <w:szCs w:val="20"/>
    </w:rPr>
  </w:style>
  <w:style w:type="character" w:customStyle="1" w:styleId="Char13">
    <w:name w:val="批注框文本 Char1"/>
    <w:qFormat/>
    <w:rPr>
      <w:rFonts w:ascii="Times New Roman" w:eastAsia="宋体" w:hAnsi="Times New Roman" w:cs="Times New Roman"/>
      <w:sz w:val="18"/>
      <w:szCs w:val="18"/>
    </w:rPr>
  </w:style>
  <w:style w:type="character" w:customStyle="1" w:styleId="Char1">
    <w:name w:val="文档结构图 Char"/>
    <w:link w:val="a6"/>
    <w:qFormat/>
    <w:rPr>
      <w:kern w:val="2"/>
      <w:sz w:val="21"/>
      <w:szCs w:val="24"/>
      <w:shd w:val="clear" w:color="auto" w:fill="000080"/>
    </w:rPr>
  </w:style>
  <w:style w:type="character" w:customStyle="1" w:styleId="Char14">
    <w:name w:val="文档结构图 Char1"/>
    <w:qFormat/>
    <w:rPr>
      <w:rFonts w:ascii="宋体" w:eastAsia="宋体" w:hAnsi="Times New Roman" w:cs="Times New Roman"/>
      <w:sz w:val="18"/>
      <w:szCs w:val="18"/>
    </w:rPr>
  </w:style>
  <w:style w:type="character" w:customStyle="1" w:styleId="Char15">
    <w:name w:val="批注文字 Char1"/>
    <w:qFormat/>
    <w:rPr>
      <w:rFonts w:ascii="Times New Roman" w:eastAsia="宋体" w:hAnsi="Times New Roman" w:cs="Times New Roman"/>
      <w:szCs w:val="24"/>
    </w:rPr>
  </w:style>
  <w:style w:type="character" w:customStyle="1" w:styleId="Chare">
    <w:name w:val="样式 Char"/>
    <w:link w:val="afe"/>
    <w:qFormat/>
    <w:locked/>
    <w:rPr>
      <w:rFonts w:ascii="宋体" w:hAnsi="宋体" w:cs="宋体"/>
      <w:sz w:val="24"/>
      <w:szCs w:val="24"/>
    </w:rPr>
  </w:style>
  <w:style w:type="paragraph" w:customStyle="1" w:styleId="afe">
    <w:name w:val="样式"/>
    <w:link w:val="Chare"/>
    <w:qFormat/>
    <w:pPr>
      <w:widowControl w:val="0"/>
      <w:autoSpaceDE w:val="0"/>
      <w:autoSpaceDN w:val="0"/>
      <w:adjustRightInd w:val="0"/>
    </w:pPr>
    <w:rPr>
      <w:rFonts w:ascii="宋体" w:eastAsia="宋体" w:hAnsi="宋体" w:cs="宋体"/>
      <w:sz w:val="24"/>
      <w:szCs w:val="24"/>
    </w:rPr>
  </w:style>
  <w:style w:type="character" w:customStyle="1" w:styleId="CommentSubjectChar">
    <w:name w:val="Comment Subject Char"/>
    <w:qFormat/>
    <w:rPr>
      <w:b/>
      <w:sz w:val="24"/>
      <w:lang w:bidi="ar-SA"/>
    </w:rPr>
  </w:style>
  <w:style w:type="character" w:customStyle="1" w:styleId="Char16">
    <w:name w:val="批注主题 Char1"/>
    <w:qFormat/>
    <w:rPr>
      <w:rFonts w:ascii="Times New Roman" w:eastAsia="宋体" w:hAnsi="Times New Roman" w:cs="Times New Roman"/>
      <w:b/>
      <w:bCs/>
      <w:szCs w:val="24"/>
    </w:rPr>
  </w:style>
  <w:style w:type="character" w:customStyle="1" w:styleId="14">
    <w:name w:val="书籍标题1"/>
    <w:qFormat/>
    <w:rPr>
      <w:b/>
      <w:bCs/>
      <w:smallCaps/>
      <w:spacing w:val="5"/>
    </w:rPr>
  </w:style>
  <w:style w:type="character" w:customStyle="1" w:styleId="Heading3Char">
    <w:name w:val="Heading 3 Char"/>
    <w:qFormat/>
    <w:rPr>
      <w:rFonts w:cs="Times New Roman"/>
      <w:b/>
      <w:bCs/>
      <w:kern w:val="2"/>
      <w:sz w:val="32"/>
      <w:szCs w:val="32"/>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har21">
    <w:name w:val="标题 Char2"/>
    <w:rPr>
      <w:rFonts w:ascii="Cambria" w:eastAsia="宋体" w:hAnsi="Cambria" w:cs="Times New Roman"/>
      <w:b/>
      <w:bCs/>
      <w:sz w:val="32"/>
      <w:szCs w:val="32"/>
    </w:rPr>
  </w:style>
  <w:style w:type="character" w:customStyle="1" w:styleId="Char17">
    <w:name w:val="标题 Char1"/>
    <w:uiPriority w:val="10"/>
    <w:qFormat/>
    <w:rPr>
      <w:rFonts w:ascii="Cambria" w:eastAsia="宋体" w:hAnsi="Cambria" w:cs="Times New Roman"/>
      <w:b/>
      <w:bCs/>
      <w:sz w:val="32"/>
      <w:szCs w:val="32"/>
    </w:rPr>
  </w:style>
  <w:style w:type="character" w:customStyle="1" w:styleId="CharChar91">
    <w:name w:val="Char Char91"/>
    <w:qFormat/>
    <w:rPr>
      <w:rFonts w:eastAsia="宋体"/>
      <w:b/>
      <w:bCs/>
      <w:kern w:val="44"/>
      <w:sz w:val="32"/>
      <w:szCs w:val="44"/>
      <w:lang w:val="en-US" w:eastAsia="zh-CN" w:bidi="ar-SA"/>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Char24">
    <w:name w:val="Char Char24"/>
    <w:qFormat/>
    <w:rPr>
      <w:rFonts w:eastAsia="宋体"/>
      <w:b/>
      <w:bCs/>
      <w:kern w:val="44"/>
      <w:sz w:val="32"/>
      <w:szCs w:val="44"/>
      <w:lang w:val="en-US" w:eastAsia="zh-CN" w:bidi="ar-SA"/>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2Char10">
    <w:name w:val="标题 2 Char1"/>
    <w:qFormat/>
    <w:rPr>
      <w:rFonts w:ascii="Arial" w:eastAsia="黑体" w:hAnsi="Arial" w:cs="Calibri"/>
      <w:b/>
      <w:kern w:val="0"/>
      <w:sz w:val="32"/>
      <w:szCs w:val="20"/>
    </w:rPr>
  </w:style>
  <w:style w:type="character" w:customStyle="1" w:styleId="DocumentMapChar">
    <w:name w:val="Document Map Char"/>
    <w:qFormat/>
    <w:rPr>
      <w:rFonts w:eastAsia="宋体"/>
      <w:kern w:val="2"/>
      <w:sz w:val="21"/>
      <w:szCs w:val="24"/>
      <w:lang w:val="en-US" w:eastAsia="zh-CN" w:bidi="ar-SA"/>
    </w:rPr>
  </w:style>
  <w:style w:type="character" w:customStyle="1" w:styleId="FooterChar">
    <w:name w:val="Footer Char"/>
    <w:qFormat/>
    <w:rPr>
      <w:rFonts w:eastAsia="宋体"/>
      <w:kern w:val="2"/>
      <w:sz w:val="18"/>
      <w:szCs w:val="18"/>
      <w:lang w:val="en-US" w:eastAsia="zh-CN" w:bidi="ar-SA"/>
    </w:rPr>
  </w:style>
  <w:style w:type="character" w:customStyle="1" w:styleId="CommentTextChar">
    <w:name w:val="Comment Text Char"/>
    <w:qFormat/>
    <w:rPr>
      <w:rFonts w:cs="Times New Roman"/>
      <w:sz w:val="24"/>
      <w:szCs w:val="24"/>
    </w:rPr>
  </w:style>
  <w:style w:type="character" w:customStyle="1" w:styleId="CharChar">
    <w:name w:val="批注文字 Char Char"/>
    <w:qFormat/>
    <w:rPr>
      <w:rFonts w:ascii="宋体" w:eastAsia="宋体" w:hAnsi="Times New Roman" w:cs="Times New Roman"/>
      <w:sz w:val="28"/>
      <w:szCs w:val="20"/>
    </w:rPr>
  </w:style>
  <w:style w:type="character" w:customStyle="1" w:styleId="15">
    <w:name w:val="不明显参考1"/>
    <w:qFormat/>
    <w:rPr>
      <w:smallCaps/>
      <w:color w:val="C0504D"/>
      <w:u w:val="single"/>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0"/>
    <w:link w:val="4CharChar"/>
    <w:qFormat/>
    <w:pPr>
      <w:spacing w:before="60" w:after="60" w:line="413" w:lineRule="auto"/>
    </w:pPr>
    <w:rPr>
      <w:rFonts w:eastAsia="宋体"/>
      <w:kern w:val="0"/>
      <w:sz w:val="24"/>
    </w:rPr>
  </w:style>
  <w:style w:type="character" w:customStyle="1" w:styleId="Char9">
    <w:name w:val="副标题 Char"/>
    <w:link w:val="ae"/>
    <w:qFormat/>
    <w:rPr>
      <w:rFonts w:ascii="Cambria" w:hAnsi="Cambria"/>
      <w:b/>
      <w:bCs/>
      <w:kern w:val="28"/>
      <w:sz w:val="32"/>
      <w:szCs w:val="32"/>
    </w:rPr>
  </w:style>
  <w:style w:type="character" w:customStyle="1" w:styleId="FootnoteTextChar">
    <w:name w:val="Footnote Text Char"/>
    <w:qFormat/>
    <w:rPr>
      <w:rFonts w:eastAsia="宋体"/>
      <w:sz w:val="18"/>
      <w:lang w:val="en-US" w:eastAsia="zh-CN" w:bidi="ar-SA"/>
    </w:rPr>
  </w:style>
  <w:style w:type="character" w:customStyle="1" w:styleId="TitleChar">
    <w:name w:val="Title Char"/>
    <w:qFormat/>
    <w:rPr>
      <w:rFonts w:ascii="Cambria" w:hAnsi="Cambria"/>
      <w:b/>
      <w:sz w:val="32"/>
      <w:lang w:bidi="ar-SA"/>
    </w:rPr>
  </w:style>
  <w:style w:type="character" w:customStyle="1" w:styleId="Char18">
    <w:name w:val="正文文本 Char1"/>
    <w:qFormat/>
    <w:rPr>
      <w:kern w:val="2"/>
      <w:sz w:val="21"/>
      <w:szCs w:val="22"/>
    </w:rPr>
  </w:style>
  <w:style w:type="character" w:customStyle="1" w:styleId="00">
    <w:name w:val="超链接_0"/>
    <w:uiPriority w:val="99"/>
    <w:qFormat/>
    <w:rPr>
      <w:rFonts w:ascii="Calibri" w:hAnsi="Calibri" w:cs="Times New Roman"/>
      <w:color w:val="0000FF"/>
      <w:u w:val="single"/>
    </w:rPr>
  </w:style>
  <w:style w:type="character" w:customStyle="1" w:styleId="16">
    <w:name w:val="明显参考1"/>
    <w:qFormat/>
    <w:rPr>
      <w:b/>
      <w:bCs/>
      <w:smallCaps/>
      <w:color w:val="C0504D"/>
      <w:spacing w:val="5"/>
      <w:u w:val="single"/>
    </w:rPr>
  </w:style>
  <w:style w:type="character" w:customStyle="1" w:styleId="BalloonTextChar">
    <w:name w:val="Balloon Text Char"/>
    <w:qFormat/>
    <w:rPr>
      <w:sz w:val="18"/>
      <w:lang w:bidi="ar-SA"/>
    </w:rPr>
  </w:style>
  <w:style w:type="character" w:customStyle="1" w:styleId="3Char1">
    <w:name w:val="标题 3 Char1"/>
    <w:qFormat/>
    <w:rPr>
      <w:rFonts w:ascii="Calibri" w:eastAsia="宋体" w:hAnsi="Calibri" w:cs="Arial"/>
      <w:b/>
      <w:kern w:val="0"/>
      <w:sz w:val="32"/>
      <w:szCs w:val="20"/>
    </w:rPr>
  </w:style>
  <w:style w:type="character" w:customStyle="1" w:styleId="CommentTextChar1">
    <w:name w:val="Comment Text Char1"/>
    <w:qFormat/>
    <w:rPr>
      <w:sz w:val="24"/>
      <w:lang w:bidi="ar-SA"/>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c">
    <w:name w:val="批注主题 Char"/>
    <w:link w:val="af2"/>
    <w:qFormat/>
    <w:rPr>
      <w:b/>
      <w:bCs/>
      <w:kern w:val="2"/>
      <w:sz w:val="21"/>
      <w:szCs w:val="24"/>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Char19">
    <w:name w:val="明显引用 Char1"/>
    <w:uiPriority w:val="30"/>
    <w:qFormat/>
    <w:rPr>
      <w:rFonts w:ascii="Times New Roman" w:eastAsia="宋体" w:hAnsi="Times New Roman" w:cs="Times New Roman"/>
      <w:b/>
      <w:bCs/>
      <w:i/>
      <w:iCs/>
      <w:color w:val="4F81BD"/>
      <w:szCs w:val="24"/>
    </w:rPr>
  </w:style>
  <w:style w:type="character" w:customStyle="1" w:styleId="Charf">
    <w:name w:val="明显引用 Char"/>
    <w:link w:val="aff"/>
    <w:qFormat/>
    <w:rPr>
      <w:b/>
      <w:bCs/>
      <w:i/>
      <w:iCs/>
      <w:color w:val="4F81BD"/>
    </w:rPr>
  </w:style>
  <w:style w:type="paragraph" w:styleId="aff">
    <w:name w:val="Intense Quote"/>
    <w:basedOn w:val="a"/>
    <w:next w:val="a"/>
    <w:link w:val="Charf"/>
    <w:qFormat/>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CharChar19">
    <w:name w:val="Char Char19"/>
    <w:qFormat/>
    <w:rPr>
      <w:rFonts w:ascii="Arial" w:eastAsia="宋体" w:hAnsi="Arial" w:cs="Times New Roman"/>
      <w:b/>
      <w:bCs/>
      <w:szCs w:val="28"/>
    </w:rPr>
  </w:style>
  <w:style w:type="character" w:customStyle="1" w:styleId="Char1a">
    <w:name w:val="日期 Char1"/>
    <w:qFormat/>
    <w:rPr>
      <w:rFonts w:ascii="Times New Roman" w:eastAsia="宋体" w:hAnsi="Times New Roman" w:cs="Times New Roman"/>
      <w:szCs w:val="24"/>
    </w:rPr>
  </w:style>
  <w:style w:type="character" w:customStyle="1" w:styleId="Char">
    <w:name w:val="正文文本 Char"/>
    <w:link w:val="a0"/>
    <w:qFormat/>
    <w:rPr>
      <w:kern w:val="2"/>
      <w:sz w:val="21"/>
      <w:szCs w:val="22"/>
    </w:rPr>
  </w:style>
  <w:style w:type="character" w:customStyle="1" w:styleId="2Char0">
    <w:name w:val="正文文本缩进 2 Char"/>
    <w:link w:val="20"/>
    <w:qFormat/>
    <w:rPr>
      <w:kern w:val="2"/>
      <w:sz w:val="21"/>
      <w:szCs w:val="24"/>
    </w:rPr>
  </w:style>
  <w:style w:type="character" w:customStyle="1" w:styleId="DateChar">
    <w:name w:val="Date Char"/>
    <w:qFormat/>
    <w:rPr>
      <w:rFonts w:eastAsia="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textcontents">
    <w:name w:val="textcontents"/>
    <w:qFormat/>
    <w:rPr>
      <w:rFonts w:cs="Times New Roman"/>
    </w:rPr>
  </w:style>
  <w:style w:type="character" w:customStyle="1" w:styleId="Char0">
    <w:name w:val="正文缩进 Char"/>
    <w:link w:val="a4"/>
    <w:qFormat/>
    <w:rPr>
      <w:kern w:val="2"/>
      <w:szCs w:val="24"/>
    </w:rPr>
  </w:style>
  <w:style w:type="character" w:customStyle="1" w:styleId="PlainTextChar">
    <w:name w:val="Plain Text Char"/>
    <w:qFormat/>
    <w:rPr>
      <w:rFonts w:ascii="宋体" w:eastAsia="宋体" w:hAnsi="Courier New"/>
      <w:sz w:val="24"/>
      <w:lang w:bidi="ar-SA"/>
    </w:rPr>
  </w:style>
  <w:style w:type="character" w:customStyle="1" w:styleId="Heading5Char">
    <w:name w:val="Heading 5 Char"/>
    <w:qFormat/>
    <w:rPr>
      <w:rFonts w:eastAsia="宋体"/>
      <w:b/>
      <w:bCs/>
      <w:kern w:val="2"/>
      <w:sz w:val="28"/>
      <w:szCs w:val="28"/>
      <w:lang w:val="en-US" w:eastAsia="zh-CN" w:bidi="ar-SA"/>
    </w:rPr>
  </w:style>
  <w:style w:type="character" w:customStyle="1" w:styleId="Heading3Char1">
    <w:name w:val="Heading 3 Char1"/>
    <w:qFormat/>
    <w:rPr>
      <w:rFonts w:eastAsia="宋体"/>
      <w:b/>
      <w:bCs/>
      <w:kern w:val="2"/>
      <w:sz w:val="24"/>
      <w:szCs w:val="32"/>
      <w:lang w:val="en-US" w:eastAsia="zh-CN" w:bidi="ar-SA"/>
    </w:rPr>
  </w:style>
  <w:style w:type="character" w:customStyle="1" w:styleId="Chara">
    <w:name w:val="脚注文本 Char"/>
    <w:link w:val="af"/>
    <w:qFormat/>
    <w:rPr>
      <w:sz w:val="18"/>
    </w:rPr>
  </w:style>
  <w:style w:type="character" w:customStyle="1" w:styleId="Char5">
    <w:name w:val="日期 Char"/>
    <w:link w:val="aa"/>
    <w:qFormat/>
    <w:rPr>
      <w:kern w:val="2"/>
      <w:sz w:val="21"/>
      <w:szCs w:val="24"/>
    </w:rPr>
  </w:style>
  <w:style w:type="character" w:customStyle="1" w:styleId="HeaderChar">
    <w:name w:val="Header Char"/>
    <w:qFormat/>
    <w:rPr>
      <w:rFonts w:eastAsia="宋体"/>
      <w:kern w:val="2"/>
      <w:sz w:val="18"/>
      <w:szCs w:val="18"/>
      <w:lang w:val="en-US" w:eastAsia="zh-CN" w:bidi="ar-SA"/>
    </w:rPr>
  </w:style>
  <w:style w:type="character" w:customStyle="1" w:styleId="Char22">
    <w:name w:val="批注主题 Char2"/>
    <w:basedOn w:val="Char2"/>
    <w:uiPriority w:val="99"/>
    <w:semiHidden/>
    <w:qFormat/>
    <w:rPr>
      <w:rFonts w:ascii="Times New Roman" w:eastAsia="宋体" w:hAnsi="Times New Roman" w:cs="Times New Roman"/>
      <w:b/>
      <w:bCs/>
      <w:kern w:val="2"/>
      <w:sz w:val="21"/>
      <w:szCs w:val="24"/>
    </w:rPr>
  </w:style>
  <w:style w:type="paragraph" w:customStyle="1" w:styleId="01">
    <w:name w:val="正文缩进_0"/>
    <w:basedOn w:val="17"/>
    <w:qFormat/>
    <w:pPr>
      <w:widowControl w:val="0"/>
      <w:ind w:firstLine="420"/>
      <w:jc w:val="both"/>
    </w:pPr>
    <w:rPr>
      <w:kern w:val="2"/>
      <w:u w:val="single"/>
    </w:rPr>
  </w:style>
  <w:style w:type="paragraph" w:customStyle="1" w:styleId="17">
    <w:name w:val="正文_1"/>
    <w:qFormat/>
    <w:rPr>
      <w:rFonts w:ascii="Times New Roman" w:eastAsia="宋体" w:hAnsi="Times New Roman" w:cs="Times New Roman"/>
      <w:sz w:val="21"/>
      <w:szCs w:val="22"/>
    </w:rPr>
  </w:style>
  <w:style w:type="paragraph" w:customStyle="1" w:styleId="18">
    <w:name w:val="样式1"/>
    <w:basedOn w:val="a"/>
    <w:next w:val="4"/>
    <w:qFormat/>
    <w:pPr>
      <w:spacing w:line="360" w:lineRule="auto"/>
      <w:ind w:firstLineChars="200" w:firstLine="420"/>
    </w:pPr>
    <w:rPr>
      <w:rFonts w:ascii="宋体" w:hAnsi="宋体"/>
      <w:szCs w:val="21"/>
    </w:rPr>
  </w:style>
  <w:style w:type="character" w:customStyle="1" w:styleId="Char23">
    <w:name w:val="正文文本 Char2"/>
    <w:basedOn w:val="a1"/>
    <w:uiPriority w:val="99"/>
    <w:semiHidden/>
    <w:qFormat/>
    <w:rPr>
      <w:rFonts w:ascii="Times New Roman" w:hAnsi="Times New Roman"/>
      <w:kern w:val="2"/>
      <w:sz w:val="21"/>
      <w:szCs w:val="24"/>
    </w:rPr>
  </w:style>
  <w:style w:type="paragraph" w:customStyle="1" w:styleId="CharCharCharChar">
    <w:name w:val="Char Char Char Char"/>
    <w:basedOn w:val="a"/>
    <w:qFormat/>
    <w:pPr>
      <w:widowControl/>
      <w:spacing w:line="500" w:lineRule="exact"/>
      <w:outlineLvl w:val="2"/>
    </w:pPr>
    <w:rPr>
      <w:rFonts w:ascii="黑体" w:eastAsia="黑体" w:hAnsi="Verdana" w:cs="黑体"/>
      <w:kern w:val="0"/>
      <w:sz w:val="28"/>
      <w:szCs w:val="28"/>
      <w:lang w:eastAsia="en-US"/>
    </w:rPr>
  </w:style>
  <w:style w:type="character" w:customStyle="1" w:styleId="Char24">
    <w:name w:val="日期 Char2"/>
    <w:basedOn w:val="a1"/>
    <w:uiPriority w:val="99"/>
    <w:semiHidden/>
    <w:qFormat/>
    <w:rPr>
      <w:rFonts w:ascii="Times New Roman" w:hAnsi="Times New Roman"/>
      <w:kern w:val="2"/>
      <w:sz w:val="21"/>
      <w:szCs w:val="24"/>
    </w:rPr>
  </w:style>
  <w:style w:type="character" w:customStyle="1" w:styleId="Char25">
    <w:name w:val="文档结构图 Char2"/>
    <w:basedOn w:val="a1"/>
    <w:uiPriority w:val="99"/>
    <w:semiHidden/>
    <w:qFormat/>
    <w:rPr>
      <w:rFonts w:ascii="宋体" w:hAnsi="Times New Roman"/>
      <w:kern w:val="2"/>
      <w:sz w:val="18"/>
      <w:szCs w:val="18"/>
    </w:rPr>
  </w:style>
  <w:style w:type="character" w:customStyle="1" w:styleId="3Char10">
    <w:name w:val="正文文本 3 Char1"/>
    <w:basedOn w:val="a1"/>
    <w:uiPriority w:val="99"/>
    <w:semiHidden/>
    <w:qFormat/>
    <w:rPr>
      <w:rFonts w:ascii="Times New Roman" w:hAnsi="Times New Roman"/>
      <w:kern w:val="2"/>
      <w:sz w:val="16"/>
      <w:szCs w:val="16"/>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1"/>
      <w:szCs w:val="20"/>
    </w:rPr>
  </w:style>
  <w:style w:type="paragraph" w:customStyle="1" w:styleId="19">
    <w:name w:val="无间隔1"/>
    <w:pPr>
      <w:widowControl w:val="0"/>
      <w:jc w:val="both"/>
    </w:pPr>
    <w:rPr>
      <w:rFonts w:ascii="Times New Roman" w:eastAsia="宋体" w:hAnsi="Times New Roman" w:cs="Times New Roman"/>
      <w:kern w:val="2"/>
      <w:sz w:val="21"/>
      <w:szCs w:val="24"/>
    </w:rPr>
  </w:style>
  <w:style w:type="character" w:customStyle="1" w:styleId="2Char11">
    <w:name w:val="正文文本缩进 2 Char1"/>
    <w:basedOn w:val="a1"/>
    <w:uiPriority w:val="99"/>
    <w:semiHidden/>
    <w:qFormat/>
    <w:rPr>
      <w:rFonts w:ascii="Times New Roman" w:hAnsi="Times New Roman"/>
      <w:kern w:val="2"/>
      <w:sz w:val="21"/>
      <w:szCs w:val="24"/>
    </w:rPr>
  </w:style>
  <w:style w:type="paragraph" w:customStyle="1" w:styleId="02">
    <w:name w:val="正文文本_0"/>
    <w:basedOn w:val="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300">
    <w:name w:val="标题 3_0"/>
    <w:basedOn w:val="0"/>
    <w:next w:val="0"/>
    <w:qFormat/>
    <w:pPr>
      <w:keepNext/>
      <w:keepLines/>
      <w:spacing w:before="260" w:after="260" w:line="413" w:lineRule="auto"/>
      <w:outlineLvl w:val="2"/>
    </w:pPr>
    <w:rPr>
      <w:rFonts w:ascii="Times New Roman" w:hAnsi="Times New Roman"/>
      <w:b/>
      <w:bCs/>
      <w:sz w:val="32"/>
      <w:szCs w:val="32"/>
    </w:rPr>
  </w:style>
  <w:style w:type="paragraph" w:customStyle="1" w:styleId="CharCharCharCharCharCharChar">
    <w:name w:val="Char Char Char Char Char Char Char"/>
    <w:basedOn w:val="a"/>
    <w:qFormat/>
    <w:pPr>
      <w:widowControl/>
      <w:spacing w:after="160" w:line="240" w:lineRule="exact"/>
      <w:jc w:val="left"/>
    </w:pPr>
  </w:style>
  <w:style w:type="character" w:customStyle="1" w:styleId="Char26">
    <w:name w:val="副标题 Char2"/>
    <w:basedOn w:val="a1"/>
    <w:uiPriority w:val="11"/>
    <w:qFormat/>
    <w:rPr>
      <w:rFonts w:asciiTheme="majorHAnsi" w:hAnsiTheme="majorHAnsi" w:cstheme="majorBidi"/>
      <w:b/>
      <w:bCs/>
      <w:kern w:val="28"/>
      <w:sz w:val="32"/>
      <w:szCs w:val="32"/>
    </w:rPr>
  </w:style>
  <w:style w:type="character" w:customStyle="1" w:styleId="2Char1">
    <w:name w:val="正文文本 2 Char"/>
    <w:basedOn w:val="a1"/>
    <w:link w:val="22"/>
    <w:qFormat/>
    <w:rPr>
      <w:rFonts w:ascii="Times New Roman" w:hAnsi="Times New Roman"/>
      <w:kern w:val="2"/>
      <w:sz w:val="21"/>
      <w:szCs w:val="24"/>
    </w:rPr>
  </w:style>
  <w:style w:type="character" w:customStyle="1" w:styleId="Char1b">
    <w:name w:val="脚注文本 Char1"/>
    <w:basedOn w:val="a1"/>
    <w:uiPriority w:val="99"/>
    <w:semiHidden/>
    <w:qFormat/>
    <w:rPr>
      <w:rFonts w:ascii="Times New Roman" w:hAnsi="Times New Roman"/>
      <w:kern w:val="2"/>
      <w:sz w:val="18"/>
      <w:szCs w:val="18"/>
    </w:rPr>
  </w:style>
  <w:style w:type="character" w:customStyle="1" w:styleId="Char30">
    <w:name w:val="标题 Char3"/>
    <w:basedOn w:val="a1"/>
    <w:uiPriority w:val="10"/>
    <w:rPr>
      <w:rFonts w:asciiTheme="majorHAnsi" w:hAnsiTheme="majorHAnsi" w:cstheme="majorBidi"/>
      <w:b/>
      <w:bCs/>
      <w:kern w:val="2"/>
      <w:sz w:val="32"/>
      <w:szCs w:val="3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1c">
    <w:name w:val="Char1"/>
    <w:basedOn w:val="a"/>
    <w:qFormat/>
    <w:pPr>
      <w:widowControl/>
      <w:spacing w:after="160" w:line="240" w:lineRule="exact"/>
      <w:jc w:val="left"/>
    </w:pPr>
  </w:style>
  <w:style w:type="paragraph" w:styleId="aff0">
    <w:name w:val="No Spacing"/>
    <w:qFormat/>
    <w:pPr>
      <w:widowControl w:val="0"/>
      <w:jc w:val="both"/>
    </w:pPr>
    <w:rPr>
      <w:rFonts w:ascii="Times New Roman" w:eastAsia="宋体" w:hAnsi="Times New Roman" w:cs="Times New Roman"/>
      <w:kern w:val="2"/>
      <w:sz w:val="21"/>
      <w:szCs w:val="24"/>
    </w:rPr>
  </w:style>
  <w:style w:type="paragraph" w:customStyle="1" w:styleId="Charf0">
    <w:name w:val="Char"/>
    <w:basedOn w:val="a"/>
    <w:qFormat/>
    <w:pPr>
      <w:widowControl/>
      <w:spacing w:after="160" w:line="240" w:lineRule="exact"/>
      <w:jc w:val="left"/>
    </w:pPr>
  </w:style>
  <w:style w:type="paragraph" w:customStyle="1" w:styleId="Style37">
    <w:name w:val="_Style 37"/>
    <w:basedOn w:val="a"/>
    <w:next w:val="a"/>
    <w:qFormat/>
  </w:style>
  <w:style w:type="paragraph" w:customStyle="1" w:styleId="100">
    <w:name w:val="标题 1_0"/>
    <w:basedOn w:val="0"/>
    <w:next w:val="0"/>
    <w:qFormat/>
    <w:pPr>
      <w:keepNext/>
      <w:keepLines/>
      <w:spacing w:before="340" w:after="330" w:line="576" w:lineRule="auto"/>
      <w:outlineLvl w:val="0"/>
    </w:pPr>
    <w:rPr>
      <w:rFonts w:ascii="Times New Roman" w:hAnsi="Times New Roman"/>
      <w:b/>
      <w:bCs/>
      <w:kern w:val="44"/>
      <w:sz w:val="44"/>
      <w:szCs w:val="44"/>
    </w:rPr>
  </w:style>
  <w:style w:type="paragraph" w:customStyle="1" w:styleId="1a">
    <w:name w:val="修订1"/>
    <w:qFormat/>
    <w:rPr>
      <w:rFonts w:ascii="Times New Roman" w:eastAsia="宋体" w:hAnsi="Times New Roman" w:cs="Times New Roman"/>
      <w:kern w:val="2"/>
      <w:sz w:val="21"/>
      <w:szCs w:val="24"/>
    </w:rPr>
  </w:style>
  <w:style w:type="paragraph" w:customStyle="1" w:styleId="2-2ji">
    <w:name w:val="2-2ji"/>
    <w:basedOn w:val="2"/>
    <w:qFormat/>
    <w:pPr>
      <w:spacing w:before="0" w:after="0" w:line="360" w:lineRule="auto"/>
      <w:jc w:val="center"/>
    </w:pPr>
    <w:rPr>
      <w:rFonts w:ascii="宋体" w:eastAsia="宋体" w:hAnsi="宋体"/>
      <w:sz w:val="36"/>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paragraph" w:customStyle="1" w:styleId="TOC0">
    <w:name w:val="TOC 标题_0"/>
    <w:basedOn w:val="100"/>
    <w:next w:val="0"/>
    <w:qFormat/>
    <w:pPr>
      <w:outlineLvl w:val="9"/>
    </w:pPr>
    <w:rPr>
      <w:rFonts w:ascii="Calibri" w:hAnsi="Calibri"/>
    </w:rPr>
  </w:style>
  <w:style w:type="paragraph" w:customStyle="1" w:styleId="Default">
    <w:name w:val="Default"/>
    <w:qFormat/>
    <w:pPr>
      <w:widowControl w:val="0"/>
      <w:autoSpaceDE w:val="0"/>
      <w:autoSpaceDN w:val="0"/>
      <w:adjustRightInd w:val="0"/>
    </w:pPr>
    <w:rPr>
      <w:rFonts w:ascii="Times New Roman" w:eastAsia="宋体" w:hAnsi="Times New Roman" w:cs="Calibri"/>
      <w:color w:val="000000"/>
      <w:sz w:val="24"/>
      <w:szCs w:val="24"/>
    </w:rPr>
  </w:style>
  <w:style w:type="character" w:customStyle="1" w:styleId="Char27">
    <w:name w:val="引用 Char2"/>
    <w:basedOn w:val="a1"/>
    <w:uiPriority w:val="99"/>
    <w:semiHidden/>
    <w:qFormat/>
    <w:rPr>
      <w:rFonts w:ascii="Times New Roman" w:hAnsi="Times New Roman"/>
      <w:i/>
      <w:iCs/>
      <w:color w:val="000000" w:themeColor="text1"/>
      <w:kern w:val="2"/>
      <w:sz w:val="21"/>
      <w:szCs w:val="24"/>
    </w:rPr>
  </w:style>
  <w:style w:type="paragraph" w:customStyle="1" w:styleId="p0">
    <w:name w:val="p0"/>
    <w:basedOn w:val="a"/>
    <w:pPr>
      <w:widowControl/>
    </w:pPr>
    <w:rPr>
      <w:rFonts w:ascii="Calibri" w:hAnsi="Calibri" w:cs="宋体"/>
      <w:kern w:val="0"/>
      <w:szCs w:val="21"/>
    </w:rPr>
  </w:style>
  <w:style w:type="paragraph" w:customStyle="1" w:styleId="1b">
    <w:name w:val="列出段落1"/>
    <w:basedOn w:val="a"/>
    <w:qFormat/>
    <w:pPr>
      <w:ind w:firstLineChars="200" w:firstLine="420"/>
    </w:pPr>
    <w:rPr>
      <w:rFonts w:ascii="Calibri" w:hAnsi="Calibri"/>
      <w:szCs w:val="22"/>
    </w:rPr>
  </w:style>
  <w:style w:type="paragraph" w:customStyle="1" w:styleId="400">
    <w:name w:val="标题 4_0"/>
    <w:basedOn w:val="0"/>
    <w:next w:val="0"/>
    <w:qFormat/>
    <w:pPr>
      <w:keepNext/>
      <w:keepLines/>
      <w:spacing w:before="280" w:after="290" w:line="372" w:lineRule="auto"/>
      <w:outlineLvl w:val="3"/>
    </w:pPr>
    <w:rPr>
      <w:rFonts w:ascii="Cambria" w:hAnsi="Cambria"/>
      <w:b/>
      <w:bCs/>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c">
    <w:name w:val="1"/>
    <w:basedOn w:val="a"/>
    <w:next w:val="a"/>
    <w:qFormat/>
  </w:style>
  <w:style w:type="paragraph" w:customStyle="1" w:styleId="03">
    <w:name w:val="标题_0"/>
    <w:basedOn w:val="17"/>
    <w:qFormat/>
    <w:pPr>
      <w:spacing w:before="120" w:after="120" w:line="360" w:lineRule="auto"/>
      <w:jc w:val="center"/>
      <w:outlineLvl w:val="0"/>
    </w:pPr>
    <w:rPr>
      <w:rFonts w:ascii="黑体" w:eastAsia="黑体" w:hAnsi="Arial"/>
      <w:b/>
      <w:bCs/>
      <w:kern w:val="2"/>
      <w:sz w:val="32"/>
      <w:szCs w:val="32"/>
    </w:rPr>
  </w:style>
  <w:style w:type="paragraph" w:customStyle="1" w:styleId="TOC1">
    <w:name w:val="TOC 标题1"/>
    <w:basedOn w:val="1"/>
    <w:next w:val="a"/>
    <w:qFormat/>
    <w:pPr>
      <w:spacing w:line="576" w:lineRule="auto"/>
      <w:outlineLvl w:val="9"/>
    </w:pPr>
    <w:rPr>
      <w:rFonts w:ascii="Calibri" w:eastAsia="黑体" w:hAnsi="Calibri"/>
    </w:rPr>
  </w:style>
  <w:style w:type="character" w:customStyle="1" w:styleId="Char28">
    <w:name w:val="明显引用 Char2"/>
    <w:basedOn w:val="a1"/>
    <w:uiPriority w:val="99"/>
    <w:semiHidden/>
    <w:qFormat/>
    <w:rPr>
      <w:rFonts w:ascii="Times New Roman" w:hAnsi="Times New Roman"/>
      <w:b/>
      <w:bCs/>
      <w:i/>
      <w:iCs/>
      <w:color w:val="4F81BD" w:themeColor="accent1"/>
      <w:kern w:val="2"/>
      <w:sz w:val="21"/>
      <w:szCs w:val="24"/>
    </w:rPr>
  </w:style>
  <w:style w:type="paragraph" w:customStyle="1" w:styleId="aff1">
    <w:name w:val="空半行"/>
    <w:basedOn w:val="a"/>
    <w:qFormat/>
    <w:pPr>
      <w:adjustRightInd w:val="0"/>
      <w:spacing w:line="120" w:lineRule="exact"/>
      <w:textAlignment w:val="baseline"/>
    </w:pPr>
    <w:rPr>
      <w:rFonts w:eastAsia="仿宋_GB2312"/>
      <w:color w:val="FFFFFF"/>
      <w:kern w:val="0"/>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uiPriority="0"/>
    <w:lsdException w:name="page number"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uiPriority="0" w:qFormat="1"/>
    <w:lsdException w:name="Body Text 2" w:uiPriority="0" w:qFormat="1"/>
    <w:lsdException w:name="Body Text 3" w:uiPriority="0" w:qFormat="1"/>
    <w:lsdException w:name="Body Text Indent 2"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Normal Table" w:qFormat="1"/>
    <w:lsdException w:name="annotation subject" w:uiPriority="0" w:qFormat="1"/>
    <w:lsdException w:name="Table Web 2" w:semiHidden="0" w:unhideWhenUsed="0"/>
    <w:lsdException w:name="Table Web 3" w:semiHidden="0" w:unhideWhenUsed="0"/>
    <w:lsdException w:name="Balloon Text" w:semiHidden="0" w:uiPriority="0" w:qFormat="1"/>
    <w:lsdException w:name="Table Grid" w:semiHidden="0" w:uiPriority="59" w:unhideWhenUsed="0" w:qFormat="1"/>
    <w:lsdException w:name="Table Theme" w:semiHidden="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sz w:val="24"/>
    </w:rPr>
  </w:style>
  <w:style w:type="paragraph" w:styleId="7">
    <w:name w:val="heading 7"/>
    <w:basedOn w:val="a"/>
    <w:next w:val="a"/>
    <w:link w:val="7Char"/>
    <w:qFormat/>
    <w:pPr>
      <w:keepNext/>
      <w:keepLines/>
      <w:spacing w:before="240" w:after="64" w:line="317" w:lineRule="auto"/>
      <w:outlineLvl w:val="6"/>
    </w:pPr>
    <w:rPr>
      <w:rFonts w:ascii="Calibri" w:hAnsi="Calibri"/>
      <w:b/>
      <w:bCs/>
      <w:sz w:val="24"/>
    </w:rPr>
  </w:style>
  <w:style w:type="paragraph" w:styleId="8">
    <w:name w:val="heading 8"/>
    <w:basedOn w:val="a"/>
    <w:next w:val="a"/>
    <w:link w:val="8Char"/>
    <w:qFormat/>
    <w:pPr>
      <w:keepNext/>
      <w:keepLines/>
      <w:spacing w:before="240" w:after="64" w:line="317" w:lineRule="auto"/>
      <w:outlineLvl w:val="7"/>
    </w:pPr>
    <w:rPr>
      <w:rFonts w:ascii="Cambria" w:hAnsi="Cambria"/>
      <w:sz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adjustRightInd w:val="0"/>
      <w:spacing w:after="60" w:line="360" w:lineRule="atLeast"/>
      <w:ind w:leftChars="30" w:left="72" w:rightChars="30" w:right="30"/>
      <w:jc w:val="center"/>
      <w:textAlignment w:val="baseline"/>
    </w:pPr>
    <w:rPr>
      <w:rFonts w:ascii="Calibri" w:hAnsi="Calibri"/>
      <w:szCs w:val="22"/>
    </w:rPr>
  </w:style>
  <w:style w:type="paragraph" w:styleId="70">
    <w:name w:val="toc 7"/>
    <w:basedOn w:val="a"/>
    <w:next w:val="a"/>
    <w:uiPriority w:val="39"/>
    <w:qFormat/>
    <w:pPr>
      <w:ind w:leftChars="1200" w:left="2520"/>
    </w:pPr>
    <w:rPr>
      <w:rFonts w:ascii="Calibri" w:hAnsi="Calibri"/>
      <w:szCs w:val="22"/>
    </w:rPr>
  </w:style>
  <w:style w:type="paragraph" w:styleId="a4">
    <w:name w:val="Normal Indent"/>
    <w:basedOn w:val="a"/>
    <w:link w:val="Char0"/>
    <w:qFormat/>
    <w:pPr>
      <w:widowControl/>
      <w:ind w:firstLine="420"/>
      <w:jc w:val="left"/>
    </w:pPr>
    <w:rPr>
      <w:rFonts w:ascii="Calibri" w:hAnsi="Calibri"/>
      <w:sz w:val="20"/>
    </w:rPr>
  </w:style>
  <w:style w:type="paragraph" w:styleId="a5">
    <w:name w:val="caption"/>
    <w:basedOn w:val="a"/>
    <w:next w:val="a"/>
    <w:qFormat/>
    <w:rPr>
      <w:rFonts w:ascii="Cambria" w:eastAsia="黑体" w:hAnsi="Cambria"/>
      <w:sz w:val="20"/>
      <w:szCs w:val="20"/>
    </w:rPr>
  </w:style>
  <w:style w:type="paragraph" w:styleId="a6">
    <w:name w:val="Document Map"/>
    <w:basedOn w:val="a"/>
    <w:link w:val="Char1"/>
    <w:qFormat/>
    <w:pPr>
      <w:shd w:val="clear" w:color="auto" w:fill="000080"/>
    </w:pPr>
    <w:rPr>
      <w:rFonts w:ascii="Calibri" w:hAnsi="Calibri"/>
      <w:shd w:val="clear" w:color="auto" w:fill="000080"/>
    </w:rPr>
  </w:style>
  <w:style w:type="paragraph" w:styleId="a7">
    <w:name w:val="annotation text"/>
    <w:basedOn w:val="a"/>
    <w:link w:val="Char2"/>
    <w:uiPriority w:val="99"/>
    <w:qFormat/>
    <w:pPr>
      <w:jc w:val="left"/>
    </w:pPr>
  </w:style>
  <w:style w:type="paragraph" w:styleId="30">
    <w:name w:val="Body Text 3"/>
    <w:basedOn w:val="a"/>
    <w:link w:val="3Char0"/>
    <w:qFormat/>
    <w:pPr>
      <w:spacing w:after="120"/>
    </w:pPr>
    <w:rPr>
      <w:rFonts w:ascii="Calibri" w:hAnsi="Calibri"/>
      <w:sz w:val="16"/>
      <w:szCs w:val="16"/>
    </w:rPr>
  </w:style>
  <w:style w:type="paragraph" w:styleId="a8">
    <w:name w:val="Body Text Indent"/>
    <w:basedOn w:val="a"/>
    <w:link w:val="Char3"/>
    <w:unhideWhenUsed/>
    <w:qFormat/>
    <w:pPr>
      <w:spacing w:after="120"/>
      <w:ind w:leftChars="200" w:left="420"/>
    </w:pPr>
  </w:style>
  <w:style w:type="paragraph" w:styleId="40">
    <w:name w:val="index 4"/>
    <w:basedOn w:val="a"/>
    <w:next w:val="a"/>
    <w:qFormat/>
    <w:pPr>
      <w:ind w:leftChars="600" w:left="600"/>
    </w:pPr>
  </w:style>
  <w:style w:type="paragraph" w:styleId="50">
    <w:name w:val="toc 5"/>
    <w:basedOn w:val="a"/>
    <w:next w:val="a"/>
    <w:uiPriority w:val="39"/>
    <w:qFormat/>
    <w:pPr>
      <w:ind w:leftChars="800" w:left="1680"/>
    </w:pPr>
    <w:rPr>
      <w:rFonts w:ascii="Calibri" w:hAnsi="Calibri"/>
      <w:szCs w:val="22"/>
    </w:rPr>
  </w:style>
  <w:style w:type="paragraph" w:styleId="31">
    <w:name w:val="toc 3"/>
    <w:basedOn w:val="0"/>
    <w:next w:val="0"/>
    <w:uiPriority w:val="39"/>
    <w:qFormat/>
    <w:pPr>
      <w:ind w:leftChars="400" w:left="840"/>
    </w:pPr>
  </w:style>
  <w:style w:type="paragraph" w:customStyle="1" w:styleId="0">
    <w:name w:val="正文_0"/>
    <w:qFormat/>
    <w:pPr>
      <w:widowControl w:val="0"/>
      <w:jc w:val="both"/>
    </w:pPr>
    <w:rPr>
      <w:rFonts w:ascii="Calibri" w:eastAsia="宋体" w:hAnsi="Calibri" w:cs="Times New Roman"/>
      <w:kern w:val="2"/>
      <w:sz w:val="21"/>
      <w:szCs w:val="22"/>
    </w:rPr>
  </w:style>
  <w:style w:type="paragraph" w:styleId="a9">
    <w:name w:val="Plain Text"/>
    <w:basedOn w:val="a"/>
    <w:link w:val="Char4"/>
    <w:unhideWhenUsed/>
    <w:qFormat/>
    <w:rPr>
      <w:rFonts w:ascii="宋体" w:hAnsi="Courier New"/>
      <w:szCs w:val="21"/>
    </w:rPr>
  </w:style>
  <w:style w:type="paragraph" w:styleId="80">
    <w:name w:val="toc 8"/>
    <w:basedOn w:val="a"/>
    <w:next w:val="a"/>
    <w:uiPriority w:val="39"/>
    <w:qFormat/>
    <w:pPr>
      <w:ind w:leftChars="1400" w:left="2940"/>
    </w:pPr>
    <w:rPr>
      <w:rFonts w:ascii="Calibri" w:hAnsi="Calibri"/>
      <w:szCs w:val="22"/>
    </w:rPr>
  </w:style>
  <w:style w:type="paragraph" w:styleId="aa">
    <w:name w:val="Date"/>
    <w:basedOn w:val="a"/>
    <w:next w:val="a"/>
    <w:link w:val="Char5"/>
    <w:qFormat/>
    <w:pPr>
      <w:ind w:leftChars="2500" w:left="100"/>
    </w:pPr>
    <w:rPr>
      <w:rFonts w:ascii="Calibri" w:hAnsi="Calibri"/>
    </w:rPr>
  </w:style>
  <w:style w:type="paragraph" w:styleId="20">
    <w:name w:val="Body Text Indent 2"/>
    <w:basedOn w:val="a"/>
    <w:link w:val="2Char0"/>
    <w:qFormat/>
    <w:pPr>
      <w:spacing w:after="120" w:line="480" w:lineRule="auto"/>
      <w:ind w:leftChars="200" w:left="420"/>
    </w:pPr>
    <w:rPr>
      <w:rFonts w:ascii="Calibri" w:hAnsi="Calibri"/>
    </w:rPr>
  </w:style>
  <w:style w:type="paragraph" w:styleId="ab">
    <w:name w:val="Balloon Text"/>
    <w:basedOn w:val="a"/>
    <w:link w:val="Char6"/>
    <w:unhideWhenUsed/>
    <w:qFormat/>
    <w:rPr>
      <w:sz w:val="18"/>
      <w:szCs w:val="18"/>
    </w:rPr>
  </w:style>
  <w:style w:type="paragraph" w:styleId="ac">
    <w:name w:val="footer"/>
    <w:basedOn w:val="a"/>
    <w:link w:val="Char7"/>
    <w:unhideWhenUsed/>
    <w:qFormat/>
    <w:pPr>
      <w:tabs>
        <w:tab w:val="center" w:pos="4153"/>
        <w:tab w:val="right" w:pos="8306"/>
      </w:tabs>
      <w:snapToGrid w:val="0"/>
      <w:jc w:val="left"/>
    </w:pPr>
    <w:rPr>
      <w:sz w:val="18"/>
      <w:szCs w:val="18"/>
    </w:rPr>
  </w:style>
  <w:style w:type="paragraph" w:styleId="ad">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60" w:line="400" w:lineRule="exact"/>
    </w:pPr>
    <w:rPr>
      <w:rFonts w:eastAsia="黑体"/>
    </w:rPr>
  </w:style>
  <w:style w:type="paragraph" w:styleId="41">
    <w:name w:val="toc 4"/>
    <w:basedOn w:val="0"/>
    <w:next w:val="0"/>
    <w:uiPriority w:val="39"/>
    <w:qFormat/>
    <w:pPr>
      <w:ind w:leftChars="600" w:left="1260"/>
    </w:pPr>
  </w:style>
  <w:style w:type="paragraph" w:styleId="ae">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a"/>
    <w:qFormat/>
    <w:pPr>
      <w:adjustRightInd w:val="0"/>
      <w:spacing w:line="312" w:lineRule="atLeast"/>
      <w:jc w:val="left"/>
      <w:textAlignment w:val="baseline"/>
    </w:pPr>
    <w:rPr>
      <w:rFonts w:ascii="Calibri" w:hAnsi="Calibri"/>
      <w:kern w:val="0"/>
      <w:sz w:val="18"/>
      <w:szCs w:val="20"/>
    </w:rPr>
  </w:style>
  <w:style w:type="paragraph" w:styleId="60">
    <w:name w:val="toc 6"/>
    <w:basedOn w:val="a"/>
    <w:next w:val="a"/>
    <w:uiPriority w:val="39"/>
    <w:qFormat/>
    <w:pPr>
      <w:ind w:leftChars="1000" w:left="2100"/>
    </w:pPr>
    <w:rPr>
      <w:rFonts w:ascii="Calibri" w:hAnsi="Calibri"/>
      <w:szCs w:val="22"/>
    </w:rPr>
  </w:style>
  <w:style w:type="paragraph" w:styleId="21">
    <w:name w:val="toc 2"/>
    <w:basedOn w:val="a"/>
    <w:next w:val="a"/>
    <w:uiPriority w:val="39"/>
    <w:qFormat/>
    <w:pPr>
      <w:ind w:leftChars="200" w:left="420"/>
    </w:pPr>
    <w:rPr>
      <w:rFonts w:ascii="Calibri" w:hAnsi="Calibri"/>
      <w:szCs w:val="22"/>
    </w:rPr>
  </w:style>
  <w:style w:type="paragraph" w:styleId="90">
    <w:name w:val="toc 9"/>
    <w:basedOn w:val="a"/>
    <w:next w:val="a"/>
    <w:uiPriority w:val="39"/>
    <w:qFormat/>
    <w:pPr>
      <w:ind w:leftChars="1600" w:left="3360"/>
    </w:pPr>
    <w:rPr>
      <w:rFonts w:ascii="Calibri" w:hAnsi="Calibri"/>
      <w:szCs w:val="22"/>
    </w:rPr>
  </w:style>
  <w:style w:type="paragraph" w:styleId="22">
    <w:name w:val="Body Text 2"/>
    <w:basedOn w:val="a"/>
    <w:link w:val="2Char1"/>
    <w:qFormat/>
    <w:pPr>
      <w:spacing w:after="120" w:line="480" w:lineRule="auto"/>
    </w:pPr>
  </w:style>
  <w:style w:type="paragraph" w:styleId="af0">
    <w:name w:val="Normal (Web)"/>
    <w:basedOn w:val="a"/>
    <w:unhideWhenUsed/>
    <w:qFormat/>
    <w:pPr>
      <w:widowControl/>
      <w:spacing w:before="100" w:beforeAutospacing="1" w:after="100" w:afterAutospacing="1"/>
      <w:jc w:val="left"/>
    </w:pPr>
    <w:rPr>
      <w:rFonts w:ascii="Verdana" w:hAnsi="Verdana" w:cs="宋体"/>
      <w:kern w:val="0"/>
      <w:sz w:val="24"/>
    </w:rPr>
  </w:style>
  <w:style w:type="paragraph" w:styleId="af1">
    <w:name w:val="Title"/>
    <w:basedOn w:val="a"/>
    <w:next w:val="a"/>
    <w:link w:val="Charb"/>
    <w:qFormat/>
    <w:pPr>
      <w:spacing w:before="240" w:after="60"/>
      <w:jc w:val="center"/>
      <w:outlineLvl w:val="0"/>
    </w:pPr>
    <w:rPr>
      <w:rFonts w:ascii="Cambria" w:hAnsi="Cambria"/>
      <w:b/>
      <w:bCs/>
      <w:sz w:val="32"/>
      <w:szCs w:val="32"/>
    </w:rPr>
  </w:style>
  <w:style w:type="paragraph" w:styleId="af2">
    <w:name w:val="annotation subject"/>
    <w:basedOn w:val="a7"/>
    <w:next w:val="a7"/>
    <w:link w:val="Charc"/>
    <w:qFormat/>
    <w:rPr>
      <w:rFonts w:ascii="Calibri" w:hAnsi="Calibri"/>
      <w:b/>
      <w:bCs/>
    </w:rPr>
  </w:style>
  <w:style w:type="table" w:styleId="af3">
    <w:name w:val="Table Grid"/>
    <w:basedOn w:val="a2"/>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1"/>
    <w:qFormat/>
  </w:style>
  <w:style w:type="character" w:styleId="af6">
    <w:name w:val="FollowedHyperlink"/>
    <w:uiPriority w:val="99"/>
    <w:qFormat/>
    <w:rPr>
      <w:color w:val="DD8905"/>
      <w:u w:val="none"/>
    </w:rPr>
  </w:style>
  <w:style w:type="character" w:styleId="af7">
    <w:name w:val="Emphasis"/>
    <w:qFormat/>
    <w:rPr>
      <w:i/>
      <w:iCs/>
    </w:rPr>
  </w:style>
  <w:style w:type="character" w:styleId="af8">
    <w:name w:val="Hyperlink"/>
    <w:basedOn w:val="a1"/>
    <w:uiPriority w:val="99"/>
    <w:unhideWhenUsed/>
    <w:qFormat/>
    <w:rPr>
      <w:color w:val="0000FF"/>
      <w:u w:val="single"/>
    </w:rPr>
  </w:style>
  <w:style w:type="character" w:styleId="af9">
    <w:name w:val="annotation reference"/>
    <w:rPr>
      <w:sz w:val="21"/>
      <w:szCs w:val="21"/>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Char4">
    <w:name w:val="纯文本 Char"/>
    <w:basedOn w:val="a1"/>
    <w:link w:val="a9"/>
    <w:qFormat/>
    <w:rPr>
      <w:rFonts w:ascii="宋体" w:eastAsia="宋体" w:hAnsi="Courier New" w:cs="Times New Roman"/>
      <w:szCs w:val="21"/>
    </w:rPr>
  </w:style>
  <w:style w:type="paragraph" w:customStyle="1" w:styleId="afa">
    <w:name w:val="普通正文"/>
    <w:basedOn w:val="a"/>
    <w:qFormat/>
    <w:pPr>
      <w:adjustRightInd w:val="0"/>
      <w:spacing w:before="120" w:after="120" w:line="360" w:lineRule="auto"/>
      <w:ind w:firstLine="480"/>
      <w:jc w:val="left"/>
    </w:pPr>
    <w:rPr>
      <w:rFonts w:ascii="Arial" w:hAnsi="Arial"/>
      <w:kern w:val="0"/>
      <w:sz w:val="24"/>
    </w:rPr>
  </w:style>
  <w:style w:type="paragraph" w:customStyle="1" w:styleId="ptextindent2">
    <w:name w:val="p_text_indent_2"/>
    <w:basedOn w:val="a"/>
    <w:qFormat/>
    <w:pPr>
      <w:ind w:firstLine="420"/>
      <w:jc w:val="left"/>
    </w:pPr>
    <w:rPr>
      <w:kern w:val="0"/>
    </w:rPr>
  </w:style>
  <w:style w:type="paragraph" w:styleId="afb">
    <w:name w:val="List Paragraph"/>
    <w:basedOn w:val="a"/>
    <w:qFormat/>
    <w:pPr>
      <w:ind w:firstLineChars="200" w:firstLine="420"/>
    </w:pPr>
    <w:rPr>
      <w:rFonts w:asciiTheme="minorHAnsi" w:eastAsiaTheme="minorEastAsia" w:hAnsiTheme="minorHAnsi" w:cstheme="minorBidi"/>
      <w:szCs w:val="22"/>
    </w:rPr>
  </w:style>
  <w:style w:type="character" w:customStyle="1" w:styleId="Char8">
    <w:name w:val="页眉 Char"/>
    <w:basedOn w:val="a1"/>
    <w:link w:val="ad"/>
    <w:qFormat/>
    <w:rPr>
      <w:rFonts w:ascii="Times New Roman" w:eastAsia="宋体" w:hAnsi="Times New Roman" w:cs="Times New Roman"/>
      <w:sz w:val="18"/>
      <w:szCs w:val="18"/>
    </w:rPr>
  </w:style>
  <w:style w:type="character" w:customStyle="1" w:styleId="Char7">
    <w:name w:val="页脚 Char"/>
    <w:basedOn w:val="a1"/>
    <w:link w:val="ac"/>
    <w:qFormat/>
    <w:rPr>
      <w:rFonts w:ascii="Times New Roman" w:eastAsia="宋体" w:hAnsi="Times New Roman" w:cs="Times New Roman"/>
      <w:sz w:val="18"/>
      <w:szCs w:val="18"/>
    </w:rPr>
  </w:style>
  <w:style w:type="character" w:customStyle="1" w:styleId="Char2">
    <w:name w:val="批注文字 Char"/>
    <w:basedOn w:val="a1"/>
    <w:link w:val="a7"/>
    <w:qFormat/>
    <w:rPr>
      <w:rFonts w:ascii="Times New Roman" w:eastAsia="宋体" w:hAnsi="Times New Roman" w:cs="Times New Roman"/>
      <w:kern w:val="2"/>
      <w:sz w:val="21"/>
      <w:szCs w:val="24"/>
    </w:rPr>
  </w:style>
  <w:style w:type="character" w:customStyle="1" w:styleId="Char6">
    <w:name w:val="批注框文本 Char"/>
    <w:basedOn w:val="a1"/>
    <w:link w:val="ab"/>
    <w:qFormat/>
    <w:rPr>
      <w:rFonts w:ascii="Times New Roman" w:eastAsia="宋体" w:hAnsi="Times New Roman" w:cs="Times New Roman"/>
      <w:kern w:val="2"/>
      <w:sz w:val="18"/>
      <w:szCs w:val="18"/>
    </w:rPr>
  </w:style>
  <w:style w:type="character" w:customStyle="1" w:styleId="Char10">
    <w:name w:val="纯文本 Char1"/>
    <w:qFormat/>
    <w:rPr>
      <w:rFonts w:ascii="宋体" w:eastAsia="宋体" w:hAnsi="Courier New" w:cs="Times New Roman"/>
      <w:szCs w:val="20"/>
    </w:rPr>
  </w:style>
  <w:style w:type="paragraph" w:customStyle="1" w:styleId="afc">
    <w:name w:val="标准正文"/>
    <w:basedOn w:val="a"/>
    <w:qFormat/>
    <w:pPr>
      <w:adjustRightInd w:val="0"/>
      <w:snapToGrid w:val="0"/>
      <w:spacing w:line="360" w:lineRule="auto"/>
      <w:ind w:leftChars="229" w:left="229" w:firstLineChars="200" w:firstLine="560"/>
      <w:jc w:val="left"/>
    </w:pPr>
    <w:rPr>
      <w:rFonts w:ascii="Arial" w:hAnsi="Arial"/>
      <w:kern w:val="0"/>
      <w:sz w:val="24"/>
    </w:rPr>
  </w:style>
  <w:style w:type="character" w:customStyle="1" w:styleId="Char3">
    <w:name w:val="正文文本缩进 Char"/>
    <w:basedOn w:val="a1"/>
    <w:link w:val="a8"/>
    <w:qFormat/>
    <w:rPr>
      <w:rFonts w:ascii="Times New Roman" w:eastAsia="宋体" w:hAnsi="Times New Roman" w:cs="Times New Roman"/>
      <w:kern w:val="2"/>
      <w:sz w:val="21"/>
      <w:szCs w:val="24"/>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3Char">
    <w:name w:val="标题 3 Char"/>
    <w:basedOn w:val="a1"/>
    <w:link w:val="3"/>
    <w:qFormat/>
    <w:rPr>
      <w:rFonts w:ascii="Times New Roman" w:hAnsi="Times New Roman"/>
      <w:b/>
      <w:bCs/>
      <w:kern w:val="2"/>
      <w:sz w:val="32"/>
      <w:szCs w:val="32"/>
    </w:rPr>
  </w:style>
  <w:style w:type="character" w:customStyle="1" w:styleId="4Char">
    <w:name w:val="标题 4 Char"/>
    <w:basedOn w:val="a1"/>
    <w:link w:val="4"/>
    <w:qFormat/>
    <w:rPr>
      <w:rFonts w:asciiTheme="majorHAnsi" w:eastAsiaTheme="majorEastAsia" w:hAnsiTheme="majorHAnsi" w:cstheme="majorBidi"/>
      <w:b/>
      <w:bCs/>
      <w:kern w:val="2"/>
      <w:sz w:val="28"/>
      <w:szCs w:val="28"/>
    </w:rPr>
  </w:style>
  <w:style w:type="character" w:customStyle="1" w:styleId="5Char">
    <w:name w:val="标题 5 Char"/>
    <w:basedOn w:val="a1"/>
    <w:link w:val="5"/>
    <w:qFormat/>
    <w:rPr>
      <w:rFonts w:ascii="Times New Roman" w:hAnsi="Times New Roman"/>
      <w:b/>
      <w:bCs/>
      <w:kern w:val="2"/>
      <w:sz w:val="28"/>
      <w:szCs w:val="28"/>
    </w:rPr>
  </w:style>
  <w:style w:type="character" w:customStyle="1" w:styleId="6Char">
    <w:name w:val="标题 6 Char"/>
    <w:basedOn w:val="a1"/>
    <w:link w:val="6"/>
    <w:qFormat/>
    <w:rPr>
      <w:rFonts w:ascii="Cambria" w:hAnsi="Cambria"/>
      <w:b/>
      <w:bCs/>
      <w:kern w:val="2"/>
      <w:sz w:val="24"/>
      <w:szCs w:val="24"/>
    </w:rPr>
  </w:style>
  <w:style w:type="character" w:customStyle="1" w:styleId="7Char">
    <w:name w:val="标题 7 Char"/>
    <w:basedOn w:val="a1"/>
    <w:link w:val="7"/>
    <w:qFormat/>
    <w:rPr>
      <w:b/>
      <w:bCs/>
      <w:kern w:val="2"/>
      <w:sz w:val="24"/>
      <w:szCs w:val="24"/>
    </w:rPr>
  </w:style>
  <w:style w:type="character" w:customStyle="1" w:styleId="8Char">
    <w:name w:val="标题 8 Char"/>
    <w:basedOn w:val="a1"/>
    <w:link w:val="8"/>
    <w:qFormat/>
    <w:rPr>
      <w:rFonts w:ascii="Cambria" w:hAnsi="Cambria"/>
      <w:kern w:val="2"/>
      <w:sz w:val="24"/>
      <w:szCs w:val="24"/>
    </w:rPr>
  </w:style>
  <w:style w:type="character" w:customStyle="1" w:styleId="9Char">
    <w:name w:val="标题 9 Char"/>
    <w:basedOn w:val="a1"/>
    <w:link w:val="9"/>
    <w:qFormat/>
    <w:rPr>
      <w:rFonts w:ascii="Cambria" w:hAnsi="Cambria"/>
      <w:kern w:val="2"/>
      <w:sz w:val="21"/>
      <w:szCs w:val="21"/>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3Char0">
    <w:name w:val="正文文本 3 Char"/>
    <w:link w:val="30"/>
    <w:qFormat/>
    <w:rPr>
      <w:kern w:val="2"/>
      <w:sz w:val="16"/>
      <w:szCs w:val="16"/>
    </w:rPr>
  </w:style>
  <w:style w:type="character" w:customStyle="1" w:styleId="Chard">
    <w:name w:val="引用 Char"/>
    <w:link w:val="afd"/>
    <w:qFormat/>
    <w:rPr>
      <w:i/>
      <w:iCs/>
      <w:color w:val="000000"/>
    </w:rPr>
  </w:style>
  <w:style w:type="paragraph" w:styleId="afd">
    <w:name w:val="Quote"/>
    <w:basedOn w:val="a"/>
    <w:next w:val="a"/>
    <w:link w:val="Chard"/>
    <w:qFormat/>
    <w:rPr>
      <w:rFonts w:ascii="Calibri" w:hAnsi="Calibri"/>
      <w:i/>
      <w:iCs/>
      <w:color w:val="000000"/>
      <w:kern w:val="0"/>
      <w:sz w:val="20"/>
      <w:szCs w:val="20"/>
    </w:rPr>
  </w:style>
  <w:style w:type="character" w:customStyle="1" w:styleId="Char11">
    <w:name w:val="引用 Char1"/>
    <w:uiPriority w:val="29"/>
    <w:qFormat/>
    <w:rPr>
      <w:rFonts w:ascii="Times New Roman" w:eastAsia="宋体" w:hAnsi="Times New Roman" w:cs="Times New Roman"/>
      <w:i/>
      <w:iCs/>
      <w:color w:val="000000"/>
      <w:szCs w:val="24"/>
    </w:rPr>
  </w:style>
  <w:style w:type="character" w:customStyle="1" w:styleId="11">
    <w:name w:val="不明显强调1"/>
    <w:qFormat/>
    <w:rPr>
      <w:i/>
      <w:iCs/>
      <w:color w:val="808080"/>
    </w:rPr>
  </w:style>
  <w:style w:type="character" w:customStyle="1" w:styleId="CharChar21">
    <w:name w:val="Char Char21"/>
    <w:qFormat/>
    <w:rPr>
      <w:rFonts w:ascii="Arial" w:eastAsia="黑体" w:hAnsi="Arial" w:cs="Times New Roman"/>
      <w:b/>
      <w:bCs/>
      <w:sz w:val="32"/>
      <w:szCs w:val="32"/>
    </w:rPr>
  </w:style>
  <w:style w:type="character" w:customStyle="1" w:styleId="Heading1Char">
    <w:name w:val="Heading 1 Char"/>
    <w:qFormat/>
    <w:rPr>
      <w:rFonts w:eastAsia="宋体"/>
      <w:b/>
      <w:bCs/>
      <w:kern w:val="44"/>
      <w:sz w:val="32"/>
      <w:szCs w:val="44"/>
      <w:lang w:val="en-US" w:eastAsia="zh-CN" w:bidi="ar-SA"/>
    </w:rPr>
  </w:style>
  <w:style w:type="character" w:customStyle="1" w:styleId="12">
    <w:name w:val="未处理的提及1"/>
    <w:uiPriority w:val="99"/>
    <w:unhideWhenUsed/>
    <w:qFormat/>
    <w:rPr>
      <w:color w:val="808080"/>
      <w:shd w:val="clear" w:color="auto" w:fill="E6E6E6"/>
    </w:rPr>
  </w:style>
  <w:style w:type="character" w:customStyle="1" w:styleId="Char20">
    <w:name w:val="批注文字 Char2"/>
    <w:uiPriority w:val="99"/>
    <w:qFormat/>
    <w:rPr>
      <w:rFonts w:eastAsia="宋体"/>
      <w:kern w:val="2"/>
      <w:sz w:val="21"/>
      <w:szCs w:val="24"/>
      <w:lang w:val="en-US" w:eastAsia="zh-CN" w:bidi="ar-SA"/>
    </w:rPr>
  </w:style>
  <w:style w:type="character" w:customStyle="1" w:styleId="CharChar23">
    <w:name w:val="Char Char23"/>
    <w:qFormat/>
    <w:rPr>
      <w:rFonts w:eastAsia="宋体"/>
      <w:b/>
      <w:bCs/>
      <w:kern w:val="44"/>
      <w:sz w:val="32"/>
      <w:szCs w:val="44"/>
      <w:lang w:val="en-US" w:eastAsia="zh-CN" w:bidi="ar-SA"/>
    </w:rPr>
  </w:style>
  <w:style w:type="character" w:customStyle="1" w:styleId="Char12">
    <w:name w:val="副标题 Char1"/>
    <w:uiPriority w:val="11"/>
    <w:qFormat/>
    <w:rPr>
      <w:rFonts w:ascii="Cambria" w:hAnsi="Cambria" w:cs="Times New Roman" w:hint="default"/>
      <w:b/>
      <w:bCs/>
      <w:kern w:val="28"/>
      <w:sz w:val="32"/>
      <w:szCs w:val="32"/>
    </w:rPr>
  </w:style>
  <w:style w:type="character" w:customStyle="1" w:styleId="13">
    <w:name w:val="明显强调1"/>
    <w:qFormat/>
    <w:rPr>
      <w:b/>
      <w:bCs/>
      <w:i/>
      <w:iCs/>
      <w:color w:val="4F81BD"/>
    </w:rPr>
  </w:style>
  <w:style w:type="character" w:customStyle="1" w:styleId="Charb">
    <w:name w:val="标题 Char"/>
    <w:link w:val="af1"/>
    <w:qFormat/>
    <w:rPr>
      <w:rFonts w:ascii="Cambria" w:hAnsi="Cambria"/>
      <w:b/>
      <w:bCs/>
      <w:kern w:val="2"/>
      <w:sz w:val="32"/>
      <w:szCs w:val="32"/>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CharChar6">
    <w:name w:val="Char Char6"/>
    <w:qFormat/>
    <w:rPr>
      <w:rFonts w:eastAsia="宋体"/>
      <w:b/>
      <w:bCs/>
      <w:kern w:val="44"/>
      <w:sz w:val="32"/>
      <w:szCs w:val="44"/>
      <w:lang w:val="en-US" w:eastAsia="zh-CN" w:bidi="ar-SA"/>
    </w:rPr>
  </w:style>
  <w:style w:type="character" w:customStyle="1" w:styleId="CharChar181">
    <w:name w:val="Char Char181"/>
    <w:qFormat/>
    <w:rPr>
      <w:b/>
      <w:bCs/>
      <w:kern w:val="44"/>
      <w:sz w:val="44"/>
      <w:szCs w:val="44"/>
    </w:rPr>
  </w:style>
  <w:style w:type="character" w:customStyle="1" w:styleId="CharChar18">
    <w:name w:val="Char Char18"/>
    <w:qFormat/>
    <w:rPr>
      <w:rFonts w:ascii="Times New Roman" w:eastAsia="宋体" w:hAnsi="Times New Roman" w:cs="Times New Roman"/>
      <w:b/>
      <w:bCs/>
      <w:sz w:val="28"/>
      <w:szCs w:val="28"/>
    </w:rPr>
  </w:style>
  <w:style w:type="character" w:customStyle="1" w:styleId="1Char1">
    <w:name w:val="标题 1 Char1"/>
    <w:qFormat/>
    <w:rPr>
      <w:rFonts w:ascii="Calibri" w:eastAsia="宋体" w:hAnsi="Calibri" w:cs="Arial"/>
      <w:b/>
      <w:kern w:val="44"/>
      <w:sz w:val="44"/>
      <w:szCs w:val="20"/>
    </w:rPr>
  </w:style>
  <w:style w:type="character" w:customStyle="1" w:styleId="Char13">
    <w:name w:val="批注框文本 Char1"/>
    <w:qFormat/>
    <w:rPr>
      <w:rFonts w:ascii="Times New Roman" w:eastAsia="宋体" w:hAnsi="Times New Roman" w:cs="Times New Roman"/>
      <w:sz w:val="18"/>
      <w:szCs w:val="18"/>
    </w:rPr>
  </w:style>
  <w:style w:type="character" w:customStyle="1" w:styleId="Char1">
    <w:name w:val="文档结构图 Char"/>
    <w:link w:val="a6"/>
    <w:qFormat/>
    <w:rPr>
      <w:kern w:val="2"/>
      <w:sz w:val="21"/>
      <w:szCs w:val="24"/>
      <w:shd w:val="clear" w:color="auto" w:fill="000080"/>
    </w:rPr>
  </w:style>
  <w:style w:type="character" w:customStyle="1" w:styleId="Char14">
    <w:name w:val="文档结构图 Char1"/>
    <w:qFormat/>
    <w:rPr>
      <w:rFonts w:ascii="宋体" w:eastAsia="宋体" w:hAnsi="Times New Roman" w:cs="Times New Roman"/>
      <w:sz w:val="18"/>
      <w:szCs w:val="18"/>
    </w:rPr>
  </w:style>
  <w:style w:type="character" w:customStyle="1" w:styleId="Char15">
    <w:name w:val="批注文字 Char1"/>
    <w:qFormat/>
    <w:rPr>
      <w:rFonts w:ascii="Times New Roman" w:eastAsia="宋体" w:hAnsi="Times New Roman" w:cs="Times New Roman"/>
      <w:szCs w:val="24"/>
    </w:rPr>
  </w:style>
  <w:style w:type="character" w:customStyle="1" w:styleId="Chare">
    <w:name w:val="样式 Char"/>
    <w:link w:val="afe"/>
    <w:qFormat/>
    <w:locked/>
    <w:rPr>
      <w:rFonts w:ascii="宋体" w:hAnsi="宋体" w:cs="宋体"/>
      <w:sz w:val="24"/>
      <w:szCs w:val="24"/>
    </w:rPr>
  </w:style>
  <w:style w:type="paragraph" w:customStyle="1" w:styleId="afe">
    <w:name w:val="样式"/>
    <w:link w:val="Chare"/>
    <w:qFormat/>
    <w:pPr>
      <w:widowControl w:val="0"/>
      <w:autoSpaceDE w:val="0"/>
      <w:autoSpaceDN w:val="0"/>
      <w:adjustRightInd w:val="0"/>
    </w:pPr>
    <w:rPr>
      <w:rFonts w:ascii="宋体" w:eastAsia="宋体" w:hAnsi="宋体" w:cs="宋体"/>
      <w:sz w:val="24"/>
      <w:szCs w:val="24"/>
    </w:rPr>
  </w:style>
  <w:style w:type="character" w:customStyle="1" w:styleId="CommentSubjectChar">
    <w:name w:val="Comment Subject Char"/>
    <w:qFormat/>
    <w:rPr>
      <w:b/>
      <w:sz w:val="24"/>
      <w:lang w:bidi="ar-SA"/>
    </w:rPr>
  </w:style>
  <w:style w:type="character" w:customStyle="1" w:styleId="Char16">
    <w:name w:val="批注主题 Char1"/>
    <w:qFormat/>
    <w:rPr>
      <w:rFonts w:ascii="Times New Roman" w:eastAsia="宋体" w:hAnsi="Times New Roman" w:cs="Times New Roman"/>
      <w:b/>
      <w:bCs/>
      <w:szCs w:val="24"/>
    </w:rPr>
  </w:style>
  <w:style w:type="character" w:customStyle="1" w:styleId="14">
    <w:name w:val="书籍标题1"/>
    <w:qFormat/>
    <w:rPr>
      <w:b/>
      <w:bCs/>
      <w:smallCaps/>
      <w:spacing w:val="5"/>
    </w:rPr>
  </w:style>
  <w:style w:type="character" w:customStyle="1" w:styleId="Heading3Char">
    <w:name w:val="Heading 3 Char"/>
    <w:qFormat/>
    <w:rPr>
      <w:rFonts w:cs="Times New Roman"/>
      <w:b/>
      <w:bCs/>
      <w:kern w:val="2"/>
      <w:sz w:val="32"/>
      <w:szCs w:val="32"/>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har21">
    <w:name w:val="标题 Char2"/>
    <w:rPr>
      <w:rFonts w:ascii="Cambria" w:eastAsia="宋体" w:hAnsi="Cambria" w:cs="Times New Roman"/>
      <w:b/>
      <w:bCs/>
      <w:sz w:val="32"/>
      <w:szCs w:val="32"/>
    </w:rPr>
  </w:style>
  <w:style w:type="character" w:customStyle="1" w:styleId="Char17">
    <w:name w:val="标题 Char1"/>
    <w:uiPriority w:val="10"/>
    <w:qFormat/>
    <w:rPr>
      <w:rFonts w:ascii="Cambria" w:eastAsia="宋体" w:hAnsi="Cambria" w:cs="Times New Roman"/>
      <w:b/>
      <w:bCs/>
      <w:sz w:val="32"/>
      <w:szCs w:val="32"/>
    </w:rPr>
  </w:style>
  <w:style w:type="character" w:customStyle="1" w:styleId="CharChar91">
    <w:name w:val="Char Char91"/>
    <w:qFormat/>
    <w:rPr>
      <w:rFonts w:eastAsia="宋体"/>
      <w:b/>
      <w:bCs/>
      <w:kern w:val="44"/>
      <w:sz w:val="32"/>
      <w:szCs w:val="44"/>
      <w:lang w:val="en-US" w:eastAsia="zh-CN" w:bidi="ar-SA"/>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Char24">
    <w:name w:val="Char Char24"/>
    <w:qFormat/>
    <w:rPr>
      <w:rFonts w:eastAsia="宋体"/>
      <w:b/>
      <w:bCs/>
      <w:kern w:val="44"/>
      <w:sz w:val="32"/>
      <w:szCs w:val="44"/>
      <w:lang w:val="en-US" w:eastAsia="zh-CN" w:bidi="ar-SA"/>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2Char10">
    <w:name w:val="标题 2 Char1"/>
    <w:qFormat/>
    <w:rPr>
      <w:rFonts w:ascii="Arial" w:eastAsia="黑体" w:hAnsi="Arial" w:cs="Calibri"/>
      <w:b/>
      <w:kern w:val="0"/>
      <w:sz w:val="32"/>
      <w:szCs w:val="20"/>
    </w:rPr>
  </w:style>
  <w:style w:type="character" w:customStyle="1" w:styleId="DocumentMapChar">
    <w:name w:val="Document Map Char"/>
    <w:qFormat/>
    <w:rPr>
      <w:rFonts w:eastAsia="宋体"/>
      <w:kern w:val="2"/>
      <w:sz w:val="21"/>
      <w:szCs w:val="24"/>
      <w:lang w:val="en-US" w:eastAsia="zh-CN" w:bidi="ar-SA"/>
    </w:rPr>
  </w:style>
  <w:style w:type="character" w:customStyle="1" w:styleId="FooterChar">
    <w:name w:val="Footer Char"/>
    <w:qFormat/>
    <w:rPr>
      <w:rFonts w:eastAsia="宋体"/>
      <w:kern w:val="2"/>
      <w:sz w:val="18"/>
      <w:szCs w:val="18"/>
      <w:lang w:val="en-US" w:eastAsia="zh-CN" w:bidi="ar-SA"/>
    </w:rPr>
  </w:style>
  <w:style w:type="character" w:customStyle="1" w:styleId="CommentTextChar">
    <w:name w:val="Comment Text Char"/>
    <w:qFormat/>
    <w:rPr>
      <w:rFonts w:cs="Times New Roman"/>
      <w:sz w:val="24"/>
      <w:szCs w:val="24"/>
    </w:rPr>
  </w:style>
  <w:style w:type="character" w:customStyle="1" w:styleId="CharChar">
    <w:name w:val="批注文字 Char Char"/>
    <w:qFormat/>
    <w:rPr>
      <w:rFonts w:ascii="宋体" w:eastAsia="宋体" w:hAnsi="Times New Roman" w:cs="Times New Roman"/>
      <w:sz w:val="28"/>
      <w:szCs w:val="20"/>
    </w:rPr>
  </w:style>
  <w:style w:type="character" w:customStyle="1" w:styleId="15">
    <w:name w:val="不明显参考1"/>
    <w:qFormat/>
    <w:rPr>
      <w:smallCaps/>
      <w:color w:val="C0504D"/>
      <w:u w:val="single"/>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0"/>
    <w:link w:val="4CharChar"/>
    <w:qFormat/>
    <w:pPr>
      <w:spacing w:before="60" w:after="60" w:line="413" w:lineRule="auto"/>
    </w:pPr>
    <w:rPr>
      <w:rFonts w:eastAsia="宋体"/>
      <w:kern w:val="0"/>
      <w:sz w:val="24"/>
    </w:rPr>
  </w:style>
  <w:style w:type="character" w:customStyle="1" w:styleId="Char9">
    <w:name w:val="副标题 Char"/>
    <w:link w:val="ae"/>
    <w:qFormat/>
    <w:rPr>
      <w:rFonts w:ascii="Cambria" w:hAnsi="Cambria"/>
      <w:b/>
      <w:bCs/>
      <w:kern w:val="28"/>
      <w:sz w:val="32"/>
      <w:szCs w:val="32"/>
    </w:rPr>
  </w:style>
  <w:style w:type="character" w:customStyle="1" w:styleId="FootnoteTextChar">
    <w:name w:val="Footnote Text Char"/>
    <w:qFormat/>
    <w:rPr>
      <w:rFonts w:eastAsia="宋体"/>
      <w:sz w:val="18"/>
      <w:lang w:val="en-US" w:eastAsia="zh-CN" w:bidi="ar-SA"/>
    </w:rPr>
  </w:style>
  <w:style w:type="character" w:customStyle="1" w:styleId="TitleChar">
    <w:name w:val="Title Char"/>
    <w:qFormat/>
    <w:rPr>
      <w:rFonts w:ascii="Cambria" w:hAnsi="Cambria"/>
      <w:b/>
      <w:sz w:val="32"/>
      <w:lang w:bidi="ar-SA"/>
    </w:rPr>
  </w:style>
  <w:style w:type="character" w:customStyle="1" w:styleId="Char18">
    <w:name w:val="正文文本 Char1"/>
    <w:qFormat/>
    <w:rPr>
      <w:kern w:val="2"/>
      <w:sz w:val="21"/>
      <w:szCs w:val="22"/>
    </w:rPr>
  </w:style>
  <w:style w:type="character" w:customStyle="1" w:styleId="00">
    <w:name w:val="超链接_0"/>
    <w:uiPriority w:val="99"/>
    <w:qFormat/>
    <w:rPr>
      <w:rFonts w:ascii="Calibri" w:hAnsi="Calibri" w:cs="Times New Roman"/>
      <w:color w:val="0000FF"/>
      <w:u w:val="single"/>
    </w:rPr>
  </w:style>
  <w:style w:type="character" w:customStyle="1" w:styleId="16">
    <w:name w:val="明显参考1"/>
    <w:qFormat/>
    <w:rPr>
      <w:b/>
      <w:bCs/>
      <w:smallCaps/>
      <w:color w:val="C0504D"/>
      <w:spacing w:val="5"/>
      <w:u w:val="single"/>
    </w:rPr>
  </w:style>
  <w:style w:type="character" w:customStyle="1" w:styleId="BalloonTextChar">
    <w:name w:val="Balloon Text Char"/>
    <w:qFormat/>
    <w:rPr>
      <w:sz w:val="18"/>
      <w:lang w:bidi="ar-SA"/>
    </w:rPr>
  </w:style>
  <w:style w:type="character" w:customStyle="1" w:styleId="3Char1">
    <w:name w:val="标题 3 Char1"/>
    <w:qFormat/>
    <w:rPr>
      <w:rFonts w:ascii="Calibri" w:eastAsia="宋体" w:hAnsi="Calibri" w:cs="Arial"/>
      <w:b/>
      <w:kern w:val="0"/>
      <w:sz w:val="32"/>
      <w:szCs w:val="20"/>
    </w:rPr>
  </w:style>
  <w:style w:type="character" w:customStyle="1" w:styleId="CommentTextChar1">
    <w:name w:val="Comment Text Char1"/>
    <w:qFormat/>
    <w:rPr>
      <w:sz w:val="24"/>
      <w:lang w:bidi="ar-SA"/>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c">
    <w:name w:val="批注主题 Char"/>
    <w:link w:val="af2"/>
    <w:qFormat/>
    <w:rPr>
      <w:b/>
      <w:bCs/>
      <w:kern w:val="2"/>
      <w:sz w:val="21"/>
      <w:szCs w:val="24"/>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Char19">
    <w:name w:val="明显引用 Char1"/>
    <w:uiPriority w:val="30"/>
    <w:qFormat/>
    <w:rPr>
      <w:rFonts w:ascii="Times New Roman" w:eastAsia="宋体" w:hAnsi="Times New Roman" w:cs="Times New Roman"/>
      <w:b/>
      <w:bCs/>
      <w:i/>
      <w:iCs/>
      <w:color w:val="4F81BD"/>
      <w:szCs w:val="24"/>
    </w:rPr>
  </w:style>
  <w:style w:type="character" w:customStyle="1" w:styleId="Charf">
    <w:name w:val="明显引用 Char"/>
    <w:link w:val="aff"/>
    <w:qFormat/>
    <w:rPr>
      <w:b/>
      <w:bCs/>
      <w:i/>
      <w:iCs/>
      <w:color w:val="4F81BD"/>
    </w:rPr>
  </w:style>
  <w:style w:type="paragraph" w:styleId="aff">
    <w:name w:val="Intense Quote"/>
    <w:basedOn w:val="a"/>
    <w:next w:val="a"/>
    <w:link w:val="Charf"/>
    <w:qFormat/>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CharChar19">
    <w:name w:val="Char Char19"/>
    <w:qFormat/>
    <w:rPr>
      <w:rFonts w:ascii="Arial" w:eastAsia="宋体" w:hAnsi="Arial" w:cs="Times New Roman"/>
      <w:b/>
      <w:bCs/>
      <w:szCs w:val="28"/>
    </w:rPr>
  </w:style>
  <w:style w:type="character" w:customStyle="1" w:styleId="Char1a">
    <w:name w:val="日期 Char1"/>
    <w:qFormat/>
    <w:rPr>
      <w:rFonts w:ascii="Times New Roman" w:eastAsia="宋体" w:hAnsi="Times New Roman" w:cs="Times New Roman"/>
      <w:szCs w:val="24"/>
    </w:rPr>
  </w:style>
  <w:style w:type="character" w:customStyle="1" w:styleId="Char">
    <w:name w:val="正文文本 Char"/>
    <w:link w:val="a0"/>
    <w:qFormat/>
    <w:rPr>
      <w:kern w:val="2"/>
      <w:sz w:val="21"/>
      <w:szCs w:val="22"/>
    </w:rPr>
  </w:style>
  <w:style w:type="character" w:customStyle="1" w:styleId="2Char0">
    <w:name w:val="正文文本缩进 2 Char"/>
    <w:link w:val="20"/>
    <w:qFormat/>
    <w:rPr>
      <w:kern w:val="2"/>
      <w:sz w:val="21"/>
      <w:szCs w:val="24"/>
    </w:rPr>
  </w:style>
  <w:style w:type="character" w:customStyle="1" w:styleId="DateChar">
    <w:name w:val="Date Char"/>
    <w:qFormat/>
    <w:rPr>
      <w:rFonts w:eastAsia="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textcontents">
    <w:name w:val="textcontents"/>
    <w:qFormat/>
    <w:rPr>
      <w:rFonts w:cs="Times New Roman"/>
    </w:rPr>
  </w:style>
  <w:style w:type="character" w:customStyle="1" w:styleId="Char0">
    <w:name w:val="正文缩进 Char"/>
    <w:link w:val="a4"/>
    <w:qFormat/>
    <w:rPr>
      <w:kern w:val="2"/>
      <w:szCs w:val="24"/>
    </w:rPr>
  </w:style>
  <w:style w:type="character" w:customStyle="1" w:styleId="PlainTextChar">
    <w:name w:val="Plain Text Char"/>
    <w:qFormat/>
    <w:rPr>
      <w:rFonts w:ascii="宋体" w:eastAsia="宋体" w:hAnsi="Courier New"/>
      <w:sz w:val="24"/>
      <w:lang w:bidi="ar-SA"/>
    </w:rPr>
  </w:style>
  <w:style w:type="character" w:customStyle="1" w:styleId="Heading5Char">
    <w:name w:val="Heading 5 Char"/>
    <w:qFormat/>
    <w:rPr>
      <w:rFonts w:eastAsia="宋体"/>
      <w:b/>
      <w:bCs/>
      <w:kern w:val="2"/>
      <w:sz w:val="28"/>
      <w:szCs w:val="28"/>
      <w:lang w:val="en-US" w:eastAsia="zh-CN" w:bidi="ar-SA"/>
    </w:rPr>
  </w:style>
  <w:style w:type="character" w:customStyle="1" w:styleId="Heading3Char1">
    <w:name w:val="Heading 3 Char1"/>
    <w:qFormat/>
    <w:rPr>
      <w:rFonts w:eastAsia="宋体"/>
      <w:b/>
      <w:bCs/>
      <w:kern w:val="2"/>
      <w:sz w:val="24"/>
      <w:szCs w:val="32"/>
      <w:lang w:val="en-US" w:eastAsia="zh-CN" w:bidi="ar-SA"/>
    </w:rPr>
  </w:style>
  <w:style w:type="character" w:customStyle="1" w:styleId="Chara">
    <w:name w:val="脚注文本 Char"/>
    <w:link w:val="af"/>
    <w:qFormat/>
    <w:rPr>
      <w:sz w:val="18"/>
    </w:rPr>
  </w:style>
  <w:style w:type="character" w:customStyle="1" w:styleId="Char5">
    <w:name w:val="日期 Char"/>
    <w:link w:val="aa"/>
    <w:qFormat/>
    <w:rPr>
      <w:kern w:val="2"/>
      <w:sz w:val="21"/>
      <w:szCs w:val="24"/>
    </w:rPr>
  </w:style>
  <w:style w:type="character" w:customStyle="1" w:styleId="HeaderChar">
    <w:name w:val="Header Char"/>
    <w:qFormat/>
    <w:rPr>
      <w:rFonts w:eastAsia="宋体"/>
      <w:kern w:val="2"/>
      <w:sz w:val="18"/>
      <w:szCs w:val="18"/>
      <w:lang w:val="en-US" w:eastAsia="zh-CN" w:bidi="ar-SA"/>
    </w:rPr>
  </w:style>
  <w:style w:type="character" w:customStyle="1" w:styleId="Char22">
    <w:name w:val="批注主题 Char2"/>
    <w:basedOn w:val="Char2"/>
    <w:uiPriority w:val="99"/>
    <w:semiHidden/>
    <w:qFormat/>
    <w:rPr>
      <w:rFonts w:ascii="Times New Roman" w:eastAsia="宋体" w:hAnsi="Times New Roman" w:cs="Times New Roman"/>
      <w:b/>
      <w:bCs/>
      <w:kern w:val="2"/>
      <w:sz w:val="21"/>
      <w:szCs w:val="24"/>
    </w:rPr>
  </w:style>
  <w:style w:type="paragraph" w:customStyle="1" w:styleId="01">
    <w:name w:val="正文缩进_0"/>
    <w:basedOn w:val="17"/>
    <w:qFormat/>
    <w:pPr>
      <w:widowControl w:val="0"/>
      <w:ind w:firstLine="420"/>
      <w:jc w:val="both"/>
    </w:pPr>
    <w:rPr>
      <w:kern w:val="2"/>
      <w:u w:val="single"/>
    </w:rPr>
  </w:style>
  <w:style w:type="paragraph" w:customStyle="1" w:styleId="17">
    <w:name w:val="正文_1"/>
    <w:qFormat/>
    <w:rPr>
      <w:rFonts w:ascii="Times New Roman" w:eastAsia="宋体" w:hAnsi="Times New Roman" w:cs="Times New Roman"/>
      <w:sz w:val="21"/>
      <w:szCs w:val="22"/>
    </w:rPr>
  </w:style>
  <w:style w:type="paragraph" w:customStyle="1" w:styleId="18">
    <w:name w:val="样式1"/>
    <w:basedOn w:val="a"/>
    <w:next w:val="4"/>
    <w:qFormat/>
    <w:pPr>
      <w:spacing w:line="360" w:lineRule="auto"/>
      <w:ind w:firstLineChars="200" w:firstLine="420"/>
    </w:pPr>
    <w:rPr>
      <w:rFonts w:ascii="宋体" w:hAnsi="宋体"/>
      <w:szCs w:val="21"/>
    </w:rPr>
  </w:style>
  <w:style w:type="character" w:customStyle="1" w:styleId="Char23">
    <w:name w:val="正文文本 Char2"/>
    <w:basedOn w:val="a1"/>
    <w:uiPriority w:val="99"/>
    <w:semiHidden/>
    <w:qFormat/>
    <w:rPr>
      <w:rFonts w:ascii="Times New Roman" w:hAnsi="Times New Roman"/>
      <w:kern w:val="2"/>
      <w:sz w:val="21"/>
      <w:szCs w:val="24"/>
    </w:rPr>
  </w:style>
  <w:style w:type="paragraph" w:customStyle="1" w:styleId="CharCharCharChar">
    <w:name w:val="Char Char Char Char"/>
    <w:basedOn w:val="a"/>
    <w:qFormat/>
    <w:pPr>
      <w:widowControl/>
      <w:spacing w:line="500" w:lineRule="exact"/>
      <w:outlineLvl w:val="2"/>
    </w:pPr>
    <w:rPr>
      <w:rFonts w:ascii="黑体" w:eastAsia="黑体" w:hAnsi="Verdana" w:cs="黑体"/>
      <w:kern w:val="0"/>
      <w:sz w:val="28"/>
      <w:szCs w:val="28"/>
      <w:lang w:eastAsia="en-US"/>
    </w:rPr>
  </w:style>
  <w:style w:type="character" w:customStyle="1" w:styleId="Char24">
    <w:name w:val="日期 Char2"/>
    <w:basedOn w:val="a1"/>
    <w:uiPriority w:val="99"/>
    <w:semiHidden/>
    <w:qFormat/>
    <w:rPr>
      <w:rFonts w:ascii="Times New Roman" w:hAnsi="Times New Roman"/>
      <w:kern w:val="2"/>
      <w:sz w:val="21"/>
      <w:szCs w:val="24"/>
    </w:rPr>
  </w:style>
  <w:style w:type="character" w:customStyle="1" w:styleId="Char25">
    <w:name w:val="文档结构图 Char2"/>
    <w:basedOn w:val="a1"/>
    <w:uiPriority w:val="99"/>
    <w:semiHidden/>
    <w:qFormat/>
    <w:rPr>
      <w:rFonts w:ascii="宋体" w:hAnsi="Times New Roman"/>
      <w:kern w:val="2"/>
      <w:sz w:val="18"/>
      <w:szCs w:val="18"/>
    </w:rPr>
  </w:style>
  <w:style w:type="character" w:customStyle="1" w:styleId="3Char10">
    <w:name w:val="正文文本 3 Char1"/>
    <w:basedOn w:val="a1"/>
    <w:uiPriority w:val="99"/>
    <w:semiHidden/>
    <w:qFormat/>
    <w:rPr>
      <w:rFonts w:ascii="Times New Roman" w:hAnsi="Times New Roman"/>
      <w:kern w:val="2"/>
      <w:sz w:val="16"/>
      <w:szCs w:val="16"/>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1"/>
      <w:szCs w:val="20"/>
    </w:rPr>
  </w:style>
  <w:style w:type="paragraph" w:customStyle="1" w:styleId="19">
    <w:name w:val="无间隔1"/>
    <w:pPr>
      <w:widowControl w:val="0"/>
      <w:jc w:val="both"/>
    </w:pPr>
    <w:rPr>
      <w:rFonts w:ascii="Times New Roman" w:eastAsia="宋体" w:hAnsi="Times New Roman" w:cs="Times New Roman"/>
      <w:kern w:val="2"/>
      <w:sz w:val="21"/>
      <w:szCs w:val="24"/>
    </w:rPr>
  </w:style>
  <w:style w:type="character" w:customStyle="1" w:styleId="2Char11">
    <w:name w:val="正文文本缩进 2 Char1"/>
    <w:basedOn w:val="a1"/>
    <w:uiPriority w:val="99"/>
    <w:semiHidden/>
    <w:qFormat/>
    <w:rPr>
      <w:rFonts w:ascii="Times New Roman" w:hAnsi="Times New Roman"/>
      <w:kern w:val="2"/>
      <w:sz w:val="21"/>
      <w:szCs w:val="24"/>
    </w:rPr>
  </w:style>
  <w:style w:type="paragraph" w:customStyle="1" w:styleId="02">
    <w:name w:val="正文文本_0"/>
    <w:basedOn w:val="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300">
    <w:name w:val="标题 3_0"/>
    <w:basedOn w:val="0"/>
    <w:next w:val="0"/>
    <w:qFormat/>
    <w:pPr>
      <w:keepNext/>
      <w:keepLines/>
      <w:spacing w:before="260" w:after="260" w:line="413" w:lineRule="auto"/>
      <w:outlineLvl w:val="2"/>
    </w:pPr>
    <w:rPr>
      <w:rFonts w:ascii="Times New Roman" w:hAnsi="Times New Roman"/>
      <w:b/>
      <w:bCs/>
      <w:sz w:val="32"/>
      <w:szCs w:val="32"/>
    </w:rPr>
  </w:style>
  <w:style w:type="paragraph" w:customStyle="1" w:styleId="CharCharCharCharCharCharChar">
    <w:name w:val="Char Char Char Char Char Char Char"/>
    <w:basedOn w:val="a"/>
    <w:qFormat/>
    <w:pPr>
      <w:widowControl/>
      <w:spacing w:after="160" w:line="240" w:lineRule="exact"/>
      <w:jc w:val="left"/>
    </w:pPr>
  </w:style>
  <w:style w:type="character" w:customStyle="1" w:styleId="Char26">
    <w:name w:val="副标题 Char2"/>
    <w:basedOn w:val="a1"/>
    <w:uiPriority w:val="11"/>
    <w:qFormat/>
    <w:rPr>
      <w:rFonts w:asciiTheme="majorHAnsi" w:hAnsiTheme="majorHAnsi" w:cstheme="majorBidi"/>
      <w:b/>
      <w:bCs/>
      <w:kern w:val="28"/>
      <w:sz w:val="32"/>
      <w:szCs w:val="32"/>
    </w:rPr>
  </w:style>
  <w:style w:type="character" w:customStyle="1" w:styleId="2Char1">
    <w:name w:val="正文文本 2 Char"/>
    <w:basedOn w:val="a1"/>
    <w:link w:val="22"/>
    <w:qFormat/>
    <w:rPr>
      <w:rFonts w:ascii="Times New Roman" w:hAnsi="Times New Roman"/>
      <w:kern w:val="2"/>
      <w:sz w:val="21"/>
      <w:szCs w:val="24"/>
    </w:rPr>
  </w:style>
  <w:style w:type="character" w:customStyle="1" w:styleId="Char1b">
    <w:name w:val="脚注文本 Char1"/>
    <w:basedOn w:val="a1"/>
    <w:uiPriority w:val="99"/>
    <w:semiHidden/>
    <w:qFormat/>
    <w:rPr>
      <w:rFonts w:ascii="Times New Roman" w:hAnsi="Times New Roman"/>
      <w:kern w:val="2"/>
      <w:sz w:val="18"/>
      <w:szCs w:val="18"/>
    </w:rPr>
  </w:style>
  <w:style w:type="character" w:customStyle="1" w:styleId="Char30">
    <w:name w:val="标题 Char3"/>
    <w:basedOn w:val="a1"/>
    <w:uiPriority w:val="10"/>
    <w:rPr>
      <w:rFonts w:asciiTheme="majorHAnsi" w:hAnsiTheme="majorHAnsi" w:cstheme="majorBidi"/>
      <w:b/>
      <w:bCs/>
      <w:kern w:val="2"/>
      <w:sz w:val="32"/>
      <w:szCs w:val="3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1c">
    <w:name w:val="Char1"/>
    <w:basedOn w:val="a"/>
    <w:qFormat/>
    <w:pPr>
      <w:widowControl/>
      <w:spacing w:after="160" w:line="240" w:lineRule="exact"/>
      <w:jc w:val="left"/>
    </w:pPr>
  </w:style>
  <w:style w:type="paragraph" w:styleId="aff0">
    <w:name w:val="No Spacing"/>
    <w:qFormat/>
    <w:pPr>
      <w:widowControl w:val="0"/>
      <w:jc w:val="both"/>
    </w:pPr>
    <w:rPr>
      <w:rFonts w:ascii="Times New Roman" w:eastAsia="宋体" w:hAnsi="Times New Roman" w:cs="Times New Roman"/>
      <w:kern w:val="2"/>
      <w:sz w:val="21"/>
      <w:szCs w:val="24"/>
    </w:rPr>
  </w:style>
  <w:style w:type="paragraph" w:customStyle="1" w:styleId="Charf0">
    <w:name w:val="Char"/>
    <w:basedOn w:val="a"/>
    <w:qFormat/>
    <w:pPr>
      <w:widowControl/>
      <w:spacing w:after="160" w:line="240" w:lineRule="exact"/>
      <w:jc w:val="left"/>
    </w:pPr>
  </w:style>
  <w:style w:type="paragraph" w:customStyle="1" w:styleId="Style37">
    <w:name w:val="_Style 37"/>
    <w:basedOn w:val="a"/>
    <w:next w:val="a"/>
    <w:qFormat/>
  </w:style>
  <w:style w:type="paragraph" w:customStyle="1" w:styleId="100">
    <w:name w:val="标题 1_0"/>
    <w:basedOn w:val="0"/>
    <w:next w:val="0"/>
    <w:qFormat/>
    <w:pPr>
      <w:keepNext/>
      <w:keepLines/>
      <w:spacing w:before="340" w:after="330" w:line="576" w:lineRule="auto"/>
      <w:outlineLvl w:val="0"/>
    </w:pPr>
    <w:rPr>
      <w:rFonts w:ascii="Times New Roman" w:hAnsi="Times New Roman"/>
      <w:b/>
      <w:bCs/>
      <w:kern w:val="44"/>
      <w:sz w:val="44"/>
      <w:szCs w:val="44"/>
    </w:rPr>
  </w:style>
  <w:style w:type="paragraph" w:customStyle="1" w:styleId="1a">
    <w:name w:val="修订1"/>
    <w:qFormat/>
    <w:rPr>
      <w:rFonts w:ascii="Times New Roman" w:eastAsia="宋体" w:hAnsi="Times New Roman" w:cs="Times New Roman"/>
      <w:kern w:val="2"/>
      <w:sz w:val="21"/>
      <w:szCs w:val="24"/>
    </w:rPr>
  </w:style>
  <w:style w:type="paragraph" w:customStyle="1" w:styleId="2-2ji">
    <w:name w:val="2-2ji"/>
    <w:basedOn w:val="2"/>
    <w:qFormat/>
    <w:pPr>
      <w:spacing w:before="0" w:after="0" w:line="360" w:lineRule="auto"/>
      <w:jc w:val="center"/>
    </w:pPr>
    <w:rPr>
      <w:rFonts w:ascii="宋体" w:eastAsia="宋体" w:hAnsi="宋体"/>
      <w:sz w:val="36"/>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paragraph" w:customStyle="1" w:styleId="TOC0">
    <w:name w:val="TOC 标题_0"/>
    <w:basedOn w:val="100"/>
    <w:next w:val="0"/>
    <w:qFormat/>
    <w:pPr>
      <w:outlineLvl w:val="9"/>
    </w:pPr>
    <w:rPr>
      <w:rFonts w:ascii="Calibri" w:hAnsi="Calibri"/>
    </w:rPr>
  </w:style>
  <w:style w:type="paragraph" w:customStyle="1" w:styleId="Default">
    <w:name w:val="Default"/>
    <w:qFormat/>
    <w:pPr>
      <w:widowControl w:val="0"/>
      <w:autoSpaceDE w:val="0"/>
      <w:autoSpaceDN w:val="0"/>
      <w:adjustRightInd w:val="0"/>
    </w:pPr>
    <w:rPr>
      <w:rFonts w:ascii="Times New Roman" w:eastAsia="宋体" w:hAnsi="Times New Roman" w:cs="Calibri"/>
      <w:color w:val="000000"/>
      <w:sz w:val="24"/>
      <w:szCs w:val="24"/>
    </w:rPr>
  </w:style>
  <w:style w:type="character" w:customStyle="1" w:styleId="Char27">
    <w:name w:val="引用 Char2"/>
    <w:basedOn w:val="a1"/>
    <w:uiPriority w:val="99"/>
    <w:semiHidden/>
    <w:qFormat/>
    <w:rPr>
      <w:rFonts w:ascii="Times New Roman" w:hAnsi="Times New Roman"/>
      <w:i/>
      <w:iCs/>
      <w:color w:val="000000" w:themeColor="text1"/>
      <w:kern w:val="2"/>
      <w:sz w:val="21"/>
      <w:szCs w:val="24"/>
    </w:rPr>
  </w:style>
  <w:style w:type="paragraph" w:customStyle="1" w:styleId="p0">
    <w:name w:val="p0"/>
    <w:basedOn w:val="a"/>
    <w:pPr>
      <w:widowControl/>
    </w:pPr>
    <w:rPr>
      <w:rFonts w:ascii="Calibri" w:hAnsi="Calibri" w:cs="宋体"/>
      <w:kern w:val="0"/>
      <w:szCs w:val="21"/>
    </w:rPr>
  </w:style>
  <w:style w:type="paragraph" w:customStyle="1" w:styleId="1b">
    <w:name w:val="列出段落1"/>
    <w:basedOn w:val="a"/>
    <w:qFormat/>
    <w:pPr>
      <w:ind w:firstLineChars="200" w:firstLine="420"/>
    </w:pPr>
    <w:rPr>
      <w:rFonts w:ascii="Calibri" w:hAnsi="Calibri"/>
      <w:szCs w:val="22"/>
    </w:rPr>
  </w:style>
  <w:style w:type="paragraph" w:customStyle="1" w:styleId="400">
    <w:name w:val="标题 4_0"/>
    <w:basedOn w:val="0"/>
    <w:next w:val="0"/>
    <w:qFormat/>
    <w:pPr>
      <w:keepNext/>
      <w:keepLines/>
      <w:spacing w:before="280" w:after="290" w:line="372" w:lineRule="auto"/>
      <w:outlineLvl w:val="3"/>
    </w:pPr>
    <w:rPr>
      <w:rFonts w:ascii="Cambria" w:hAnsi="Cambria"/>
      <w:b/>
      <w:bCs/>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c">
    <w:name w:val="1"/>
    <w:basedOn w:val="a"/>
    <w:next w:val="a"/>
    <w:qFormat/>
  </w:style>
  <w:style w:type="paragraph" w:customStyle="1" w:styleId="03">
    <w:name w:val="标题_0"/>
    <w:basedOn w:val="17"/>
    <w:qFormat/>
    <w:pPr>
      <w:spacing w:before="120" w:after="120" w:line="360" w:lineRule="auto"/>
      <w:jc w:val="center"/>
      <w:outlineLvl w:val="0"/>
    </w:pPr>
    <w:rPr>
      <w:rFonts w:ascii="黑体" w:eastAsia="黑体" w:hAnsi="Arial"/>
      <w:b/>
      <w:bCs/>
      <w:kern w:val="2"/>
      <w:sz w:val="32"/>
      <w:szCs w:val="32"/>
    </w:rPr>
  </w:style>
  <w:style w:type="paragraph" w:customStyle="1" w:styleId="TOC1">
    <w:name w:val="TOC 标题1"/>
    <w:basedOn w:val="1"/>
    <w:next w:val="a"/>
    <w:qFormat/>
    <w:pPr>
      <w:spacing w:line="576" w:lineRule="auto"/>
      <w:outlineLvl w:val="9"/>
    </w:pPr>
    <w:rPr>
      <w:rFonts w:ascii="Calibri" w:eastAsia="黑体" w:hAnsi="Calibri"/>
    </w:rPr>
  </w:style>
  <w:style w:type="character" w:customStyle="1" w:styleId="Char28">
    <w:name w:val="明显引用 Char2"/>
    <w:basedOn w:val="a1"/>
    <w:uiPriority w:val="99"/>
    <w:semiHidden/>
    <w:qFormat/>
    <w:rPr>
      <w:rFonts w:ascii="Times New Roman" w:hAnsi="Times New Roman"/>
      <w:b/>
      <w:bCs/>
      <w:i/>
      <w:iCs/>
      <w:color w:val="4F81BD" w:themeColor="accent1"/>
      <w:kern w:val="2"/>
      <w:sz w:val="21"/>
      <w:szCs w:val="24"/>
    </w:rPr>
  </w:style>
  <w:style w:type="paragraph" w:customStyle="1" w:styleId="aff1">
    <w:name w:val="空半行"/>
    <w:basedOn w:val="a"/>
    <w:qFormat/>
    <w:pPr>
      <w:adjustRightInd w:val="0"/>
      <w:spacing w:line="120" w:lineRule="exact"/>
      <w:textAlignment w:val="baseline"/>
    </w:pPr>
    <w:rPr>
      <w:rFonts w:eastAsia="仿宋_GB2312"/>
      <w:color w:val="FFFFFF"/>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5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24418;&#24335;&#21457;&#36865;&#33267;80148793@qq.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9C05F-8F08-47DF-8ED3-2A290EFEA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3848</Words>
  <Characters>21938</Characters>
  <Application>Microsoft Office Word</Application>
  <DocSecurity>0</DocSecurity>
  <Lines>182</Lines>
  <Paragraphs>51</Paragraphs>
  <ScaleCrop>false</ScaleCrop>
  <Company>Sky123.Org</Company>
  <LinksUpToDate>false</LinksUpToDate>
  <CharactersWithSpaces>25735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陈勤飞</cp:lastModifiedBy>
  <cp:revision>2</cp:revision>
  <cp:lastPrinted>2021-02-27T09:21:00Z</cp:lastPrinted>
  <dcterms:created xsi:type="dcterms:W3CDTF">2023-01-11T08:27:00Z</dcterms:created>
  <dcterms:modified xsi:type="dcterms:W3CDTF">2023-01-11T08:27:00Z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