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7B" w:rsidRPr="00F76EB5" w:rsidRDefault="00CD387B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/>
          <w:color w:val="auto"/>
          <w:sz w:val="28"/>
        </w:rPr>
        <w:t xml:space="preserve"> </w:t>
      </w:r>
      <w:r w:rsidRPr="00F76EB5">
        <w:rPr>
          <w:rFonts w:ascii="仿宋" w:eastAsia="仿宋" w:hAnsi="仿宋" w:cs="FangSong"/>
          <w:color w:val="auto"/>
          <w:sz w:val="28"/>
        </w:rPr>
        <w:t>附件</w:t>
      </w:r>
      <w:r w:rsidR="00905BE7">
        <w:rPr>
          <w:rFonts w:ascii="仿宋" w:eastAsia="仿宋" w:hAnsi="仿宋" w:cs="FangSong" w:hint="eastAsia"/>
          <w:color w:val="auto"/>
          <w:sz w:val="28"/>
        </w:rPr>
        <w:t>2</w:t>
      </w:r>
      <w:bookmarkStart w:id="0" w:name="_GoBack"/>
      <w:bookmarkEnd w:id="0"/>
    </w:p>
    <w:p w:rsidR="00CD387B" w:rsidRPr="00F76EB5" w:rsidRDefault="00CD387B" w:rsidP="00F76EB5">
      <w:pPr>
        <w:pStyle w:val="Default"/>
        <w:jc w:val="center"/>
        <w:rPr>
          <w:rFonts w:ascii="仿宋" w:eastAsia="仿宋" w:hAnsi="仿宋" w:cs="FZXiaoBiaoSong-B05S"/>
          <w:b/>
          <w:color w:val="auto"/>
          <w:sz w:val="32"/>
        </w:rPr>
      </w:pPr>
      <w:r w:rsidRPr="00F76EB5">
        <w:rPr>
          <w:rFonts w:ascii="仿宋" w:eastAsia="仿宋" w:hAnsi="仿宋" w:cs="FZXiaoBiaoSong-B05S" w:hint="eastAsia"/>
          <w:b/>
          <w:color w:val="auto"/>
          <w:sz w:val="32"/>
        </w:rPr>
        <w:t>2019年度思想政治工作研究专项课题指南</w:t>
      </w:r>
    </w:p>
    <w:p w:rsidR="00CD387B" w:rsidRPr="00F76EB5" w:rsidRDefault="000E523A" w:rsidP="00F76EB5">
      <w:pPr>
        <w:pStyle w:val="Default"/>
        <w:jc w:val="both"/>
        <w:rPr>
          <w:rFonts w:ascii="仿宋" w:eastAsia="仿宋" w:hAnsi="仿宋" w:cs="黑体"/>
          <w:b/>
          <w:color w:val="auto"/>
          <w:sz w:val="28"/>
        </w:rPr>
      </w:pPr>
      <w:r w:rsidRPr="00F76EB5">
        <w:rPr>
          <w:rFonts w:ascii="仿宋" w:eastAsia="仿宋" w:hAnsi="仿宋" w:cs="黑体" w:hint="eastAsia"/>
          <w:b/>
          <w:color w:val="auto"/>
          <w:sz w:val="28"/>
        </w:rPr>
        <w:t>一、</w:t>
      </w:r>
      <w:r w:rsidR="00234047" w:rsidRPr="00F76EB5">
        <w:rPr>
          <w:rFonts w:ascii="仿宋" w:eastAsia="仿宋" w:hAnsi="仿宋" w:cs="黑体" w:hint="eastAsia"/>
          <w:b/>
          <w:color w:val="auto"/>
          <w:sz w:val="28"/>
        </w:rPr>
        <w:t>思想政治</w:t>
      </w:r>
      <w:r w:rsidR="00CD387B" w:rsidRPr="00F76EB5">
        <w:rPr>
          <w:rFonts w:ascii="仿宋" w:eastAsia="仿宋" w:hAnsi="仿宋" w:cs="黑体"/>
          <w:b/>
          <w:color w:val="auto"/>
          <w:sz w:val="28"/>
        </w:rPr>
        <w:t>工作</w:t>
      </w:r>
      <w:r w:rsidRPr="00F76EB5">
        <w:rPr>
          <w:rFonts w:ascii="仿宋" w:eastAsia="仿宋" w:hAnsi="仿宋" w:cs="黑体" w:hint="eastAsia"/>
          <w:b/>
          <w:color w:val="auto"/>
          <w:sz w:val="28"/>
        </w:rPr>
        <w:t>建设研究</w:t>
      </w:r>
    </w:p>
    <w:p w:rsidR="002D3545" w:rsidRPr="00F76EB5" w:rsidRDefault="002D354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1</w:t>
      </w:r>
      <w:r w:rsidR="00234047" w:rsidRPr="00F76EB5">
        <w:rPr>
          <w:rFonts w:ascii="仿宋" w:eastAsia="仿宋" w:hAnsi="仿宋" w:cs="FangSong"/>
          <w:color w:val="auto"/>
          <w:sz w:val="28"/>
        </w:rPr>
        <w:t>．</w:t>
      </w:r>
      <w:r w:rsidR="00234047" w:rsidRPr="00F76EB5">
        <w:rPr>
          <w:rFonts w:ascii="仿宋" w:eastAsia="仿宋" w:hAnsi="仿宋" w:cs="FangSong" w:hint="eastAsia"/>
          <w:color w:val="auto"/>
          <w:sz w:val="28"/>
        </w:rPr>
        <w:t>推进大学生学习宣传习近平新时代中国特色社会主义思想研究</w:t>
      </w:r>
    </w:p>
    <w:p w:rsidR="002D3545" w:rsidRPr="00F76EB5" w:rsidRDefault="002D354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2</w:t>
      </w:r>
      <w:r w:rsidRPr="00F76EB5">
        <w:rPr>
          <w:rFonts w:ascii="仿宋" w:eastAsia="仿宋" w:hAnsi="仿宋" w:cs="FangSong"/>
          <w:color w:val="auto"/>
          <w:sz w:val="28"/>
        </w:rPr>
        <w:t>．担当民族复兴大任的时代新人内涵研究</w:t>
      </w:r>
    </w:p>
    <w:p w:rsidR="00234047" w:rsidRPr="00F76EB5" w:rsidRDefault="00F76EB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3</w:t>
      </w:r>
      <w:r w:rsidR="00234047" w:rsidRPr="00F76EB5">
        <w:rPr>
          <w:rFonts w:ascii="仿宋" w:eastAsia="仿宋" w:hAnsi="仿宋" w:cs="FangSong"/>
          <w:color w:val="auto"/>
          <w:sz w:val="28"/>
        </w:rPr>
        <w:t>．</w:t>
      </w:r>
      <w:r w:rsidR="00234047" w:rsidRPr="00F76EB5">
        <w:rPr>
          <w:rFonts w:ascii="仿宋" w:eastAsia="仿宋" w:hAnsi="仿宋" w:cs="FangSong" w:hint="eastAsia"/>
          <w:color w:val="auto"/>
          <w:sz w:val="28"/>
        </w:rPr>
        <w:t>社会主义核心价值观</w:t>
      </w:r>
      <w:proofErr w:type="gramStart"/>
      <w:r w:rsidR="00234047" w:rsidRPr="00F76EB5">
        <w:rPr>
          <w:rFonts w:ascii="仿宋" w:eastAsia="仿宋" w:hAnsi="仿宋" w:cs="FangSong" w:hint="eastAsia"/>
          <w:color w:val="auto"/>
          <w:sz w:val="28"/>
        </w:rPr>
        <w:t>落细落小落实</w:t>
      </w:r>
      <w:proofErr w:type="gramEnd"/>
      <w:r w:rsidR="00234047" w:rsidRPr="00F76EB5">
        <w:rPr>
          <w:rFonts w:ascii="仿宋" w:eastAsia="仿宋" w:hAnsi="仿宋" w:cs="FangSong" w:hint="eastAsia"/>
          <w:color w:val="auto"/>
          <w:sz w:val="28"/>
        </w:rPr>
        <w:t>的途径和载体研究</w:t>
      </w:r>
    </w:p>
    <w:p w:rsidR="00234047" w:rsidRPr="00F76EB5" w:rsidRDefault="00F76EB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4</w:t>
      </w:r>
      <w:r w:rsidR="002D3545" w:rsidRPr="00F76EB5">
        <w:rPr>
          <w:rFonts w:ascii="仿宋" w:eastAsia="仿宋" w:hAnsi="仿宋" w:cs="FangSong" w:hint="eastAsia"/>
          <w:color w:val="auto"/>
          <w:sz w:val="28"/>
        </w:rPr>
        <w:t>．</w:t>
      </w:r>
      <w:r w:rsidR="00234047" w:rsidRPr="00F76EB5">
        <w:rPr>
          <w:rFonts w:ascii="仿宋" w:eastAsia="仿宋" w:hAnsi="仿宋" w:cs="FangSong" w:hint="eastAsia"/>
          <w:color w:val="auto"/>
          <w:sz w:val="28"/>
        </w:rPr>
        <w:t>思想政治工作贯穿教育教学全过程研究</w:t>
      </w:r>
    </w:p>
    <w:p w:rsidR="00234047" w:rsidRPr="00F76EB5" w:rsidRDefault="00F76EB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5</w:t>
      </w:r>
      <w:r w:rsidR="00234047" w:rsidRPr="00F76EB5">
        <w:rPr>
          <w:rFonts w:ascii="仿宋" w:eastAsia="仿宋" w:hAnsi="仿宋" w:cs="FangSong" w:hint="eastAsia"/>
          <w:color w:val="auto"/>
          <w:sz w:val="28"/>
        </w:rPr>
        <w:t>．新时代大学生法治素养教育研究</w:t>
      </w:r>
    </w:p>
    <w:p w:rsidR="00234047" w:rsidRPr="00F76EB5" w:rsidRDefault="00F76EB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6</w:t>
      </w:r>
      <w:r w:rsidR="00234047" w:rsidRPr="00F76EB5">
        <w:rPr>
          <w:rFonts w:ascii="仿宋" w:eastAsia="仿宋" w:hAnsi="仿宋" w:cs="FangSong" w:hint="eastAsia"/>
          <w:color w:val="auto"/>
          <w:sz w:val="28"/>
        </w:rPr>
        <w:t>．新时代大学生诚信教育体系建设研究</w:t>
      </w:r>
    </w:p>
    <w:p w:rsidR="00234047" w:rsidRPr="00F76EB5" w:rsidRDefault="00F76EB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7</w:t>
      </w:r>
      <w:r w:rsidR="00234047" w:rsidRPr="00F76EB5">
        <w:rPr>
          <w:rFonts w:ascii="仿宋" w:eastAsia="仿宋" w:hAnsi="仿宋" w:cs="FangSong" w:hint="eastAsia"/>
          <w:color w:val="auto"/>
          <w:sz w:val="28"/>
        </w:rPr>
        <w:t>．少数民族学生思想政治教育途径与方法创新研究</w:t>
      </w:r>
    </w:p>
    <w:p w:rsidR="00707F07" w:rsidRPr="00F76EB5" w:rsidRDefault="00F76EB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8</w:t>
      </w:r>
      <w:r w:rsidR="00707F07" w:rsidRPr="00F76EB5">
        <w:rPr>
          <w:rFonts w:ascii="仿宋" w:eastAsia="仿宋" w:hAnsi="仿宋" w:cs="FangSong"/>
          <w:color w:val="auto"/>
          <w:sz w:val="28"/>
        </w:rPr>
        <w:t>．加强高校党外知识分子思想引领路径和载体研究</w:t>
      </w:r>
    </w:p>
    <w:p w:rsidR="00707F07" w:rsidRPr="00F76EB5" w:rsidRDefault="00F76EB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9</w:t>
      </w:r>
      <w:r w:rsidR="00707F07" w:rsidRPr="00F76EB5">
        <w:rPr>
          <w:rFonts w:ascii="仿宋" w:eastAsia="仿宋" w:hAnsi="仿宋" w:cs="FangSong"/>
          <w:color w:val="auto"/>
          <w:sz w:val="28"/>
        </w:rPr>
        <w:t>．高校意识形态工作校内巡察制度构建研究</w:t>
      </w:r>
    </w:p>
    <w:p w:rsidR="00234047" w:rsidRPr="00F76EB5" w:rsidRDefault="00FE7506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1</w:t>
      </w:r>
      <w:r w:rsidR="00F76EB5">
        <w:rPr>
          <w:rFonts w:ascii="仿宋" w:eastAsia="仿宋" w:hAnsi="仿宋" w:cs="FangSong" w:hint="eastAsia"/>
          <w:color w:val="auto"/>
          <w:sz w:val="28"/>
        </w:rPr>
        <w:t>0</w:t>
      </w:r>
      <w:r w:rsidRPr="00F76EB5">
        <w:rPr>
          <w:rFonts w:ascii="仿宋" w:eastAsia="仿宋" w:hAnsi="仿宋" w:cs="FangSong"/>
          <w:color w:val="auto"/>
          <w:sz w:val="28"/>
        </w:rPr>
        <w:t>．高校文明校园创建的长效机制研究</w:t>
      </w:r>
    </w:p>
    <w:p w:rsidR="00FE7506" w:rsidRPr="00F76EB5" w:rsidRDefault="00FE7506" w:rsidP="00F76EB5">
      <w:pPr>
        <w:pStyle w:val="Default"/>
        <w:jc w:val="both"/>
        <w:rPr>
          <w:rFonts w:ascii="仿宋" w:eastAsia="仿宋" w:hAnsi="仿宋" w:cs="黑体"/>
          <w:b/>
          <w:color w:val="auto"/>
          <w:sz w:val="28"/>
        </w:rPr>
      </w:pPr>
      <w:r w:rsidRPr="00F76EB5">
        <w:rPr>
          <w:rFonts w:ascii="仿宋" w:eastAsia="仿宋" w:hAnsi="仿宋" w:cs="黑体" w:hint="eastAsia"/>
          <w:b/>
          <w:color w:val="auto"/>
          <w:sz w:val="28"/>
        </w:rPr>
        <w:t>二、育人</w:t>
      </w:r>
      <w:r w:rsidR="002D3545" w:rsidRPr="00F76EB5">
        <w:rPr>
          <w:rFonts w:ascii="仿宋" w:eastAsia="仿宋" w:hAnsi="仿宋" w:cs="黑体" w:hint="eastAsia"/>
          <w:b/>
          <w:color w:val="auto"/>
          <w:sz w:val="28"/>
        </w:rPr>
        <w:t>体系</w:t>
      </w:r>
      <w:r w:rsidR="000E523A" w:rsidRPr="00F76EB5">
        <w:rPr>
          <w:rFonts w:ascii="仿宋" w:eastAsia="仿宋" w:hAnsi="仿宋" w:cs="黑体" w:hint="eastAsia"/>
          <w:b/>
          <w:color w:val="auto"/>
          <w:sz w:val="28"/>
        </w:rPr>
        <w:t>建设研究</w:t>
      </w:r>
    </w:p>
    <w:p w:rsidR="00707F07" w:rsidRPr="00F76EB5" w:rsidRDefault="0023404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1</w:t>
      </w:r>
      <w:r w:rsidR="00707F07" w:rsidRPr="00F76EB5">
        <w:rPr>
          <w:rFonts w:ascii="仿宋" w:eastAsia="仿宋" w:hAnsi="仿宋" w:cs="FangSong"/>
          <w:color w:val="auto"/>
          <w:sz w:val="28"/>
        </w:rPr>
        <w:t>．“三全”育人的实现路径和保障机制研究</w:t>
      </w:r>
    </w:p>
    <w:p w:rsidR="00CD387B" w:rsidRPr="00F76EB5" w:rsidRDefault="0023404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2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．高校优良校风、学风培育研究</w:t>
      </w:r>
    </w:p>
    <w:p w:rsidR="00234047" w:rsidRPr="00F76EB5" w:rsidRDefault="0023404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3</w:t>
      </w:r>
      <w:r w:rsidRPr="00F76EB5">
        <w:rPr>
          <w:rFonts w:ascii="仿宋" w:eastAsia="仿宋" w:hAnsi="仿宋" w:cs="FangSong"/>
          <w:color w:val="auto"/>
          <w:sz w:val="28"/>
        </w:rPr>
        <w:t>．</w:t>
      </w:r>
      <w:r w:rsidR="000E523A" w:rsidRPr="00F76EB5">
        <w:rPr>
          <w:rFonts w:ascii="仿宋" w:eastAsia="仿宋" w:hAnsi="仿宋" w:cs="FangSong" w:hint="eastAsia"/>
          <w:color w:val="auto"/>
          <w:sz w:val="28"/>
        </w:rPr>
        <w:t>高校公寓育人体系构建研究</w:t>
      </w:r>
    </w:p>
    <w:p w:rsidR="00CD387B" w:rsidRPr="00F76EB5" w:rsidRDefault="0023404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4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．高校网络育人体系构建研究</w:t>
      </w:r>
    </w:p>
    <w:p w:rsidR="00CD387B" w:rsidRPr="00F76EB5" w:rsidRDefault="0023404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5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．高校管理育人的内涵与机制研究</w:t>
      </w:r>
    </w:p>
    <w:p w:rsidR="00CD387B" w:rsidRPr="00F76EB5" w:rsidRDefault="0023404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6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</w:t>
      </w:r>
      <w:r w:rsidR="00C94BAE">
        <w:rPr>
          <w:rFonts w:ascii="仿宋" w:eastAsia="仿宋" w:hAnsi="仿宋" w:cs="FangSong" w:hint="eastAsia"/>
          <w:color w:val="auto"/>
          <w:sz w:val="28"/>
        </w:rPr>
        <w:t>文化</w:t>
      </w:r>
      <w:r w:rsidR="00CD387B" w:rsidRPr="00F76EB5">
        <w:rPr>
          <w:rFonts w:ascii="仿宋" w:eastAsia="仿宋" w:hAnsi="仿宋" w:cs="FangSong"/>
          <w:color w:val="auto"/>
          <w:sz w:val="28"/>
        </w:rPr>
        <w:t xml:space="preserve">育人的内涵与机制研究 </w:t>
      </w:r>
    </w:p>
    <w:p w:rsidR="00CD387B" w:rsidRPr="00F76EB5" w:rsidRDefault="0023404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7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．高校资助育人长效机制研究</w:t>
      </w:r>
    </w:p>
    <w:p w:rsidR="002E6247" w:rsidRDefault="0023404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8</w:t>
      </w:r>
      <w:r w:rsidR="002D3545" w:rsidRPr="00F76EB5">
        <w:rPr>
          <w:rFonts w:ascii="仿宋" w:eastAsia="仿宋" w:hAnsi="仿宋" w:cs="FangSong" w:hint="eastAsia"/>
          <w:color w:val="auto"/>
          <w:sz w:val="28"/>
        </w:rPr>
        <w:t>．</w:t>
      </w:r>
      <w:r w:rsidRPr="00F76EB5">
        <w:rPr>
          <w:rFonts w:ascii="仿宋" w:eastAsia="仿宋" w:hAnsi="仿宋" w:cs="FangSong"/>
          <w:color w:val="auto"/>
          <w:sz w:val="28"/>
        </w:rPr>
        <w:t>高校校友会育人</w:t>
      </w:r>
      <w:r w:rsidR="002D3545" w:rsidRPr="00F76EB5">
        <w:rPr>
          <w:rFonts w:ascii="仿宋" w:eastAsia="仿宋" w:hAnsi="仿宋" w:cs="FangSong" w:hint="eastAsia"/>
          <w:color w:val="auto"/>
          <w:sz w:val="28"/>
        </w:rPr>
        <w:t>体系构建</w:t>
      </w:r>
      <w:r w:rsidRPr="00F76EB5">
        <w:rPr>
          <w:rFonts w:ascii="仿宋" w:eastAsia="仿宋" w:hAnsi="仿宋" w:cs="FangSong"/>
          <w:color w:val="auto"/>
          <w:sz w:val="28"/>
        </w:rPr>
        <w:t>及其</w:t>
      </w:r>
      <w:r w:rsidRPr="00F76EB5">
        <w:rPr>
          <w:rFonts w:ascii="仿宋" w:eastAsia="仿宋" w:hAnsi="仿宋" w:cs="FangSong" w:hint="eastAsia"/>
          <w:color w:val="auto"/>
          <w:sz w:val="28"/>
        </w:rPr>
        <w:t>保障机制</w:t>
      </w:r>
    </w:p>
    <w:p w:rsidR="00C94BAE" w:rsidRDefault="00C94BA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lastRenderedPageBreak/>
        <w:t>9. 高校课程育人内涵与机制研究</w:t>
      </w:r>
    </w:p>
    <w:p w:rsidR="00C94BAE" w:rsidRDefault="00C94BA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10.高校实践育人内涵与机制研究</w:t>
      </w:r>
    </w:p>
    <w:p w:rsidR="00C94BAE" w:rsidRDefault="00C94BA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11.高校心理育人内涵与机制研究</w:t>
      </w:r>
    </w:p>
    <w:p w:rsidR="00C94BAE" w:rsidRDefault="00C94BA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12.高校服务育人内涵与机制研究</w:t>
      </w:r>
    </w:p>
    <w:p w:rsidR="00C94BAE" w:rsidRPr="00C94BAE" w:rsidRDefault="00C94BA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13.高校组织育人内涵与机制研究</w:t>
      </w:r>
    </w:p>
    <w:p w:rsidR="00CD387B" w:rsidRPr="00F76EB5" w:rsidRDefault="002D3545" w:rsidP="00F76EB5">
      <w:pPr>
        <w:pStyle w:val="Default"/>
        <w:jc w:val="both"/>
        <w:rPr>
          <w:rFonts w:ascii="仿宋" w:eastAsia="仿宋" w:hAnsi="仿宋" w:cs="黑体"/>
          <w:b/>
          <w:color w:val="auto"/>
          <w:sz w:val="28"/>
        </w:rPr>
      </w:pPr>
      <w:r w:rsidRPr="00F76EB5">
        <w:rPr>
          <w:rFonts w:ascii="仿宋" w:eastAsia="仿宋" w:hAnsi="仿宋" w:cs="黑体" w:hint="eastAsia"/>
          <w:b/>
          <w:color w:val="auto"/>
          <w:sz w:val="28"/>
        </w:rPr>
        <w:t>三、管理</w:t>
      </w:r>
      <w:r w:rsidR="000E523A" w:rsidRPr="00F76EB5">
        <w:rPr>
          <w:rFonts w:ascii="仿宋" w:eastAsia="仿宋" w:hAnsi="仿宋" w:cs="黑体" w:hint="eastAsia"/>
          <w:b/>
          <w:color w:val="auto"/>
          <w:sz w:val="28"/>
        </w:rPr>
        <w:t>服务</w:t>
      </w:r>
      <w:r w:rsidR="00234047" w:rsidRPr="00F76EB5">
        <w:rPr>
          <w:rFonts w:ascii="仿宋" w:eastAsia="仿宋" w:hAnsi="仿宋" w:cs="黑体" w:hint="eastAsia"/>
          <w:b/>
          <w:color w:val="auto"/>
          <w:sz w:val="28"/>
        </w:rPr>
        <w:t>队伍建设</w:t>
      </w:r>
      <w:r w:rsidR="000E523A" w:rsidRPr="00F76EB5">
        <w:rPr>
          <w:rFonts w:ascii="仿宋" w:eastAsia="仿宋" w:hAnsi="仿宋" w:cs="黑体" w:hint="eastAsia"/>
          <w:b/>
          <w:color w:val="auto"/>
          <w:sz w:val="28"/>
        </w:rPr>
        <w:t>研究</w:t>
      </w:r>
    </w:p>
    <w:p w:rsidR="00234047" w:rsidRPr="00F76EB5" w:rsidRDefault="002D3545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1</w:t>
      </w:r>
      <w:r w:rsidR="00F76EB5">
        <w:rPr>
          <w:rFonts w:ascii="仿宋" w:eastAsia="仿宋" w:hAnsi="仿宋" w:cs="FangSong" w:hint="eastAsia"/>
          <w:color w:val="auto"/>
          <w:sz w:val="28"/>
        </w:rPr>
        <w:t>．</w:t>
      </w:r>
      <w:r w:rsidR="00234047" w:rsidRPr="00F76EB5">
        <w:rPr>
          <w:rFonts w:ascii="仿宋" w:eastAsia="仿宋" w:hAnsi="仿宋" w:cs="FangSong"/>
          <w:color w:val="auto"/>
          <w:sz w:val="28"/>
        </w:rPr>
        <w:t>新时代高校思想政治工作队伍建设研究</w:t>
      </w:r>
    </w:p>
    <w:p w:rsidR="00CD387B" w:rsidRPr="00F76EB5" w:rsidRDefault="0090232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2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．高校辅导员专业能力和职业素养提升研究</w:t>
      </w:r>
    </w:p>
    <w:p w:rsidR="00CD387B" w:rsidRPr="00F76EB5" w:rsidRDefault="0090232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3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．高校辅导员职业发展问题研究</w:t>
      </w:r>
    </w:p>
    <w:p w:rsidR="00CD387B" w:rsidRPr="00F76EB5" w:rsidRDefault="0090232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4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．高校青年教师理想信念教育研究</w:t>
      </w:r>
    </w:p>
    <w:p w:rsidR="00CD387B" w:rsidRPr="00F76EB5" w:rsidRDefault="0090232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5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．高校班主任育人机制与体制研究</w:t>
      </w:r>
    </w:p>
    <w:p w:rsidR="000E523A" w:rsidRPr="00F76EB5" w:rsidRDefault="00902327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6</w:t>
      </w:r>
      <w:r w:rsidR="00F76EB5">
        <w:rPr>
          <w:rFonts w:ascii="仿宋" w:eastAsia="仿宋" w:hAnsi="仿宋" w:cs="FangSong" w:hint="eastAsia"/>
          <w:color w:val="auto"/>
          <w:sz w:val="28"/>
        </w:rPr>
        <w:t>．</w:t>
      </w:r>
      <w:r w:rsidR="000E523A" w:rsidRPr="00F76EB5">
        <w:rPr>
          <w:rFonts w:ascii="仿宋" w:eastAsia="仿宋" w:hAnsi="仿宋" w:cs="FangSong"/>
          <w:color w:val="auto"/>
          <w:sz w:val="28"/>
        </w:rPr>
        <w:t>高校党团与班级建设创新研究</w:t>
      </w:r>
    </w:p>
    <w:p w:rsidR="000E523A" w:rsidRPr="00F76EB5" w:rsidRDefault="00902327" w:rsidP="00F76EB5">
      <w:pPr>
        <w:rPr>
          <w:rFonts w:ascii="仿宋" w:eastAsia="仿宋" w:hAnsi="仿宋"/>
          <w:sz w:val="28"/>
          <w:szCs w:val="24"/>
        </w:rPr>
      </w:pPr>
      <w:r w:rsidRPr="00F76EB5">
        <w:rPr>
          <w:rFonts w:ascii="仿宋" w:eastAsia="仿宋" w:hAnsi="仿宋" w:hint="eastAsia"/>
          <w:sz w:val="28"/>
          <w:szCs w:val="24"/>
        </w:rPr>
        <w:t>7</w:t>
      </w:r>
      <w:r w:rsidR="00F76EB5">
        <w:rPr>
          <w:rFonts w:ascii="仿宋" w:eastAsia="仿宋" w:hAnsi="仿宋" w:hint="eastAsia"/>
          <w:sz w:val="28"/>
          <w:szCs w:val="24"/>
        </w:rPr>
        <w:t>．</w:t>
      </w:r>
      <w:r w:rsidR="000E523A" w:rsidRPr="00F76EB5">
        <w:rPr>
          <w:rFonts w:ascii="仿宋" w:eastAsia="仿宋" w:hAnsi="仿宋" w:hint="eastAsia"/>
          <w:sz w:val="28"/>
          <w:szCs w:val="24"/>
        </w:rPr>
        <w:t>高校学生社团工作体系规范化研究</w:t>
      </w:r>
    </w:p>
    <w:p w:rsidR="000E523A" w:rsidRPr="00F76EB5" w:rsidRDefault="00902327" w:rsidP="00F76EB5">
      <w:pPr>
        <w:rPr>
          <w:rFonts w:ascii="仿宋" w:eastAsia="仿宋" w:hAnsi="仿宋"/>
          <w:sz w:val="28"/>
          <w:szCs w:val="24"/>
        </w:rPr>
      </w:pPr>
      <w:r w:rsidRPr="00F76EB5">
        <w:rPr>
          <w:rFonts w:ascii="仿宋" w:eastAsia="仿宋" w:hAnsi="仿宋" w:hint="eastAsia"/>
          <w:sz w:val="28"/>
          <w:szCs w:val="24"/>
        </w:rPr>
        <w:t>8</w:t>
      </w:r>
      <w:r w:rsidR="00F76EB5">
        <w:rPr>
          <w:rFonts w:ascii="仿宋" w:eastAsia="仿宋" w:hAnsi="仿宋" w:hint="eastAsia"/>
          <w:sz w:val="28"/>
          <w:szCs w:val="24"/>
        </w:rPr>
        <w:t>．</w:t>
      </w:r>
      <w:r w:rsidR="000E523A" w:rsidRPr="00F76EB5">
        <w:rPr>
          <w:rFonts w:ascii="仿宋" w:eastAsia="仿宋" w:hAnsi="仿宋" w:hint="eastAsia"/>
          <w:sz w:val="28"/>
          <w:szCs w:val="24"/>
        </w:rPr>
        <w:t>大学生志愿服务工作体系的规范化研究</w:t>
      </w:r>
    </w:p>
    <w:p w:rsidR="000E523A" w:rsidRPr="00F76EB5" w:rsidRDefault="000E523A" w:rsidP="00F76EB5">
      <w:pPr>
        <w:pStyle w:val="Default"/>
        <w:jc w:val="both"/>
        <w:rPr>
          <w:rFonts w:ascii="仿宋" w:eastAsia="仿宋" w:hAnsi="仿宋" w:cs="黑体"/>
          <w:b/>
          <w:color w:val="auto"/>
          <w:sz w:val="28"/>
        </w:rPr>
      </w:pPr>
      <w:r w:rsidRPr="00F76EB5">
        <w:rPr>
          <w:rFonts w:ascii="仿宋" w:eastAsia="仿宋" w:hAnsi="仿宋" w:cs="黑体" w:hint="eastAsia"/>
          <w:b/>
          <w:color w:val="auto"/>
          <w:sz w:val="28"/>
        </w:rPr>
        <w:t>四、年度工作推进建设研究</w:t>
      </w:r>
    </w:p>
    <w:p w:rsidR="000E523A" w:rsidRDefault="000E523A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 w:rsidRPr="00F76EB5">
        <w:rPr>
          <w:rFonts w:ascii="仿宋" w:eastAsia="仿宋" w:hAnsi="仿宋" w:cs="FangSong" w:hint="eastAsia"/>
          <w:color w:val="auto"/>
          <w:sz w:val="28"/>
        </w:rPr>
        <w:t>1</w:t>
      </w:r>
      <w:r w:rsidR="00F76EB5">
        <w:rPr>
          <w:rFonts w:ascii="仿宋" w:eastAsia="仿宋" w:hAnsi="仿宋" w:cs="FangSong" w:hint="eastAsia"/>
          <w:color w:val="auto"/>
          <w:sz w:val="28"/>
        </w:rPr>
        <w:t>．</w:t>
      </w:r>
      <w:r w:rsidRPr="00F76EB5">
        <w:rPr>
          <w:rFonts w:ascii="仿宋" w:eastAsia="仿宋" w:hAnsi="仿宋" w:cs="FangSong" w:hint="eastAsia"/>
          <w:color w:val="auto"/>
          <w:sz w:val="28"/>
        </w:rPr>
        <w:t>校园安全防范意识教育与养成体系建设</w:t>
      </w:r>
      <w:r w:rsidR="00F76EB5">
        <w:rPr>
          <w:rFonts w:ascii="仿宋" w:eastAsia="仿宋" w:hAnsi="仿宋" w:cs="FangSong" w:hint="eastAsia"/>
          <w:color w:val="auto"/>
          <w:sz w:val="28"/>
        </w:rPr>
        <w:t>研究</w:t>
      </w:r>
    </w:p>
    <w:p w:rsidR="00F933BE" w:rsidRPr="00F76EB5" w:rsidRDefault="00F933B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2.</w:t>
      </w:r>
      <w:r w:rsidRPr="00F933BE">
        <w:rPr>
          <w:rFonts w:ascii="仿宋" w:eastAsia="仿宋" w:hAnsi="仿宋" w:cs="FangSong" w:hint="eastAsia"/>
          <w:sz w:val="28"/>
        </w:rPr>
        <w:t xml:space="preserve"> </w:t>
      </w:r>
      <w:r>
        <w:rPr>
          <w:rFonts w:ascii="仿宋" w:eastAsia="仿宋" w:hAnsi="仿宋" w:cs="FangSong" w:hint="eastAsia"/>
          <w:sz w:val="28"/>
        </w:rPr>
        <w:t>招生宣传策划及考核机制设计研究</w:t>
      </w:r>
    </w:p>
    <w:p w:rsidR="000E523A" w:rsidRPr="00F76EB5" w:rsidRDefault="00F933B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3</w:t>
      </w:r>
      <w:r w:rsidR="00F76EB5">
        <w:rPr>
          <w:rFonts w:ascii="仿宋" w:eastAsia="仿宋" w:hAnsi="仿宋" w:cs="FangSong" w:hint="eastAsia"/>
          <w:color w:val="auto"/>
          <w:sz w:val="28"/>
        </w:rPr>
        <w:t>．</w:t>
      </w:r>
      <w:r w:rsidR="000E523A" w:rsidRPr="00F76EB5">
        <w:rPr>
          <w:rFonts w:ascii="仿宋" w:eastAsia="仿宋" w:hAnsi="仿宋" w:cs="FangSong" w:hint="eastAsia"/>
          <w:color w:val="auto"/>
          <w:sz w:val="28"/>
        </w:rPr>
        <w:t>公寓“三化六进”举措推动与建设研究</w:t>
      </w:r>
    </w:p>
    <w:p w:rsidR="000E523A" w:rsidRPr="00F76EB5" w:rsidRDefault="00F933B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4</w:t>
      </w:r>
      <w:r w:rsidR="00F76EB5">
        <w:rPr>
          <w:rFonts w:ascii="仿宋" w:eastAsia="仿宋" w:hAnsi="仿宋" w:cs="FangSong" w:hint="eastAsia"/>
          <w:color w:val="auto"/>
          <w:sz w:val="28"/>
        </w:rPr>
        <w:t>．</w:t>
      </w:r>
      <w:r w:rsidR="000E523A" w:rsidRPr="00F76EB5">
        <w:rPr>
          <w:rFonts w:ascii="仿宋" w:eastAsia="仿宋" w:hAnsi="仿宋" w:cs="FangSong" w:hint="eastAsia"/>
          <w:color w:val="auto"/>
          <w:sz w:val="28"/>
        </w:rPr>
        <w:t>奖助贷精准化制度体系优化</w:t>
      </w:r>
      <w:r w:rsidR="00F76EB5">
        <w:rPr>
          <w:rFonts w:ascii="仿宋" w:eastAsia="仿宋" w:hAnsi="仿宋" w:cs="FangSong" w:hint="eastAsia"/>
          <w:color w:val="auto"/>
          <w:sz w:val="28"/>
        </w:rPr>
        <w:t>设计</w:t>
      </w:r>
      <w:r w:rsidR="000E523A" w:rsidRPr="00F76EB5">
        <w:rPr>
          <w:rFonts w:ascii="仿宋" w:eastAsia="仿宋" w:hAnsi="仿宋" w:cs="FangSong" w:hint="eastAsia"/>
          <w:color w:val="auto"/>
          <w:sz w:val="28"/>
        </w:rPr>
        <w:t>研究</w:t>
      </w:r>
    </w:p>
    <w:p w:rsidR="000E523A" w:rsidRPr="00F76EB5" w:rsidRDefault="00F933B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5</w:t>
      </w:r>
      <w:r w:rsidR="00F76EB5">
        <w:rPr>
          <w:rFonts w:ascii="仿宋" w:eastAsia="仿宋" w:hAnsi="仿宋" w:cs="FangSong" w:hint="eastAsia"/>
          <w:color w:val="auto"/>
          <w:sz w:val="28"/>
        </w:rPr>
        <w:t>．</w:t>
      </w:r>
      <w:r w:rsidR="000E523A" w:rsidRPr="00F76EB5">
        <w:rPr>
          <w:rFonts w:ascii="仿宋" w:eastAsia="仿宋" w:hAnsi="仿宋" w:cs="FangSong" w:hint="eastAsia"/>
          <w:color w:val="auto"/>
          <w:sz w:val="28"/>
        </w:rPr>
        <w:t>一站式服务中心</w:t>
      </w:r>
      <w:r w:rsidR="00902327" w:rsidRPr="00F76EB5">
        <w:rPr>
          <w:rFonts w:ascii="仿宋" w:eastAsia="仿宋" w:hAnsi="仿宋" w:cs="FangSong" w:hint="eastAsia"/>
          <w:color w:val="auto"/>
          <w:sz w:val="28"/>
        </w:rPr>
        <w:t>功能、制度、流程设计研究</w:t>
      </w:r>
    </w:p>
    <w:p w:rsidR="00CD387B" w:rsidRPr="00F76EB5" w:rsidRDefault="00F933B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6</w:t>
      </w:r>
      <w:r w:rsidR="00CD387B" w:rsidRPr="00F76EB5">
        <w:rPr>
          <w:rFonts w:ascii="仿宋" w:eastAsia="仿宋" w:hAnsi="仿宋" w:cs="FangSong"/>
          <w:color w:val="auto"/>
          <w:sz w:val="28"/>
        </w:rPr>
        <w:t>．高校</w:t>
      </w:r>
      <w:r w:rsidR="002D3545" w:rsidRPr="00F76EB5">
        <w:rPr>
          <w:rFonts w:ascii="仿宋" w:eastAsia="仿宋" w:hAnsi="仿宋" w:cs="FangSong" w:hint="eastAsia"/>
          <w:color w:val="auto"/>
          <w:sz w:val="28"/>
        </w:rPr>
        <w:t>特色</w:t>
      </w:r>
      <w:r w:rsidR="00CD387B" w:rsidRPr="00F76EB5">
        <w:rPr>
          <w:rFonts w:ascii="仿宋" w:eastAsia="仿宋" w:hAnsi="仿宋" w:cs="FangSong"/>
          <w:color w:val="auto"/>
          <w:sz w:val="28"/>
        </w:rPr>
        <w:t>文化品牌培育推广机制研究</w:t>
      </w:r>
    </w:p>
    <w:p w:rsidR="00CD387B" w:rsidRPr="00F76EB5" w:rsidRDefault="00F933B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t>7</w:t>
      </w:r>
      <w:r w:rsidR="00F76EB5">
        <w:rPr>
          <w:rFonts w:ascii="仿宋" w:eastAsia="仿宋" w:hAnsi="仿宋" w:cs="FangSong" w:hint="eastAsia"/>
          <w:color w:val="auto"/>
          <w:sz w:val="28"/>
        </w:rPr>
        <w:t>．</w:t>
      </w:r>
      <w:r w:rsidR="00902327" w:rsidRPr="00F76EB5">
        <w:rPr>
          <w:rFonts w:ascii="仿宋" w:eastAsia="仿宋" w:hAnsi="仿宋" w:cs="FangSong" w:hint="eastAsia"/>
          <w:color w:val="auto"/>
          <w:sz w:val="28"/>
        </w:rPr>
        <w:t>高校创新创业规模质量提档升级研究</w:t>
      </w:r>
    </w:p>
    <w:p w:rsidR="00902327" w:rsidRPr="00F76EB5" w:rsidRDefault="00F933BE" w:rsidP="00F76EB5">
      <w:pPr>
        <w:pStyle w:val="Default"/>
        <w:jc w:val="both"/>
        <w:rPr>
          <w:rFonts w:ascii="仿宋" w:eastAsia="仿宋" w:hAnsi="仿宋" w:cs="FangSong"/>
          <w:color w:val="auto"/>
          <w:sz w:val="28"/>
        </w:rPr>
      </w:pPr>
      <w:r>
        <w:rPr>
          <w:rFonts w:ascii="仿宋" w:eastAsia="仿宋" w:hAnsi="仿宋" w:cs="FangSong" w:hint="eastAsia"/>
          <w:color w:val="auto"/>
          <w:sz w:val="28"/>
        </w:rPr>
        <w:lastRenderedPageBreak/>
        <w:t>8</w:t>
      </w:r>
      <w:r w:rsidR="00F76EB5">
        <w:rPr>
          <w:rFonts w:ascii="仿宋" w:eastAsia="仿宋" w:hAnsi="仿宋" w:cs="FangSong" w:hint="eastAsia"/>
          <w:color w:val="auto"/>
          <w:sz w:val="28"/>
        </w:rPr>
        <w:t>．</w:t>
      </w:r>
      <w:r w:rsidR="00902327" w:rsidRPr="00F76EB5">
        <w:rPr>
          <w:rFonts w:ascii="仿宋" w:eastAsia="仿宋" w:hAnsi="仿宋" w:cs="FangSong" w:hint="eastAsia"/>
          <w:color w:val="auto"/>
          <w:sz w:val="28"/>
        </w:rPr>
        <w:t>校园文化氛围</w:t>
      </w:r>
      <w:r w:rsidR="00F76EB5" w:rsidRPr="00F76EB5">
        <w:rPr>
          <w:rFonts w:ascii="仿宋" w:eastAsia="仿宋" w:hAnsi="仿宋" w:cs="FangSong" w:hint="eastAsia"/>
          <w:color w:val="auto"/>
          <w:sz w:val="28"/>
        </w:rPr>
        <w:t>有效营造方案设计</w:t>
      </w:r>
      <w:r w:rsidR="00F76EB5">
        <w:rPr>
          <w:rFonts w:ascii="仿宋" w:eastAsia="仿宋" w:hAnsi="仿宋" w:cs="FangSong" w:hint="eastAsia"/>
          <w:color w:val="auto"/>
          <w:sz w:val="28"/>
        </w:rPr>
        <w:t>研究</w:t>
      </w:r>
    </w:p>
    <w:p w:rsidR="00F933BE" w:rsidRDefault="00F933BE" w:rsidP="00F76EB5">
      <w:pPr>
        <w:rPr>
          <w:rFonts w:ascii="仿宋" w:eastAsia="仿宋" w:hAnsi="仿宋" w:cs="FangSong"/>
          <w:sz w:val="28"/>
          <w:szCs w:val="24"/>
        </w:rPr>
      </w:pPr>
      <w:r>
        <w:rPr>
          <w:rFonts w:ascii="仿宋" w:eastAsia="仿宋" w:hAnsi="仿宋" w:cs="FangSong" w:hint="eastAsia"/>
          <w:sz w:val="28"/>
          <w:szCs w:val="24"/>
        </w:rPr>
        <w:t xml:space="preserve">9. </w:t>
      </w:r>
      <w:r w:rsidR="003445D2">
        <w:rPr>
          <w:rFonts w:ascii="仿宋" w:eastAsia="仿宋" w:hAnsi="仿宋" w:cs="FangSong" w:hint="eastAsia"/>
          <w:sz w:val="28"/>
          <w:szCs w:val="24"/>
        </w:rPr>
        <w:t>大学生志愿</w:t>
      </w:r>
      <w:r>
        <w:rPr>
          <w:rFonts w:ascii="仿宋" w:eastAsia="仿宋" w:hAnsi="仿宋" w:cs="FangSong" w:hint="eastAsia"/>
          <w:sz w:val="28"/>
          <w:szCs w:val="24"/>
        </w:rPr>
        <w:t>服务</w:t>
      </w:r>
      <w:r w:rsidR="003445D2">
        <w:rPr>
          <w:rFonts w:ascii="仿宋" w:eastAsia="仿宋" w:hAnsi="仿宋" w:cs="FangSong" w:hint="eastAsia"/>
          <w:sz w:val="28"/>
          <w:szCs w:val="24"/>
        </w:rPr>
        <w:t>意识养成及可持续发展创新模式研究</w:t>
      </w:r>
    </w:p>
    <w:p w:rsidR="003445D2" w:rsidRPr="003445D2" w:rsidRDefault="003445D2" w:rsidP="00F76EB5">
      <w:pPr>
        <w:rPr>
          <w:rFonts w:ascii="仿宋" w:eastAsia="仿宋" w:hAnsi="仿宋" w:cs="FangSong"/>
          <w:sz w:val="28"/>
          <w:szCs w:val="24"/>
        </w:rPr>
      </w:pPr>
      <w:r>
        <w:rPr>
          <w:rFonts w:ascii="仿宋" w:eastAsia="仿宋" w:hAnsi="仿宋" w:cs="FangSong" w:hint="eastAsia"/>
          <w:sz w:val="28"/>
          <w:szCs w:val="24"/>
        </w:rPr>
        <w:t>10.大学生特色社会实践活动培育研究</w:t>
      </w:r>
    </w:p>
    <w:sectPr w:rsidR="003445D2" w:rsidRPr="0034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BF" w:rsidRDefault="00C463BF" w:rsidP="00CD387B">
      <w:r>
        <w:separator/>
      </w:r>
    </w:p>
  </w:endnote>
  <w:endnote w:type="continuationSeparator" w:id="0">
    <w:p w:rsidR="00C463BF" w:rsidRDefault="00C463BF" w:rsidP="00CD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BF" w:rsidRDefault="00C463BF" w:rsidP="00CD387B">
      <w:r>
        <w:separator/>
      </w:r>
    </w:p>
  </w:footnote>
  <w:footnote w:type="continuationSeparator" w:id="0">
    <w:p w:rsidR="00C463BF" w:rsidRDefault="00C463BF" w:rsidP="00CD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C29"/>
    <w:multiLevelType w:val="hybridMultilevel"/>
    <w:tmpl w:val="7CC40708"/>
    <w:lvl w:ilvl="0" w:tplc="7DE0A1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1C"/>
    <w:rsid w:val="000E523A"/>
    <w:rsid w:val="001D5313"/>
    <w:rsid w:val="00234047"/>
    <w:rsid w:val="002D3545"/>
    <w:rsid w:val="002E6247"/>
    <w:rsid w:val="003445D2"/>
    <w:rsid w:val="005A509A"/>
    <w:rsid w:val="007066AD"/>
    <w:rsid w:val="00707F07"/>
    <w:rsid w:val="0085028F"/>
    <w:rsid w:val="0088701C"/>
    <w:rsid w:val="00902327"/>
    <w:rsid w:val="00903B40"/>
    <w:rsid w:val="00905BE7"/>
    <w:rsid w:val="009A1392"/>
    <w:rsid w:val="00A07E91"/>
    <w:rsid w:val="00C463BF"/>
    <w:rsid w:val="00C94BAE"/>
    <w:rsid w:val="00CD387B"/>
    <w:rsid w:val="00D85B0D"/>
    <w:rsid w:val="00F21C80"/>
    <w:rsid w:val="00F76EB5"/>
    <w:rsid w:val="00F933BE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87B"/>
    <w:rPr>
      <w:sz w:val="18"/>
      <w:szCs w:val="18"/>
    </w:rPr>
  </w:style>
  <w:style w:type="paragraph" w:customStyle="1" w:styleId="Default">
    <w:name w:val="Default"/>
    <w:rsid w:val="00CD38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8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87B"/>
    <w:rPr>
      <w:sz w:val="18"/>
      <w:szCs w:val="18"/>
    </w:rPr>
  </w:style>
  <w:style w:type="paragraph" w:customStyle="1" w:styleId="Default">
    <w:name w:val="Default"/>
    <w:rsid w:val="00CD387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石琳</cp:lastModifiedBy>
  <cp:revision>8</cp:revision>
  <dcterms:created xsi:type="dcterms:W3CDTF">2019-03-19T09:36:00Z</dcterms:created>
  <dcterms:modified xsi:type="dcterms:W3CDTF">2019-05-30T03:28:00Z</dcterms:modified>
</cp:coreProperties>
</file>